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BF" w:rsidRPr="00F424C7" w:rsidRDefault="00F424C7" w:rsidP="000F51AD">
      <w:pPr>
        <w:spacing w:line="200" w:lineRule="exact"/>
        <w:rPr>
          <w:b/>
          <w:color w:val="7030A0"/>
        </w:rPr>
      </w:pPr>
      <w:r w:rsidRPr="00F424C7">
        <w:rPr>
          <w:b/>
          <w:color w:val="7030A0"/>
          <w:sz w:val="18"/>
          <w:szCs w:val="18"/>
        </w:rPr>
        <w:t>题目要求</w:t>
      </w:r>
      <w:r>
        <w:rPr>
          <w:rFonts w:hint="eastAsia"/>
          <w:b/>
          <w:color w:val="7030A0"/>
        </w:rPr>
        <w:t>：</w:t>
      </w:r>
      <w:r w:rsidR="00C84ABF" w:rsidRPr="00F424C7">
        <w:rPr>
          <w:b/>
          <w:color w:val="7030A0"/>
        </w:rPr>
        <w:t>Given a binary search tree (BST), find the lowest common ancestor (LCA) of two given nodes in the BST.</w:t>
      </w:r>
    </w:p>
    <w:p w:rsidR="00C84ABF" w:rsidRPr="00C84ABF" w:rsidRDefault="00C84ABF" w:rsidP="000F51AD">
      <w:pPr>
        <w:spacing w:line="200" w:lineRule="exact"/>
      </w:pPr>
      <w:r w:rsidRPr="00C84ABF">
        <w:t>According to the </w:t>
      </w:r>
      <w:hyperlink r:id="rId5" w:tgtFrame="_blank" w:history="1">
        <w:r w:rsidRPr="00C84ABF">
          <w:rPr>
            <w:rStyle w:val="a4"/>
          </w:rPr>
          <w:t>definition of LCA on Wikipedia</w:t>
        </w:r>
      </w:hyperlink>
      <w:r w:rsidRPr="00C84ABF">
        <w:t xml:space="preserve">: “The lowest common ancestor is defined between two nodes v and was the lowest node in T that has both v and was descendants (where we allow a node to be a descendant of </w:t>
      </w:r>
      <w:proofErr w:type="gramStart"/>
      <w:r w:rsidRPr="00C84ABF">
        <w:t>itself</w:t>
      </w:r>
      <w:proofErr w:type="gramEnd"/>
      <w:r w:rsidRPr="00C84ABF">
        <w:t>).”</w:t>
      </w:r>
    </w:p>
    <w:p w:rsidR="00C84ABF" w:rsidRPr="000F3579" w:rsidRDefault="00C84ABF" w:rsidP="000F3579">
      <w:r w:rsidRPr="000F3579">
        <w:t xml:space="preserve">        _______6______</w:t>
      </w:r>
    </w:p>
    <w:p w:rsidR="00C84ABF" w:rsidRPr="000F3579" w:rsidRDefault="00C84ABF" w:rsidP="000F3579">
      <w:r w:rsidRPr="000F3579">
        <w:t xml:space="preserve">       /              \</w:t>
      </w:r>
    </w:p>
    <w:p w:rsidR="00C84ABF" w:rsidRPr="000F3579" w:rsidRDefault="00C84ABF" w:rsidP="000F3579">
      <w:r w:rsidRPr="000F3579">
        <w:t xml:space="preserve">    ___2__          ___8__</w:t>
      </w:r>
    </w:p>
    <w:p w:rsidR="00C84ABF" w:rsidRPr="000F3579" w:rsidRDefault="00C84ABF" w:rsidP="000F3579">
      <w:r w:rsidRPr="000F3579">
        <w:t xml:space="preserve">   /      \        /      \</w:t>
      </w:r>
    </w:p>
    <w:p w:rsidR="00C84ABF" w:rsidRPr="000F3579" w:rsidRDefault="00C84ABF" w:rsidP="000F3579">
      <w:r w:rsidRPr="000F3579">
        <w:t xml:space="preserve">   0      _4       7       9</w:t>
      </w:r>
    </w:p>
    <w:p w:rsidR="00C84ABF" w:rsidRPr="000F3579" w:rsidRDefault="00C84ABF" w:rsidP="000F3579">
      <w:r w:rsidRPr="000F3579">
        <w:t xml:space="preserve">         /  \</w:t>
      </w:r>
    </w:p>
    <w:p w:rsidR="00C84ABF" w:rsidRPr="000F3579" w:rsidRDefault="00C84ABF" w:rsidP="000F3579">
      <w:r w:rsidRPr="000F3579">
        <w:t xml:space="preserve">         3   5</w:t>
      </w:r>
    </w:p>
    <w:p w:rsidR="00C84ABF" w:rsidRPr="00C84ABF" w:rsidRDefault="00C84ABF" w:rsidP="000F51AD">
      <w:pPr>
        <w:spacing w:line="200" w:lineRule="exact"/>
      </w:pPr>
      <w:r w:rsidRPr="00C84ABF">
        <w:t>For example, the lowest common ancestor (LCA) of nodes 2 and 8 is 6. Another example is LCA of nodes 2 and 4 is 2, since a node can be a descendant of itself according to the LCA definition.</w:t>
      </w:r>
    </w:p>
    <w:p w:rsidR="002C2E44" w:rsidRDefault="00FA5247" w:rsidP="000F51AD">
      <w:pPr>
        <w:spacing w:line="200" w:lineRule="exact"/>
      </w:pPr>
    </w:p>
    <w:p w:rsidR="004C3980" w:rsidRDefault="004C3980" w:rsidP="000F51AD">
      <w:pPr>
        <w:spacing w:line="200" w:lineRule="exact"/>
      </w:pPr>
      <w:r>
        <w:t>M</w:t>
      </w:r>
      <w:r>
        <w:rPr>
          <w:rFonts w:hint="eastAsia"/>
        </w:rPr>
        <w:t xml:space="preserve">y </w:t>
      </w:r>
      <w:proofErr w:type="gramStart"/>
      <w:r>
        <w:rPr>
          <w:rFonts w:hint="eastAsia"/>
        </w:rPr>
        <w:t>solution(</w:t>
      </w:r>
      <w:proofErr w:type="gramEnd"/>
      <w:r w:rsidRPr="004C3980">
        <w:t>Your runtime beats 36.87% of cppsubmissions</w:t>
      </w:r>
      <w:r w:rsidRPr="004C3980">
        <w:rPr>
          <w:rFonts w:hint="eastAsia"/>
        </w:rPr>
        <w:t>,</w:t>
      </w:r>
      <w:r>
        <w:rPr>
          <w:rFonts w:hint="eastAsia"/>
        </w:rPr>
        <w:t>40ms</w:t>
      </w:r>
      <w:r w:rsidRPr="004C3980">
        <w:rPr>
          <w:rFonts w:hint="eastAsia"/>
        </w:rPr>
        <w:t>):</w:t>
      </w:r>
    </w:p>
    <w:p w:rsidR="00D81641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D81641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D81641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*left;</w:t>
      </w:r>
    </w:p>
    <w:p w:rsidR="00D81641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*right;</w:t>
      </w:r>
    </w:p>
    <w:p w:rsidR="00D81641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TreeNode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: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 left(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 right(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{}</w:t>
      </w:r>
    </w:p>
    <w:p w:rsidR="00D81641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};</w:t>
      </w:r>
    </w:p>
    <w:p w:rsidR="00D81641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D81641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Solution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D81641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D81641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lowestCommonAncestor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D81641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D81641" w:rsidRPr="00EB060B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b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EB060B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if</w:t>
      </w:r>
      <w:proofErr w:type="gramEnd"/>
      <w:r w:rsidRPr="00EB060B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 xml:space="preserve"> (p-&gt;</w:t>
      </w:r>
      <w:proofErr w:type="spellStart"/>
      <w:r w:rsidRPr="00EB060B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val</w:t>
      </w:r>
      <w:proofErr w:type="spellEnd"/>
      <w:r w:rsidRPr="00EB060B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&lt;=root-&gt;</w:t>
      </w:r>
      <w:proofErr w:type="spellStart"/>
      <w:r w:rsidRPr="00EB060B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val</w:t>
      </w:r>
      <w:proofErr w:type="spellEnd"/>
      <w:r w:rsidRPr="00EB060B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&amp;&amp;root-&gt;</w:t>
      </w:r>
      <w:proofErr w:type="spellStart"/>
      <w:r w:rsidRPr="00EB060B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val</w:t>
      </w:r>
      <w:proofErr w:type="spellEnd"/>
      <w:r w:rsidRPr="00EB060B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&lt;= q-&gt;</w:t>
      </w:r>
      <w:proofErr w:type="spellStart"/>
      <w:r w:rsidRPr="00EB060B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val</w:t>
      </w:r>
      <w:proofErr w:type="spellEnd"/>
      <w:r w:rsidRPr="00EB060B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||p-&gt;</w:t>
      </w:r>
      <w:proofErr w:type="spellStart"/>
      <w:r w:rsidRPr="00EB060B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val</w:t>
      </w:r>
      <w:proofErr w:type="spellEnd"/>
      <w:r w:rsidRPr="00EB060B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&gt;= root-&gt;</w:t>
      </w:r>
      <w:proofErr w:type="spellStart"/>
      <w:r w:rsidRPr="00EB060B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val</w:t>
      </w:r>
      <w:proofErr w:type="spellEnd"/>
      <w:r w:rsidRPr="00EB060B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&amp;&amp;root-&gt;</w:t>
      </w:r>
      <w:proofErr w:type="spellStart"/>
      <w:r w:rsidRPr="00EB060B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val</w:t>
      </w:r>
      <w:proofErr w:type="spellEnd"/>
      <w:r w:rsidRPr="00EB060B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 xml:space="preserve"> &gt;= q-&gt;</w:t>
      </w:r>
      <w:proofErr w:type="spellStart"/>
      <w:r w:rsidRPr="00EB060B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val</w:t>
      </w:r>
      <w:proofErr w:type="spellEnd"/>
      <w:r w:rsidRPr="00EB060B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)return root;</w:t>
      </w:r>
    </w:p>
    <w:p w:rsidR="00D81641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){</w:t>
      </w:r>
    </w:p>
    <w:p w:rsidR="00D81641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lowestCommonAncestor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-&gt;right,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81641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D81641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){</w:t>
      </w:r>
    </w:p>
    <w:p w:rsidR="00D81641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lowestCommonAncestor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-&gt;left,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81641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D81641" w:rsidRDefault="00D81641" w:rsidP="000F51AD">
      <w:pPr>
        <w:autoSpaceDE w:val="0"/>
        <w:autoSpaceDN w:val="0"/>
        <w:adjustRightInd w:val="0"/>
        <w:spacing w:line="200" w:lineRule="exact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21A7C" w:rsidRDefault="00D81641" w:rsidP="000F51AD">
      <w:pPr>
        <w:spacing w:line="200" w:lineRule="exac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D81641" w:rsidRDefault="00D81641" w:rsidP="000F51AD">
      <w:pPr>
        <w:spacing w:line="200" w:lineRule="exac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81641" w:rsidRPr="00473EAA" w:rsidRDefault="00D81641" w:rsidP="000F51AD">
      <w:pPr>
        <w:spacing w:line="200" w:lineRule="exact"/>
        <w:rPr>
          <w:rFonts w:ascii="NSimSun" w:hAnsi="NSimSun" w:cs="NSimSun"/>
          <w:color w:val="000000"/>
          <w:kern w:val="0"/>
          <w:sz w:val="18"/>
          <w:szCs w:val="18"/>
        </w:rPr>
      </w:pPr>
      <w:r w:rsidRPr="00473EAA">
        <w:rPr>
          <w:rFonts w:ascii="NSimSun" w:hAnsi="NSimSun" w:cs="NSimSun" w:hint="eastAsia"/>
          <w:color w:val="000000"/>
          <w:kern w:val="0"/>
          <w:sz w:val="18"/>
          <w:szCs w:val="18"/>
          <w:highlight w:val="white"/>
        </w:rPr>
        <w:t>分析</w:t>
      </w:r>
      <w:r w:rsidRPr="00473EAA">
        <w:rPr>
          <w:rFonts w:ascii="NSimSun" w:hAnsi="NSimSun" w:cs="NSimSun" w:hint="eastAsia"/>
          <w:color w:val="000000"/>
          <w:kern w:val="0"/>
          <w:sz w:val="18"/>
          <w:szCs w:val="18"/>
        </w:rPr>
        <w:t>:</w:t>
      </w:r>
    </w:p>
    <w:p w:rsidR="00D81641" w:rsidRPr="00473EAA" w:rsidRDefault="00EB060B" w:rsidP="000F51AD">
      <w:pPr>
        <w:spacing w:line="200" w:lineRule="exact"/>
        <w:rPr>
          <w:rFonts w:ascii="NSimSun" w:hAnsi="NSimSun" w:cs="NSimSun"/>
          <w:color w:val="000000"/>
          <w:kern w:val="0"/>
          <w:sz w:val="18"/>
          <w:szCs w:val="18"/>
        </w:rPr>
      </w:pPr>
      <w:proofErr w:type="gramStart"/>
      <w:r w:rsidRPr="00473EAA">
        <w:rPr>
          <w:rFonts w:ascii="NSimSun" w:hAnsi="NSimSun" w:cs="NSimSun" w:hint="eastAsia"/>
          <w:color w:val="000000"/>
          <w:kern w:val="0"/>
          <w:sz w:val="18"/>
          <w:szCs w:val="18"/>
          <w:highlight w:val="white"/>
        </w:rPr>
        <w:t>利用二叉搜索树</w:t>
      </w:r>
      <w:proofErr w:type="gramEnd"/>
      <w:r w:rsidRPr="00473EAA">
        <w:rPr>
          <w:rFonts w:ascii="NSimSun" w:hAnsi="NSimSun" w:cs="NSimSun" w:hint="eastAsia"/>
          <w:color w:val="000000"/>
          <w:kern w:val="0"/>
          <w:sz w:val="18"/>
          <w:szCs w:val="18"/>
          <w:highlight w:val="white"/>
        </w:rPr>
        <w:t>的性质，如果</w:t>
      </w:r>
      <w:proofErr w:type="spellStart"/>
      <w:r w:rsidRPr="00473EAA">
        <w:rPr>
          <w:rFonts w:ascii="NSimSun" w:hAnsi="NSimSun" w:cs="NSimSun" w:hint="eastAsia"/>
          <w:color w:val="000000"/>
          <w:kern w:val="0"/>
          <w:sz w:val="18"/>
          <w:szCs w:val="18"/>
          <w:highlight w:val="white"/>
        </w:rPr>
        <w:t>p</w:t>
      </w:r>
      <w:r w:rsidRPr="00473EAA">
        <w:rPr>
          <w:rFonts w:ascii="NSimSun" w:hAnsi="NSimSun" w:cs="NSimSun" w:hint="eastAsia"/>
          <w:color w:val="000000"/>
          <w:kern w:val="0"/>
          <w:sz w:val="18"/>
          <w:szCs w:val="18"/>
        </w:rPr>
        <w:t>,q</w:t>
      </w:r>
      <w:proofErr w:type="spellEnd"/>
      <w:r w:rsidRPr="00473EAA">
        <w:rPr>
          <w:rFonts w:ascii="NSimSun" w:hAnsi="NSimSun" w:cs="NSimSun" w:hint="eastAsia"/>
          <w:color w:val="000000"/>
          <w:kern w:val="0"/>
          <w:sz w:val="18"/>
          <w:szCs w:val="18"/>
          <w:highlight w:val="white"/>
        </w:rPr>
        <w:t>都比根结点大，说明</w:t>
      </w:r>
      <w:proofErr w:type="spellStart"/>
      <w:r w:rsidRPr="00473EAA">
        <w:rPr>
          <w:rFonts w:ascii="NSimSun" w:hAnsi="NSimSun" w:cs="NSimSun" w:hint="eastAsia"/>
          <w:color w:val="000000"/>
          <w:kern w:val="0"/>
          <w:sz w:val="18"/>
          <w:szCs w:val="18"/>
        </w:rPr>
        <w:t>p,q</w:t>
      </w:r>
      <w:proofErr w:type="spellEnd"/>
      <w:r w:rsidRPr="00473EAA">
        <w:rPr>
          <w:rFonts w:ascii="NSimSun" w:hAnsi="NSimSun" w:cs="NSimSun" w:hint="eastAsia"/>
          <w:color w:val="000000"/>
          <w:kern w:val="0"/>
          <w:sz w:val="18"/>
          <w:szCs w:val="18"/>
          <w:highlight w:val="white"/>
        </w:rPr>
        <w:t>两节点的最小父结点在根结点的右边，否则在左边</w:t>
      </w:r>
      <w:r w:rsidRPr="00473EAA">
        <w:rPr>
          <w:rFonts w:ascii="NSimSun" w:hAnsi="NSimSun" w:cs="NSimSun" w:hint="eastAsia"/>
          <w:color w:val="000000"/>
          <w:kern w:val="0"/>
          <w:sz w:val="18"/>
          <w:szCs w:val="18"/>
        </w:rPr>
        <w:t>,</w:t>
      </w:r>
      <w:r w:rsidRPr="00473EAA">
        <w:rPr>
          <w:rFonts w:ascii="NSimSun" w:hAnsi="NSimSun" w:cs="NSimSun" w:hint="eastAsia"/>
          <w:color w:val="000000"/>
          <w:kern w:val="0"/>
          <w:sz w:val="18"/>
          <w:szCs w:val="18"/>
          <w:highlight w:val="white"/>
        </w:rPr>
        <w:t>当满足条件时即得到符合条件的结点</w:t>
      </w:r>
      <w:r w:rsidRPr="00473EAA">
        <w:rPr>
          <w:rFonts w:ascii="NSimSun" w:hAnsi="NSimSun" w:cs="NSimSun" w:hint="eastAsia"/>
          <w:color w:val="000000"/>
          <w:kern w:val="0"/>
          <w:sz w:val="18"/>
          <w:szCs w:val="18"/>
        </w:rPr>
        <w:t>.</w:t>
      </w:r>
      <w:bookmarkStart w:id="0" w:name="_GoBack"/>
      <w:bookmarkEnd w:id="0"/>
    </w:p>
    <w:p w:rsidR="00EB060B" w:rsidRDefault="00EB060B" w:rsidP="000F51AD">
      <w:pPr>
        <w:spacing w:line="200" w:lineRule="exact"/>
        <w:rPr>
          <w:rFonts w:ascii="NSimSun" w:hAnsi="NSimSun" w:cs="NSimSun"/>
          <w:color w:val="000000"/>
          <w:kern w:val="0"/>
          <w:sz w:val="19"/>
          <w:szCs w:val="19"/>
        </w:rPr>
      </w:pPr>
    </w:p>
    <w:sectPr w:rsidR="00EB0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DDE"/>
    <w:rsid w:val="00032588"/>
    <w:rsid w:val="00080564"/>
    <w:rsid w:val="000927C9"/>
    <w:rsid w:val="00094FA3"/>
    <w:rsid w:val="000F3579"/>
    <w:rsid w:val="000F51AD"/>
    <w:rsid w:val="001470FE"/>
    <w:rsid w:val="00162504"/>
    <w:rsid w:val="00165B22"/>
    <w:rsid w:val="00174DDE"/>
    <w:rsid w:val="002416F8"/>
    <w:rsid w:val="00265C6B"/>
    <w:rsid w:val="00385B27"/>
    <w:rsid w:val="00396845"/>
    <w:rsid w:val="003F7070"/>
    <w:rsid w:val="00473EAA"/>
    <w:rsid w:val="004C3980"/>
    <w:rsid w:val="00543FC4"/>
    <w:rsid w:val="006B0179"/>
    <w:rsid w:val="006B5F29"/>
    <w:rsid w:val="006E32A0"/>
    <w:rsid w:val="006F0C3C"/>
    <w:rsid w:val="00792866"/>
    <w:rsid w:val="007D5A3C"/>
    <w:rsid w:val="007F4A8F"/>
    <w:rsid w:val="008F3BA5"/>
    <w:rsid w:val="00947C69"/>
    <w:rsid w:val="0096606E"/>
    <w:rsid w:val="00A772FB"/>
    <w:rsid w:val="00AC0A99"/>
    <w:rsid w:val="00B128B8"/>
    <w:rsid w:val="00B57BD4"/>
    <w:rsid w:val="00B70B97"/>
    <w:rsid w:val="00B75194"/>
    <w:rsid w:val="00BD75E9"/>
    <w:rsid w:val="00C61282"/>
    <w:rsid w:val="00C80401"/>
    <w:rsid w:val="00C84ABF"/>
    <w:rsid w:val="00CC5004"/>
    <w:rsid w:val="00D81641"/>
    <w:rsid w:val="00E20FD9"/>
    <w:rsid w:val="00E21F89"/>
    <w:rsid w:val="00EB060B"/>
    <w:rsid w:val="00EF2024"/>
    <w:rsid w:val="00F21A7C"/>
    <w:rsid w:val="00F424C7"/>
    <w:rsid w:val="00F90495"/>
    <w:rsid w:val="00F93A38"/>
    <w:rsid w:val="00F97F16"/>
    <w:rsid w:val="00FA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A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84ABF"/>
  </w:style>
  <w:style w:type="character" w:styleId="a4">
    <w:name w:val="Hyperlink"/>
    <w:basedOn w:val="a0"/>
    <w:uiPriority w:val="99"/>
    <w:unhideWhenUsed/>
    <w:rsid w:val="00C84AB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84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4AB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4ABF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F51A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51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A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84ABF"/>
  </w:style>
  <w:style w:type="character" w:styleId="a4">
    <w:name w:val="Hyperlink"/>
    <w:basedOn w:val="a0"/>
    <w:uiPriority w:val="99"/>
    <w:unhideWhenUsed/>
    <w:rsid w:val="00C84AB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84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4AB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4ABF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F51A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51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6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owest_common_ances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103</cp:revision>
  <dcterms:created xsi:type="dcterms:W3CDTF">2016-03-03T14:47:00Z</dcterms:created>
  <dcterms:modified xsi:type="dcterms:W3CDTF">2016-03-13T09:54:00Z</dcterms:modified>
</cp:coreProperties>
</file>