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STUDY 1 · 系统操作手册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365D"/>
          <w:sz w:val="60"/>
        </w:rPr>
        <w:t>CollabSync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color w:val="1F4D78"/>
          <w:sz w:val="32"/>
        </w:rPr>
        <w:t>代理介导团队协作实验平台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研究者、Principal（P）、Teammate 1（T1）和 Teammate 2（T2）。本手册用于正式实验前演练、现场操作和数据导出核对。</w:t>
            </w:r>
          </w:p>
        </w:tc>
      </w:tr>
    </w:tbl>
    <w:p>
      <w:pPr>
        <w:spacing w:after="20"/>
      </w:pPr>
    </w:p>
    <w:p/>
    <w:p/>
    <w:p/>
    <w:p>
      <w:pPr>
        <w:jc w:val="center"/>
      </w:pPr>
      <w:r>
        <w:rPr>
          <w:rFonts w:ascii="Calibri" w:hAnsi="Calibri" w:eastAsia="Microsoft YaHei"/>
          <w:b w:val="0"/>
          <w:color w:val="667482"/>
          <w:sz w:val="20"/>
        </w:rPr>
        <w:t>网站：collabsync.hailab.io</w:t>
        <w:br/>
        <w:t>版本：Study 1 A · 操作版 1.0</w:t>
        <w:br/>
        <w:t>更新日期：2026-08-02</w:t>
      </w:r>
    </w:p>
    <w:p>
      <w:r>
        <w:rPr>
          <w:rFonts w:ascii="Calibri" w:hAnsi="Calibri" w:eastAsia="Microsoft YaHei"/>
          <w:b w:val="0"/>
          <w:color w:val="1F2933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1. 快速开始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先看这里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正式测试需要 1 名研究者和 3 个独立参与者窗口。研究者使用专用 Researcher Key 登录；参与者优先使用一次性邀请链接。OpenAI Key 只供服务器调用，不是网站登录密码。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1.1 网站入口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00"/>
        <w:gridCol w:w="2460"/>
      </w:tblGrid>
      <w:tr>
        <w:trPr>
          <w:cantSplit/>
        </w:trPr>
        <w:tc>
          <w:tcPr>
            <w:tcW w:type="dxa" w:w="2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4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地址</w:t>
            </w:r>
          </w:p>
        </w:tc>
        <w:tc>
          <w:tcPr>
            <w:tcW w:type="dxa" w:w="24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谁使用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研究者控制台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https://collabsync.hailab.io/researcher/study1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研究者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Study 1 参与者入口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https://collabsync.hailab.io/study1/participant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P、T1、T2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实时语音域名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https://collabsync-rtc.hailab.io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系统自动连接，不需手工登录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1.2 测试前准备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研究者电脑打开研究者控制台。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准备三个互相隔离的浏览器环境：Chrome 普通窗口、Chrome 无痕窗口、Edge InPrivate；正式实验建议使用三台设备。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为需要语音的参与者准备耳机和麦克风，并允许浏览器访问麦克风。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确认服务器 backend、media-service、LiveKit 和数据库均为 healthy。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确认 OpenAI 项目存在可用余额；若返回 credit_balance_exhausted，AI、TTS 与 ASR 均不能工作。</w:t>
      </w:r>
    </w:p>
    <w:p>
      <w:pPr>
        <w:pStyle w:val="Heading2"/>
        <w:keepNext/>
        <w:pageBreakBefore/>
      </w:pPr>
      <w:r>
        <w:rPr>
          <w:rFonts w:ascii="Calibri" w:hAnsi="Calibri" w:eastAsia="Microsoft YaHei"/>
          <w:b w:val="0"/>
          <w:color w:val="1F2933"/>
          <w:sz w:val="22"/>
        </w:rPr>
        <w:t>1.3 四类角色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50"/>
        <w:gridCol w:w="3110"/>
      </w:tblGrid>
      <w:tr>
        <w:trPr>
          <w:cantSplit/>
        </w:trPr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46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主要职责</w:t>
            </w:r>
          </w:p>
        </w:tc>
        <w:tc>
          <w:tcPr>
            <w:tcW w:type="dxa" w:w="31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关键权限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Researcher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创建会话、监控完成情况、推进阶段、处理事故、导出数据</w:t>
            </w:r>
          </w:p>
        </w:tc>
        <w:tc>
          <w:tcPr>
            <w:tcW w:type="dxa" w:w="3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可控制流程；不能冒充参与者提交答案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Principal（P）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阅读 P 私有材料、作初始判断、配置 Proxy、阅读摘要、理解测量和最终决策</w:t>
            </w:r>
          </w:p>
        </w:tc>
        <w:tc>
          <w:tcPr>
            <w:tcW w:type="dxa" w:w="3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Proxy 会议阶段被隔离；Handoff 后加入同步会议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T1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阅读 T1 私有材料、初始判断、参加 Proxy 会议、暂定与最终判断</w:t>
            </w:r>
          </w:p>
        </w:tc>
        <w:tc>
          <w:tcPr>
            <w:tcW w:type="dxa" w:w="3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不能读取 P 或 T2 私有材料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T2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阅读 T2 私有材料、初始判断、参加 Proxy 会议、暂定与最终判断</w:t>
            </w:r>
          </w:p>
        </w:tc>
        <w:tc>
          <w:tcPr>
            <w:tcW w:type="dxa" w:w="3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不能读取 P 或 T1 私有材料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2. 研究者：创建并启动实验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登录研究者控制台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打开研究者控制台，输入服务器 .env 中的 STUDY1_RESEARCHER_KEY。不要输入 OpenAI Key，也不要把任何密钥发到聊天、邮件或截图中。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填写会话信息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首次演练建议 Session label 填 manual-test-001，Minimum review seconds 填 0。正式实验时按方案填写会话名称和最短阅读时间。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填写三份 Hidden Profile 材料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分别填写 P、T1 和 T2 的私有材料。每份材料只应包含该角色获准看到的信息。支持文本或文件时，应在创建前再次核对角色归属。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演练材料示例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P：候选人 A 按时完成了全部项目。</w:t>
              <w:br/>
              <w:t>T1：候选人 C 具有关键技术经验。</w:t>
              <w:br/>
              <w:t>T2：候选人 B 成功处理过严重事故。</w:t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color w:val="1F2933"/>
          <w:sz w:val="22"/>
        </w:rPr>
        <w:t>创建会话和邀请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点击 Create session and invitations。保存 principal、teammate_1、teammate_2 三条邀请链接，并分别发给对应参与者。一次性邀请不能交换两次。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5  </w:t>
      </w:r>
      <w:r>
        <w:rPr>
          <w:rFonts w:ascii="Calibri" w:hAnsi="Calibri" w:eastAsia="Microsoft YaHei"/>
          <w:b/>
          <w:color w:val="1F2933"/>
          <w:sz w:val="22"/>
        </w:rPr>
        <w:t>让三名参与者进入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三个角色分别打开自己的邀请链接。研究者控制台 Participants 区域应逐步显示 online；如协议启用 Consent，先让所有角色完成同意和身份确认。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6  </w:t>
      </w:r>
      <w:r>
        <w:rPr>
          <w:rFonts w:ascii="Calibri" w:hAnsi="Calibri" w:eastAsia="Microsoft YaHei"/>
          <w:b/>
          <w:color w:val="1F2933"/>
          <w:sz w:val="22"/>
        </w:rPr>
        <w:t>启动会话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确认 SETUP 阶段的 Not submitted 为 none，再点击 Start Session。系统进入 Material reading。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按钮原则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正常实验只使用 Start Session 和 Advance Phase。Force Advance 仅供发生事故且研究者记录原因后使用；正式测试不要用它绕过缺失提交。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3. 参与者：登录与材料阅读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3.1 推荐登录方式</w:t>
      </w:r>
    </w:p>
    <w:p>
      <w:pPr>
        <w:spacing w:after="120"/>
      </w:pPr>
      <w:r>
        <w:rPr>
          <w:rFonts w:ascii="Calibri" w:hAnsi="Calibri" w:eastAsia="Microsoft YaHei"/>
          <w:b w:val="0"/>
          <w:color w:val="1F2933"/>
          <w:sz w:val="21"/>
        </w:rPr>
        <w:t>优先打开研究者生成的一次性邀请链接。邀请会自动绑定 participant_id 与角色，参与者不需要自己选择 P、T1 或 T2。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不要混用入口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如果看到旧版 Participant Name / Session Name 页面，不要用它替代 Study 1 一次性邀请。正式流程以研究者生成的邀请链接为准。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3.2 Consent（如果出现）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确认邀请确实发给本人。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确认页面显示的角色正确。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确认录音、转录、界面行为记录和外部 Agent 处理范围。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确认自愿参与后提交并锁定。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3.3 Material reading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核对角色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页面顶部应显示 Signed In As Principal、Teammate 1 或 Teammate 2。若角色不符，立即停止并联系研究者。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阅读私有材料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只阅读当前角色材料；不要互相截屏或口头共享未进入会议讨论的信息。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确认阅读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阅读完成后点击确认/提交。提交锁定后等待研究者推进。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color w:val="1F2933"/>
          <w:sz w:val="22"/>
        </w:rPr>
        <w:t>研究者核对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控制台 Completed actions 应出现 material_ack:角色，且 Not submitted 显示 none。此时点击 Advance Phase。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4. Initial judgment：三名角色的填写示例</w:t>
      </w:r>
    </w:p>
    <w:p>
      <w:pPr>
        <w:spacing w:after="120"/>
      </w:pPr>
      <w:r>
        <w:rPr>
          <w:rFonts w:ascii="Calibri" w:hAnsi="Calibri" w:eastAsia="Microsoft YaHei"/>
          <w:b w:val="0"/>
          <w:color w:val="1F2933"/>
          <w:sz w:val="21"/>
        </w:rPr>
        <w:t>P、T1、T2都要独立填写，不要提前讨论。正式任务应选择页面提供的候选人 ID，不要输入候选人列表之外的自由文本。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4960"/>
        <w:gridCol w:w="1600"/>
      </w:tblGrid>
      <w:tr>
        <w:trPr>
          <w:cantSplit/>
        </w:trPr>
        <w:tc>
          <w:tcPr>
            <w:tcW w:type="dxa" w:w="1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1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Decision 示例</w:t>
            </w:r>
          </w:p>
        </w:tc>
        <w:tc>
          <w:tcPr>
            <w:tcW w:type="dxa" w:w="4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Explanation 示例</w:t>
            </w:r>
          </w:p>
        </w:tc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Confidence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candidate-a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根据当前可见的 P 材料，我初步选择候选人 A。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T1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candidate-c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T1 私有证据显示 C 具备关键专业能力。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T2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candidate-b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T2 私有证据显示 B 有处理事故的经验。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填写判断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选择候选人、填写理由，并设置信心评分。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提交并锁定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点击 Submit and lock。绿色提示 Saved and locked 表示成功；锁定后原始提交不能被参与者覆盖。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研究者推进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三名角色均出现 pre_vote / pre_individual 完成记录后，点击 Advance Phase。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红色提示处理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若页面出现上一操作留下的红色提示，刷新一次页面再观察。成功提示应短暂出现后消失；以研究者控制台 Completed actions 为最终依据。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5. Proxy configuration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5.1 P 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建议填写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Priorities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准确表达我的立场，优先讨论候选人 A，并明确区分事实与推断。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Boundaries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不得代表我作出最终承诺；不得读取或泄露未授权的 T1/T2 私有材料。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Authority level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suggest（可提出建议，但不能最终决定）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Materials shared with X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只勾选 P 明确授权给 Proxy 的材料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Authorization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勾选 I authorize X... 后才能提交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5.2 T1/T2 的操作</w:t>
      </w:r>
    </w:p>
    <w:p>
      <w:pPr>
        <w:spacing w:after="120"/>
      </w:pPr>
      <w:r>
        <w:rPr>
          <w:rFonts w:ascii="Calibri" w:hAnsi="Calibri" w:eastAsia="Microsoft YaHei"/>
          <w:b w:val="0"/>
          <w:color w:val="1F2933"/>
          <w:sz w:val="21"/>
        </w:rPr>
        <w:t>T1 和 T2确认已准备参加 Proxy 会议，点击 Proxy ready。研究者看到 P 的 proxy_config 和 T1/T2 的 proxy_ready 全部完成后推进。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6. Proxy meeting：代理讨论阶段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核心权限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P 在 Proxy meeting 阶段必须被隔离。T1、T2与 AI Proxy 进入语音房间；Proxy 只能使用 P 授权的材料和配置。</w:t>
            </w:r>
          </w:p>
        </w:tc>
      </w:tr>
    </w:tbl>
    <w:p>
      <w:pPr>
        <w:spacing w:after="20"/>
      </w:pP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研究者启动媒体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推进到 Proxy meeting 后点击 Start Media Operation。检查 ROOM、ASR、PROXY 和 RECORDING 状态。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参与者授权麦克风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T1、T2允许浏览器使用麦克风，选择正确设备并确认自己能看到连接状态。建议佩戴耳机避免回声。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进行讨论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T1、T2陈述各自证据，Proxy 按 P 的授权范围回应。此阶段只能形成建议或暂定结论。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color w:val="1F2933"/>
          <w:sz w:val="22"/>
        </w:rPr>
        <w:t>结束会议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研究者点击 End Current Meeting。等待录音、转录和中性摘要状态完成后再推进。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当前 OpenAI 前置条件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服务器已配置 OpenAI Provider，但必须保证对应 Project 有可用余额。credit_balance_exhausted 会导致 LLM、TTS、ASR 实际调用失败。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6.1 Tentative decision</w:t>
      </w:r>
    </w:p>
    <w:p>
      <w:pPr>
        <w:spacing w:after="120"/>
      </w:pPr>
      <w:r>
        <w:rPr>
          <w:rFonts w:ascii="Calibri" w:hAnsi="Calibri" w:eastAsia="Microsoft YaHei"/>
          <w:b w:val="0"/>
          <w:color w:val="1F2933"/>
          <w:sz w:val="21"/>
        </w:rPr>
        <w:t>Proxy meeting 结束后，T1 和 T2分别提交暂定判断：candidate_id、rationale、confidence、decision_status，并回答 Proxy 是否有权以及 P 接受该建议的预期评分。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6.2 P 的 Delegation expectation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预期 Proxy 分享哪些信息。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预期 Proxy 给出什么建议。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Proxy 可以暂时同意什么。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对上述预期的信心评分。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7. Review、理解测量与 Handoff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7.1 P 阅读摘要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打开 Review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P 查看服务器生成的中性摘要。逐字稿默认折叠，需要时展开。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完成有效阅读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滚动摘要并查看必要片段。系统记录页面进入、阅读时长、滚动区间、片段可见性与展开行为。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等待最短时间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若会话配置了 Minimum review seconds，必须达到服务器记录的有效阅读时间，研究者按钮才会解锁。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7.2 理解测量填写要点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8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应回答的内容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Conclusion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代理讨论得到的结论是什么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Reasons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支持结论的主要理由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Member positions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分别描述 T1、T2 和 Proxy 的立场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Disagreements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仍存在的分歧或未决事项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Decision status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建议、暂定共识、最终承诺或未解决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Proxy commitments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Proxy 是否作出承诺以及承诺范围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Acceptance intention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 打算接受、拒绝或修改什么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Confidence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 对理解程度的 1–7 评分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7.3 Handoff 与同步会议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推进到 Handoff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P 完成理解测量后，研究者推进并启动 Handoff。Proxy 停止代表 P 发言。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P 加入房间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系统完成 handoff 后，P 与 T1、T2进入同一同步会议。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三人同步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三名真人围绕摘要、分歧和最终方案展开讨论。研究者结束会议后推进到 Final decision。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8. 最终决策、后续任务与问卷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8.1 Final decision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建立团队最终决定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在 Team final 区域选择候选人、填写 Shared rationale、Team confidence 和 Decision status，保存新 revision。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三方确认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P、T1、T2分别确认同一 revision。显示 3 of 3 confirmed 后，该共享决定被锁定。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提交个人最终判断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三名角色分别填写自己的 final individual decision。个人答案与共享答案均会写入导出数据。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8.2 Follow-up task</w:t>
      </w:r>
    </w:p>
    <w:p>
      <w:pPr>
        <w:spacing w:after="120"/>
      </w:pPr>
      <w:r>
        <w:rPr>
          <w:rFonts w:ascii="Calibri" w:hAnsi="Calibri" w:eastAsia="Microsoft YaHei"/>
          <w:b w:val="0"/>
          <w:color w:val="1F2933"/>
          <w:sz w:val="21"/>
        </w:rPr>
        <w:t>三人共同填写资源分配、排序后的行动以及实施计划，并对同一 revision 完成三方确认。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8.3 Post-survey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Understanding：对整体信息的理解程度。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Proxy trust：对 Proxy 过程的信任程度。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Team synchronization：对团队同步程度的评价。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3"/>
          <w:sz w:val="21"/>
        </w:rPr>
        <w:t>Comments：可选的补充意见。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color w:val="1F2933"/>
          <w:sz w:val="22"/>
        </w:rPr>
        <w:t>完成会话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研究者确认 Not submitted 为 none，再推进到 COMPLETED。最终状态应同时显示 phase=COMPLETED 和 status=completed。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9. 数据导出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color w:val="1F2933"/>
          <w:sz w:val="22"/>
        </w:rPr>
        <w:t>点击 Export Data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研究者控制台下载 ZIP，不要在参与者窗口导出。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color w:val="1F2933"/>
          <w:sz w:val="22"/>
        </w:rPr>
        <w:t>检查核心文件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至少核对 session.json、participants.csv、phase_events.csv、submissions.jsonl、ui_events.jsonl、artifacts_manifest.json、materials_assignment.json、schema_version.json 和 integrity_report.json。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color w:val="1F2933"/>
          <w:sz w:val="22"/>
        </w:rPr>
        <w:t>检查正式实验文件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正式任务还应包含 task_definition.json、task_facts.jsonl、role_assignments.jsonl、fact_assignments.jsonl、decisions.jsonl、shared artifacts/revisions/confirmations 与 ordered_instruments.json。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color w:val="1F2933"/>
          <w:sz w:val="22"/>
        </w:rPr>
        <w:t>检查媒体目录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ZIP 中 media/ 目录应包含媒体状态、命令、运行事件、连接、转录、摘要、录音清单、Agent 日志和组件健康信息。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10. 研究者按钮说明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cantSplit/>
        </w:trPr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按钮</w:t>
            </w:r>
          </w:p>
        </w:tc>
        <w:tc>
          <w:tcPr>
            <w:tcW w:type="dxa" w:w="3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何时使用</w:t>
            </w:r>
          </w:p>
        </w:tc>
        <w:tc>
          <w:tcPr>
            <w:tcW w:type="dxa" w:w="4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注意事项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Start Session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SETUP 前置条件全部满足后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主要操作，建议放大显示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Advance Phase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当前阶段 Not submitted 为 none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主要操作；按状态机只进入下一阶段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Pause / Resume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需要暂时中止计时或恢复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Pause 后应说明原因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Extend Phase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参与者确需额外时间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延长应进入审计日志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Terminate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实验取消或不可恢复故障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终止后不能继续正常流程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Force Advance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重大事故且必须人工覆盖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危险操作；必须写明原因，正式测试避免使用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Add Incident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设备、ASR、Proxy、录音或流程故障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选择标准事故代码并写清现象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Start Media Operation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Proxy/Handoff/Sync 媒体阶段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先确认参与者设备就绪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End Current Meeting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当前语音会议完成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等待回调和工件完成后再推进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Export Data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会话完成后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保存原始 ZIP 和校验值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11.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rPr>
          <w:cantSplit/>
        </w:trPr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现象</w:t>
            </w:r>
          </w:p>
        </w:tc>
        <w:tc>
          <w:tcPr>
            <w:tcW w:type="dxa" w:w="3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原因</w:t>
            </w:r>
          </w:p>
        </w:tc>
        <w:tc>
          <w:tcPr>
            <w:tcW w:type="dxa" w:w="3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研究者登录失败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误用了 OpenAI Key 或 Key 不正确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使用 STUDY1_RESEARCHER_KEY；不要在聊天中发送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邀请链接第二次打不开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一次性邀请已交换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由研究者创建新会话或使用尚未交换的正确邀请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Advance Phase 灰色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仍有缺失提交或最短阅读时间未满足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查看 Not submitted 和 Completed actions，不要直接 Force Advance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Proxy 配置按钮不可点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字段未填完、授权材料未选择或授权框未勾选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完整填写后刷新一次再试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麦克风无声音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浏览器权限、错误设备或系统占用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允许权限、选择正确设备、关闭占用麦克风的软件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AI/ASR/TTS 返回 429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OpenAI 项目余额不足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为对应 Project 添加余额并换用未泄露的新 Key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Media service unavailable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服务未健康或旧失败命令重放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研究者暂停实验，运维检查容器和 pending command；不要反复点击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导出显示 technical_acceptance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缺真实录音、提交、工件或前置条件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查看 integrity_report.json 的 errors 与 missing_data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p>
      <w:pPr>
        <w:pStyle w:val="Heading1"/>
        <w:keepNext/>
      </w:pPr>
      <w:r>
        <w:rPr>
          <w:rFonts w:ascii="Calibri" w:hAnsi="Calibri" w:eastAsia="Microsoft YaHei"/>
          <w:b w:val="0"/>
          <w:color w:val="1F2933"/>
          <w:sz w:val="22"/>
        </w:rPr>
        <w:t>12. 正式实验前验收清单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研究者控制台和参与者入口均可访问。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三条邀请分别绑定 P、T1、T2，重复交换被拒绝。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每个角色只能看到自己的 Hidden Profile 材料。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P 在 Proxy meeting 阶段无法进入 T1/T2 房间。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OpenAI LLM、TTS、ASR 实际调用均为 200，且项目有余额。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LiveKit 房间连接、断线重连与录音正常。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Proxy 只使用 P 授权材料，不读取 T1/T2 私有材料。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摘要保持中性，逐字稿包含时间戳和说话者。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P 的 Review 阅读行为被记录，最短阅读时间由服务器判定。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Handoff 后 Proxy 停止发言，P 能加入同步会议。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Team final 和 Follow-up revision 均完成三方确认并锁定。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全程没有未经说明的 Force Advance 或事故。</w:t>
      </w:r>
    </w:p>
    <w:p>
      <w:pPr>
        <w:spacing w:after="100"/>
      </w:pPr>
      <w:r>
        <w:rPr>
          <w:rFonts w:ascii="Calibri" w:hAnsi="Calibri" w:eastAsia="Microsoft YaHei"/>
          <w:b w:val="0"/>
          <w:color w:val="1F2933"/>
          <w:sz w:val="21"/>
        </w:rPr>
        <w:t>□ 导出包含 A 端数据和 media/ 子目录，integrity_report 无缺失项。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安全要求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20"/>
              </w:rPr>
              <w:t>不要把 .env、API Key、数据库密码、LiveKit Secret、内部服务 Token 或 Vault Key 放进截图、Word、GitHub、聊天和邮件。若已暴露，应在所有依赖服务中协调轮换。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 w:val="0"/>
          <w:color w:val="1F2933"/>
          <w:sz w:val="22"/>
        </w:rPr>
        <w:t>附录 A：一次标准演练的建议命名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0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建议格式</w:t>
            </w:r>
          </w:p>
        </w:tc>
        <w:tc>
          <w:tcPr>
            <w:tcW w:type="dxa" w:w="3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Task definition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pilot-hidden-profile-日期-序号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pilot-hidden-profile-20260802-01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Session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pilot-full-flow-日期-序号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pilot-full-flow-20260802-01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导出文件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study1-SessionID.zip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由系统自动生成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事故描述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阶段 + 角色 + 现象 + 处理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PROXY_MEETING / T1 / mic denied / re-authorized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Microsoft YaHei"/>
          <w:b w:val="0"/>
          <w:color w:val="1F2933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482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748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482"/>
        <w:sz w:val="17"/>
      </w:rPr>
      <w:t>COLLABSYNC  |  STUDY 1 OPERATOR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CollabSync Study 1 系统操作手册</dc:title>
  <dc:subject>研究者与参与者完整实验流程操作指南</dc:subject>
  <dc:creator>CollabSync Project</dc:creator>
  <cp:keywords>CollabSync, Study 1, Researcher, Proxy, 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