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</w:t>
      </w:r>
    </w:p>
    <w:sectPr>
      <w:headerReference r:id="rId3" w:type="default"/>
      <w:footerReference r:id="rId4" w:type="default"/>
      <w:pgSz w:w="11850" w:h="16783"/>
      <w:pgMar w:top="2290" w:right="1800" w:bottom="1440" w:left="1800" w:header="851" w:footer="992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 Black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文悦古体仿宋 (非商业用途)">
    <w:altName w:val="苹方-简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文悦方糖体 (非商用)">
    <w:altName w:val="苹方-简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新蒂小丸子小学版">
    <w:altName w:val="苹方-简"/>
    <w:panose1 w:val="03000600000000000000"/>
    <w:charset w:val="86"/>
    <w:family w:val="auto"/>
    <w:pitch w:val="default"/>
    <w:sig w:usb0="00000000" w:usb1="00000000" w:usb2="00000010" w:usb3="00000000" w:csb0="20040001" w:csb1="00000000"/>
  </w:font>
  <w:font w:name="方正书宋简体">
    <w:altName w:val="苹方-简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时光体W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汉仪跳跳体简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站酷快乐体2016修订版">
    <w:altName w:val="华文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苹方">
    <w:altName w:val="冬青黑体简体中文"/>
    <w:panose1 w:val="020B0100000000000000"/>
    <w:charset w:val="86"/>
    <w:family w:val="auto"/>
    <w:pitch w:val="default"/>
    <w:sig w:usb0="00000000" w:usb1="00000000" w:usb2="00000016" w:usb3="00000000" w:csb0="00040001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114" w:leftChars="3145" w:hanging="3510" w:hangingChars="1950"/>
      <w:rPr>
        <w:rFonts w:hint="eastAsia" w:ascii="苹方" w:hAnsi="苹方" w:eastAsia="苹方" w:cs="苹方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-15875</wp:posOffset>
              </wp:positionV>
              <wp:extent cx="6461125" cy="31750"/>
              <wp:effectExtent l="0" t="6350" r="15875" b="1270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35380" y="9742805"/>
                        <a:ext cx="6461125" cy="31750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6pt;margin-top:-1.25pt;height:2.5pt;width:508.75pt;z-index:251661312;mso-width-relative:page;mso-height-relative:page;" filled="f" stroked="t" coordsize="21600,21600" o:gfxdata="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jI0YZ2AAAAAgBAAAPAAAAAAAAAAEAIAAAADgAAABkcnMvZG93bnJl&#10;di54bWxQSwECFAAUAAAACACHTuJA6HrWDucBAAB9AwAADgAAAAAAAAABACAAAAA9AQAAZHJzL2Uy&#10;b0RvYy54bWxQSwUGAAAAAAYABgBZAQAAlgUAAAAA&#10;">
              <v:fill on="f" focussize="0,0"/>
              <v:stroke weight="0.5pt" color="#44546A [3215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2"/>
      <w:ind w:firstLine="6510" w:firstLineChars="3100"/>
      <w:rPr>
        <w:rFonts w:hint="eastAsia" w:ascii="苹方" w:hAnsi="苹方" w:eastAsia="苹方" w:cs="苹方"/>
      </w:rPr>
    </w:pPr>
    <w:r>
      <w:rPr>
        <w:rFonts w:hint="eastAsia" w:ascii="苹方" w:hAnsi="苹方" w:eastAsia="苹方" w:cs="苹方"/>
        <w:sz w:val="21"/>
        <w:szCs w:val="21"/>
      </w:rPr>
      <w:t>www.logo</w:t>
    </w:r>
    <w:r>
      <w:rPr>
        <w:rFonts w:hint="default" w:ascii="苹方" w:hAnsi="苹方" w:eastAsia="苹方" w:cs="苹方"/>
        <w:sz w:val="21"/>
        <w:szCs w:val="21"/>
      </w:rPr>
      <w:t>ai</w:t>
    </w:r>
    <w:r>
      <w:rPr>
        <w:rFonts w:hint="eastAsia" w:ascii="苹方" w:hAnsi="苹方" w:eastAsia="苹方" w:cs="苹方"/>
        <w:sz w:val="21"/>
        <w:szCs w:val="21"/>
      </w:rPr>
      <w:t>.c</w:t>
    </w:r>
    <w:r>
      <w:rPr>
        <w:rFonts w:hint="default" w:ascii="苹方" w:hAnsi="苹方" w:eastAsia="苹方" w:cs="苹方"/>
        <w:sz w:val="21"/>
        <w:szCs w:val="21"/>
      </w:rPr>
      <w:t>o</w:t>
    </w:r>
    <w:bookmarkStart w:id="0" w:name="_GoBack"/>
    <w:bookmarkEnd w:id="0"/>
    <w:r>
      <w:rPr>
        <w:rFonts w:hint="default" w:ascii="苹方" w:hAnsi="苹方" w:eastAsia="苹方" w:cs="苹方"/>
        <w:sz w:val="21"/>
        <w:szCs w:val="21"/>
      </w:rPr>
      <w:t>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苹方" w:hAnsi="苹方" w:eastAsia="苹方" w:cs="苹方"/>
        <w:sz w:val="21"/>
        <w:szCs w:val="21"/>
      </w:rPr>
    </w:pPr>
    <w:r>
      <w:rPr>
        <w:rFonts w:hint="eastAsia" w:ascii="苹方" w:hAnsi="苹方" w:eastAsia="苹方" w:cs="苹方"/>
        <w:sz w:val="21"/>
        <w:szCs w:val="21"/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3305175</wp:posOffset>
          </wp:positionH>
          <wp:positionV relativeFrom="paragraph">
            <wp:posOffset>-314960</wp:posOffset>
          </wp:positionV>
          <wp:extent cx="2894330" cy="2171065"/>
          <wp:effectExtent l="0" t="0" r="0" b="0"/>
          <wp:wrapNone/>
          <wp:docPr id="4" name="图片 4" descr="logosc5d0aff4139c3f1.06199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sc5d0aff4139c3f1.061998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94330" cy="217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rPr>
        <w:rFonts w:hint="default" w:ascii="苹方" w:hAnsi="苹方" w:eastAsia="苹方" w:cs="苹方"/>
        <w:sz w:val="21"/>
        <w:szCs w:val="21"/>
      </w:rPr>
    </w:pPr>
  </w:p>
  <w:p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88" w:lineRule="auto"/>
      <w:ind w:left="0" w:leftChars="0" w:right="0" w:rightChars="0" w:firstLine="0" w:firstLineChars="0"/>
      <w:jc w:val="both"/>
      <w:textAlignment w:val="auto"/>
      <w:outlineLvl w:val="9"/>
      <w:rPr>
        <w:rFonts w:hint="default" w:ascii="苹方" w:hAnsi="苹方" w:eastAsia="苹方" w:cs="苹方"/>
        <w:sz w:val="21"/>
        <w:szCs w:val="21"/>
      </w:rPr>
    </w:pPr>
    <w:r>
      <w:rPr>
        <w:rFonts w:hint="eastAsia" w:ascii="苹方" w:hAnsi="苹方" w:eastAsia="苹方" w:cs="苹方"/>
        <w:sz w:val="21"/>
        <w:szCs w:val="21"/>
        <w:lang w:val="en-US"/>
      </w:rPr>
      <w:t>LogoAi technology Inc.</w:t>
    </w:r>
    <w:r>
      <w:rPr>
        <w:rFonts w:hint="eastAsia" w:ascii="苹方" w:hAnsi="苹方" w:eastAsia="苹方" w:cs="苹方"/>
        <w:sz w:val="21"/>
        <w:szCs w:val="21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-558800</wp:posOffset>
          </wp:positionV>
          <wp:extent cx="377190" cy="11071860"/>
          <wp:effectExtent l="0" t="0" r="0" b="0"/>
          <wp:wrapTight wrapText="bothSides">
            <wp:wrapPolygon>
              <wp:start x="0" y="0"/>
              <wp:lineTo x="0" y="21555"/>
              <wp:lineTo x="20364" y="21555"/>
              <wp:lineTo x="20364" y="0"/>
              <wp:lineTo x="0" y="0"/>
            </wp:wrapPolygon>
          </wp:wrapTight>
          <wp:docPr id="1" name="图片 1" descr="fde3a51c-5049-4e7d-b678-d79784e588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de3a51c-5049-4e7d-b678-d79784e5888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77190" cy="11071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苹方" w:hAnsi="苹方" w:eastAsia="苹方" w:cs="苹方"/>
        <w:sz w:val="21"/>
        <w:szCs w:val="21"/>
      </w:rPr>
      <w:t xml:space="preserve">       </w:t>
    </w:r>
    <w:r>
      <w:rPr>
        <w:rFonts w:hint="default" w:ascii="苹方" w:hAnsi="苹方" w:eastAsia="苹方" w:cs="苹方"/>
        <w:sz w:val="21"/>
        <w:szCs w:val="21"/>
      </w:rPr>
      <w:t xml:space="preserve"> </w:t>
    </w:r>
  </w:p>
  <w:p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88" w:lineRule="auto"/>
      <w:ind w:left="0" w:leftChars="0" w:right="0" w:rightChars="0" w:firstLine="0" w:firstLineChars="0"/>
      <w:jc w:val="both"/>
      <w:textAlignment w:val="auto"/>
      <w:outlineLvl w:val="9"/>
      <w:rPr>
        <w:rFonts w:hint="eastAsia" w:ascii="苹方" w:hAnsi="苹方" w:eastAsia="苹方" w:cs="苹方"/>
        <w:sz w:val="21"/>
        <w:szCs w:val="21"/>
        <w:lang w:val="en-US"/>
      </w:rPr>
    </w:pPr>
    <w:r>
      <w:rPr>
        <w:rFonts w:hint="default" w:ascii="苹方" w:hAnsi="苹方" w:eastAsia="苹方" w:cs="苹方"/>
        <w:sz w:val="21"/>
        <w:szCs w:val="21"/>
      </w:rPr>
      <w:t>Atlanta, GA 30084. USA      2345 Cobb Pkwy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474FAF"/>
    <w:rsid w:val="1F758C1E"/>
    <w:rsid w:val="3FDD5C5A"/>
    <w:rsid w:val="5EBEFDF6"/>
    <w:rsid w:val="6FF9445D"/>
    <w:rsid w:val="73BF7F30"/>
    <w:rsid w:val="73FF729F"/>
    <w:rsid w:val="7F6306D8"/>
    <w:rsid w:val="93EE4AB8"/>
    <w:rsid w:val="AA733BE2"/>
    <w:rsid w:val="C5FBDFC8"/>
    <w:rsid w:val="C9FFA1E9"/>
    <w:rsid w:val="D6474FAF"/>
    <w:rsid w:val="DFF39013"/>
    <w:rsid w:val="EEFBCBB4"/>
    <w:rsid w:val="F5D20E34"/>
    <w:rsid w:val="F5EFA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2019-08-02T10:49:00Z</dcterms:created>
  <dc:creator>chenmengxin</dc:creator>
  <cp:lastModifiedBy>yaoyuan</cp:lastModifiedBy>
  <dcterms:modified xsi:type="dcterms:W3CDTF">2019-09-04T10:38:55Z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