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40925" w14:textId="77777777" w:rsidR="004C5AD5" w:rsidRDefault="004C5AD5" w:rsidP="004C5AD5">
      <w:pPr>
        <w:pStyle w:val="Tytu"/>
      </w:pPr>
    </w:p>
    <w:p w14:paraId="58805874" w14:textId="3F7D7BD2" w:rsidR="004C5AD5" w:rsidRDefault="004C5AD5" w:rsidP="004C5AD5">
      <w:pPr>
        <w:pStyle w:val="Tytu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570FAE" wp14:editId="1594E6F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21555" cy="1595755"/>
            <wp:effectExtent l="0" t="0" r="0" b="4445"/>
            <wp:wrapTopAndBottom/>
            <wp:docPr id="492715247" name="Obraz 1" descr="Logo i godło Uczelni | Akademia Nauk Stosowanych w Elblą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i godło Uczelni | Akademia Nauk Stosowanych w Elbląg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DCC96" w14:textId="4F00A82B" w:rsidR="004C5AD5" w:rsidRPr="004C5AD5" w:rsidRDefault="004C5AD5" w:rsidP="004C5AD5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</w:pPr>
      <w:r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  <w:t>Schemat graficzny wraz z opisem</w:t>
      </w:r>
      <w:r w:rsidRPr="004C5AD5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  <w:t>: Autonomiczny Pojazd z STM32</w:t>
      </w:r>
    </w:p>
    <w:p w14:paraId="40F919E2" w14:textId="77777777" w:rsidR="004C5AD5" w:rsidRDefault="004C5AD5"/>
    <w:p w14:paraId="520E31BC" w14:textId="77777777" w:rsidR="004C5AD5" w:rsidRDefault="004C5AD5"/>
    <w:p w14:paraId="059EFDDB" w14:textId="77777777" w:rsidR="004C5AD5" w:rsidRDefault="004C5AD5"/>
    <w:p w14:paraId="0C97B43C" w14:textId="77777777" w:rsidR="004C5AD5" w:rsidRPr="004C5AD5" w:rsidRDefault="004C5AD5" w:rsidP="004C5AD5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4C5AD5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Informacje ogólne</w:t>
      </w:r>
    </w:p>
    <w:p w14:paraId="7AF89B41" w14:textId="32EA102E" w:rsidR="004C5AD5" w:rsidRDefault="004C5AD5" w:rsidP="004C5AD5">
      <w:pPr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  <w:r w:rsidRPr="004C5AD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br/>
        <w:t>Nazwa projektu: Autonomiczny Pojazd z STM32</w:t>
      </w:r>
      <w:r w:rsidRPr="004C5AD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br/>
        <w:t>Repozytorium: https://github.com/cytruseqq/RC-CAR</w:t>
      </w:r>
      <w:r w:rsidRPr="004C5AD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br/>
        <w:t>Autorzy:</w:t>
      </w:r>
      <w:r w:rsidRPr="004C5AD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br/>
        <w:t xml:space="preserve">  - Magdalena Czyżewska (21227)</w:t>
      </w:r>
      <w:r w:rsidRPr="004C5AD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br/>
        <w:t xml:space="preserve">  - Adrian Witów (21319)</w:t>
      </w:r>
      <w:r w:rsidRPr="004C5AD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br/>
        <w:t xml:space="preserve">  - Michał </w:t>
      </w:r>
      <w:proofErr w:type="spellStart"/>
      <w:r w:rsidRPr="004C5AD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>Lepak</w:t>
      </w:r>
      <w:proofErr w:type="spellEnd"/>
      <w:r w:rsidRPr="004C5AD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t xml:space="preserve"> (21255)</w:t>
      </w:r>
      <w:r w:rsidRPr="004C5AD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br/>
        <w:t>Data rozpoczęcia: 16.03.2025</w:t>
      </w:r>
      <w:r w:rsidRPr="004C5AD5">
        <w:rPr>
          <w:rFonts w:ascii="Cambria" w:eastAsia="MS Mincho" w:hAnsi="Cambria" w:cs="Times New Roman"/>
          <w:kern w:val="0"/>
          <w:sz w:val="22"/>
          <w:szCs w:val="22"/>
          <w14:ligatures w14:val="none"/>
        </w:rPr>
        <w:br/>
        <w:t>Przedmiot: Systemy Wbudowane i Mikrokontrolery</w:t>
      </w:r>
    </w:p>
    <w:p w14:paraId="343E8473" w14:textId="77777777" w:rsidR="004C5AD5" w:rsidRDefault="004C5AD5" w:rsidP="004C5AD5">
      <w:pPr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5DE7861F" w14:textId="77777777" w:rsidR="004C5AD5" w:rsidRDefault="004C5AD5" w:rsidP="004C5AD5">
      <w:pPr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2CF344FF" w14:textId="77777777" w:rsidR="004C5AD5" w:rsidRDefault="004C5AD5" w:rsidP="004C5AD5">
      <w:pPr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2FD05E8C" w14:textId="77777777" w:rsidR="004C5AD5" w:rsidRDefault="004C5AD5" w:rsidP="004C5AD5">
      <w:pPr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7C684807" w14:textId="77777777" w:rsidR="004C5AD5" w:rsidRDefault="004C5AD5" w:rsidP="004C5AD5">
      <w:pPr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6487FE00" w14:textId="77777777" w:rsidR="004C5AD5" w:rsidRDefault="004C5AD5" w:rsidP="004C5AD5">
      <w:pPr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2F03E526" w14:textId="77777777" w:rsidR="004C5AD5" w:rsidRDefault="004C5AD5" w:rsidP="004C5AD5">
      <w:pPr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54A14EC3" w14:textId="77777777" w:rsidR="004C5AD5" w:rsidRDefault="004C5AD5" w:rsidP="004C5AD5">
      <w:pPr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09CDDC1C" w14:textId="77777777" w:rsidR="004C5AD5" w:rsidRPr="004C5AD5" w:rsidRDefault="004C5AD5" w:rsidP="004C5AD5">
      <w:pPr>
        <w:pStyle w:val="Nagwek1"/>
        <w:rPr>
          <w:b/>
          <w:bCs/>
          <w:sz w:val="28"/>
          <w:szCs w:val="28"/>
        </w:rPr>
      </w:pPr>
      <w:r w:rsidRPr="004C5AD5">
        <w:rPr>
          <w:b/>
          <w:bCs/>
          <w:sz w:val="28"/>
          <w:szCs w:val="28"/>
        </w:rPr>
        <w:lastRenderedPageBreak/>
        <w:t>Schemat graficzny</w:t>
      </w:r>
    </w:p>
    <w:p w14:paraId="7496BE86" w14:textId="77777777" w:rsidR="004C5AD5" w:rsidRDefault="004C5AD5" w:rsidP="004C5AD5">
      <w:pPr>
        <w:rPr>
          <w:rFonts w:ascii="Cambria" w:eastAsia="MS Mincho" w:hAnsi="Cambria" w:cs="Times New Roman"/>
          <w:kern w:val="0"/>
          <w:sz w:val="22"/>
          <w:szCs w:val="22"/>
          <w14:ligatures w14:val="none"/>
        </w:rPr>
      </w:pPr>
    </w:p>
    <w:p w14:paraId="12D9B9AC" w14:textId="5544D128" w:rsidR="004C5AD5" w:rsidRDefault="004C5AD5" w:rsidP="004C5AD5">
      <w:r>
        <w:rPr>
          <w:noProof/>
        </w:rPr>
        <w:drawing>
          <wp:inline distT="0" distB="0" distL="0" distR="0" wp14:anchorId="1E1F3EE8" wp14:editId="016CED0F">
            <wp:extent cx="5120640" cy="5138138"/>
            <wp:effectExtent l="0" t="0" r="3810" b="5715"/>
            <wp:docPr id="3995880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148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9A88" w14:textId="77777777" w:rsidR="004C5AD5" w:rsidRDefault="004C5AD5" w:rsidP="004C5AD5">
      <w:pPr>
        <w:pStyle w:val="Nagwek1"/>
        <w:rPr>
          <w:b/>
          <w:bCs/>
          <w:sz w:val="28"/>
          <w:szCs w:val="28"/>
        </w:rPr>
      </w:pPr>
    </w:p>
    <w:p w14:paraId="55428E1C" w14:textId="77777777" w:rsidR="004C5AD5" w:rsidRDefault="004C5AD5" w:rsidP="004C5AD5">
      <w:pPr>
        <w:pStyle w:val="Nagwek1"/>
        <w:rPr>
          <w:b/>
          <w:bCs/>
          <w:sz w:val="28"/>
          <w:szCs w:val="28"/>
        </w:rPr>
      </w:pPr>
    </w:p>
    <w:p w14:paraId="7D15AAA8" w14:textId="77777777" w:rsidR="004C5AD5" w:rsidRDefault="004C5AD5" w:rsidP="004C5AD5">
      <w:pPr>
        <w:pStyle w:val="Nagwek1"/>
        <w:rPr>
          <w:b/>
          <w:bCs/>
          <w:sz w:val="28"/>
          <w:szCs w:val="28"/>
        </w:rPr>
      </w:pPr>
    </w:p>
    <w:p w14:paraId="4D6E2618" w14:textId="77777777" w:rsidR="004C5AD5" w:rsidRDefault="004C5AD5" w:rsidP="004C5AD5"/>
    <w:p w14:paraId="5A4F0B93" w14:textId="77777777" w:rsidR="004C5AD5" w:rsidRDefault="004C5AD5" w:rsidP="004C5AD5"/>
    <w:p w14:paraId="4E753FE4" w14:textId="77777777" w:rsidR="004C5AD5" w:rsidRDefault="004C5AD5" w:rsidP="004C5AD5"/>
    <w:p w14:paraId="132C9F0D" w14:textId="77777777" w:rsidR="004C5AD5" w:rsidRPr="004C5AD5" w:rsidRDefault="004C5AD5" w:rsidP="004C5AD5"/>
    <w:p w14:paraId="1D1EA9E1" w14:textId="135BABBD" w:rsidR="002F202C" w:rsidRPr="002F202C" w:rsidRDefault="004C5AD5" w:rsidP="002F202C">
      <w:pPr>
        <w:pStyle w:val="Nagwek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Opis</w:t>
      </w:r>
      <w:r w:rsidRPr="004C5AD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połączeń</w:t>
      </w:r>
    </w:p>
    <w:p w14:paraId="004EF00D" w14:textId="77777777" w:rsidR="002F202C" w:rsidRPr="002F202C" w:rsidRDefault="002F202C" w:rsidP="002F202C">
      <w:pPr>
        <w:ind w:left="720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Połączenia silników z mostkiem H L298N</w:t>
      </w:r>
    </w:p>
    <w:p w14:paraId="6F5BCC9B" w14:textId="77777777" w:rsidR="002F202C" w:rsidRPr="002F202C" w:rsidRDefault="002F202C" w:rsidP="002F202C">
      <w:pPr>
        <w:ind w:left="1416"/>
        <w:rPr>
          <w:b/>
          <w:bCs/>
          <w:sz w:val="22"/>
          <w:szCs w:val="22"/>
        </w:rPr>
      </w:pPr>
      <w:r w:rsidRPr="002F202C">
        <w:rPr>
          <w:sz w:val="22"/>
          <w:szCs w:val="22"/>
        </w:rPr>
        <w:t xml:space="preserve">• </w:t>
      </w:r>
      <w:r w:rsidRPr="002F202C">
        <w:rPr>
          <w:b/>
          <w:bCs/>
          <w:sz w:val="22"/>
          <w:szCs w:val="22"/>
        </w:rPr>
        <w:t>Silnik 1: L298N -&gt; OUT1, OUT2</w:t>
      </w:r>
    </w:p>
    <w:p w14:paraId="2FC544C1" w14:textId="77777777" w:rsidR="002F202C" w:rsidRPr="003F39C6" w:rsidRDefault="002F202C" w:rsidP="002F202C">
      <w:pPr>
        <w:ind w:left="141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Silnik 2: L298N -&gt; OUT1, OUT2</w:t>
      </w:r>
    </w:p>
    <w:p w14:paraId="623A57FB" w14:textId="77777777" w:rsidR="002F202C" w:rsidRPr="002F202C" w:rsidRDefault="002F202C" w:rsidP="002F202C">
      <w:pPr>
        <w:ind w:left="141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Silnik 3: L298N -&gt; OUT3, OUT3</w:t>
      </w:r>
    </w:p>
    <w:p w14:paraId="0E868E42" w14:textId="0EDB6FC6" w:rsidR="002F202C" w:rsidRPr="002F202C" w:rsidRDefault="002F202C" w:rsidP="002F202C">
      <w:pPr>
        <w:ind w:left="141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Silnik 4: L298N -&gt; OUT4, OUT4</w:t>
      </w:r>
    </w:p>
    <w:p w14:paraId="3DEB7E4C" w14:textId="1A444CDB" w:rsidR="002F202C" w:rsidRPr="002F202C" w:rsidRDefault="002F202C" w:rsidP="002F202C">
      <w:pPr>
        <w:ind w:left="141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Wyjaśnienie:</w:t>
      </w:r>
      <w:r w:rsidRPr="002F202C">
        <w:rPr>
          <w:sz w:val="22"/>
          <w:szCs w:val="22"/>
        </w:rPr>
        <w:br/>
        <w:t>OUT1 i OUT2 mostka L298N służą do sterowania jednym kanałem, a więc jednocześnie mogą napędzać dwa równolegle połączone silniki</w:t>
      </w:r>
      <w:r>
        <w:rPr>
          <w:sz w:val="22"/>
          <w:szCs w:val="22"/>
        </w:rPr>
        <w:t>.</w:t>
      </w:r>
    </w:p>
    <w:p w14:paraId="2870A7F7" w14:textId="08A79844" w:rsidR="002F202C" w:rsidRPr="002F202C" w:rsidRDefault="002F202C" w:rsidP="002F202C">
      <w:pPr>
        <w:ind w:left="720"/>
        <w:rPr>
          <w:sz w:val="22"/>
          <w:szCs w:val="22"/>
        </w:rPr>
      </w:pPr>
      <w:r w:rsidRPr="002F202C">
        <w:rPr>
          <w:sz w:val="22"/>
          <w:szCs w:val="22"/>
        </w:rPr>
        <w:pict w14:anchorId="5A615976">
          <v:rect id="_x0000_i1289" style="width:0;height:1.5pt" o:hralign="center" o:hrstd="t" o:hr="t" fillcolor="#a0a0a0" stroked="f"/>
        </w:pict>
      </w:r>
    </w:p>
    <w:p w14:paraId="04E86728" w14:textId="77777777" w:rsidR="002F202C" w:rsidRPr="002F202C" w:rsidRDefault="002F202C" w:rsidP="002F202C">
      <w:pPr>
        <w:ind w:left="720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Zasilanie układu przez L298N</w:t>
      </w:r>
    </w:p>
    <w:p w14:paraId="62CA1463" w14:textId="77777777" w:rsidR="002F202C" w:rsidRPr="002F202C" w:rsidRDefault="002F202C" w:rsidP="002F202C">
      <w:pPr>
        <w:ind w:left="720" w:firstLine="69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Zasilanie bateriami: + -&gt; L298N 12V</w:t>
      </w:r>
    </w:p>
    <w:p w14:paraId="7D7D1644" w14:textId="20891596" w:rsidR="002F202C" w:rsidRPr="002F202C" w:rsidRDefault="002F202C" w:rsidP="002F202C">
      <w:pPr>
        <w:ind w:left="141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Wyjaśnienie:</w:t>
      </w:r>
      <w:r w:rsidRPr="002F202C">
        <w:rPr>
          <w:sz w:val="22"/>
          <w:szCs w:val="22"/>
        </w:rPr>
        <w:br/>
        <w:t>L298N potrzebuje zasilania dla sekcji mocy – ta linia 12V dostarcza napięcie potrzebne do zasilenia silników. Dobrze, jeśli napięcie to jest w zakresie 7-12V, co umożliwia sterowanie silnikami DC.</w:t>
      </w:r>
    </w:p>
    <w:p w14:paraId="42CC3C05" w14:textId="77777777" w:rsidR="002F202C" w:rsidRPr="002F202C" w:rsidRDefault="002F202C" w:rsidP="002F202C">
      <w:pPr>
        <w:ind w:left="720" w:firstLine="69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Zasilanie bateriami: - -&gt; L298N GND</w:t>
      </w:r>
    </w:p>
    <w:p w14:paraId="30275579" w14:textId="77777777" w:rsidR="002F202C" w:rsidRPr="002F202C" w:rsidRDefault="002F202C" w:rsidP="002F202C">
      <w:pPr>
        <w:ind w:left="141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Wyjaśnienie:</w:t>
      </w:r>
      <w:r w:rsidRPr="002F202C">
        <w:rPr>
          <w:sz w:val="22"/>
          <w:szCs w:val="22"/>
        </w:rPr>
        <w:br/>
        <w:t>Podłączenie minusa baterii do masy L298N jest konieczne do zamknięcia obwodu zasilania.</w:t>
      </w:r>
    </w:p>
    <w:p w14:paraId="7006CBA3" w14:textId="77777777" w:rsidR="002F202C" w:rsidRPr="002F202C" w:rsidRDefault="002F202C" w:rsidP="002F202C">
      <w:pPr>
        <w:ind w:left="720"/>
        <w:rPr>
          <w:sz w:val="22"/>
          <w:szCs w:val="22"/>
        </w:rPr>
      </w:pPr>
      <w:r w:rsidRPr="002F202C">
        <w:rPr>
          <w:sz w:val="22"/>
          <w:szCs w:val="22"/>
        </w:rPr>
        <w:pict w14:anchorId="3A8A6F4E">
          <v:rect id="_x0000_i1291" style="width:0;height:1.5pt" o:hralign="center" o:hrstd="t" o:hr="t" fillcolor="#a0a0a0" stroked="f"/>
        </w:pict>
      </w:r>
    </w:p>
    <w:p w14:paraId="4FBF0D65" w14:textId="77777777" w:rsidR="002F202C" w:rsidRPr="002F202C" w:rsidRDefault="002F202C" w:rsidP="002F202C">
      <w:pPr>
        <w:ind w:left="720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Zasilanie i uziemienie mikrokontrolera STM32</w:t>
      </w:r>
    </w:p>
    <w:p w14:paraId="6F71CC28" w14:textId="77777777" w:rsidR="002F202C" w:rsidRPr="002F202C" w:rsidRDefault="002F202C" w:rsidP="002F202C">
      <w:pPr>
        <w:ind w:left="720" w:firstLine="69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L298N GND -&gt; STM32 GND</w:t>
      </w:r>
    </w:p>
    <w:p w14:paraId="7BB20D05" w14:textId="1B53FFAE" w:rsidR="002F202C" w:rsidRPr="002F202C" w:rsidRDefault="002F202C" w:rsidP="002F202C">
      <w:pPr>
        <w:ind w:left="141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Wyjaśnienie:</w:t>
      </w:r>
      <w:r w:rsidRPr="002F202C">
        <w:rPr>
          <w:sz w:val="22"/>
          <w:szCs w:val="22"/>
        </w:rPr>
        <w:br/>
        <w:t>Wspólna masa to podstawa działania układu cyfrowego – umożliwia prawidłowe odniesienie sygnałów logicznych. Bez wspólnej masy STM32 nie rozpozna poziomów logicznych z L298N (np. sygnałów IN1-IN4).</w:t>
      </w:r>
    </w:p>
    <w:p w14:paraId="78AA67A2" w14:textId="77777777" w:rsidR="002F202C" w:rsidRPr="002F202C" w:rsidRDefault="002F202C" w:rsidP="002F202C">
      <w:pPr>
        <w:ind w:left="720" w:firstLine="69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L298N 5V -&gt; STM32 5V</w:t>
      </w:r>
    </w:p>
    <w:p w14:paraId="3C56A491" w14:textId="77777777" w:rsidR="002F202C" w:rsidRPr="002F202C" w:rsidRDefault="002F202C" w:rsidP="002F202C">
      <w:pPr>
        <w:ind w:left="141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Wyjaśnienie:</w:t>
      </w:r>
      <w:r w:rsidRPr="002F202C">
        <w:rPr>
          <w:sz w:val="22"/>
          <w:szCs w:val="22"/>
        </w:rPr>
        <w:br/>
        <w:t xml:space="preserve">L298N posiada stabilizator 5V (jeśli zamontowany zworką „5V_EN”) – można z niego zasilić STM32, o ile ta akceptuje 5V. W wielu wersjach STM32 zasilanie to idzie do </w:t>
      </w:r>
      <w:proofErr w:type="spellStart"/>
      <w:r w:rsidRPr="002F202C">
        <w:rPr>
          <w:sz w:val="22"/>
          <w:szCs w:val="22"/>
        </w:rPr>
        <w:t>pinów</w:t>
      </w:r>
      <w:proofErr w:type="spellEnd"/>
      <w:r w:rsidRPr="002F202C">
        <w:rPr>
          <w:sz w:val="22"/>
          <w:szCs w:val="22"/>
        </w:rPr>
        <w:t xml:space="preserve"> VIN, a logika pracuje na 3.3V (należy sprawdzić dokumentację konkretnego modelu). Ważne: nie należy podłączać 5V bezpośrednio do </w:t>
      </w:r>
      <w:proofErr w:type="spellStart"/>
      <w:r w:rsidRPr="002F202C">
        <w:rPr>
          <w:sz w:val="22"/>
          <w:szCs w:val="22"/>
        </w:rPr>
        <w:t>pinów</w:t>
      </w:r>
      <w:proofErr w:type="spellEnd"/>
      <w:r w:rsidRPr="002F202C">
        <w:rPr>
          <w:sz w:val="22"/>
          <w:szCs w:val="22"/>
        </w:rPr>
        <w:t xml:space="preserve"> GPIO 3.3V mikrokontrolera!</w:t>
      </w:r>
    </w:p>
    <w:p w14:paraId="62F42C1C" w14:textId="77777777" w:rsidR="002F202C" w:rsidRPr="002F202C" w:rsidRDefault="002F202C" w:rsidP="002F202C">
      <w:pPr>
        <w:ind w:left="720"/>
        <w:rPr>
          <w:sz w:val="22"/>
          <w:szCs w:val="22"/>
        </w:rPr>
      </w:pPr>
      <w:r w:rsidRPr="002F202C">
        <w:rPr>
          <w:sz w:val="22"/>
          <w:szCs w:val="22"/>
        </w:rPr>
        <w:pict w14:anchorId="6BDCD395">
          <v:rect id="_x0000_i1292" style="width:0;height:1.5pt" o:hralign="center" o:hrstd="t" o:hr="t" fillcolor="#a0a0a0" stroked="f"/>
        </w:pict>
      </w:r>
    </w:p>
    <w:p w14:paraId="4C4D1B6B" w14:textId="77777777" w:rsidR="002F202C" w:rsidRPr="002F202C" w:rsidRDefault="002F202C" w:rsidP="002F202C">
      <w:pPr>
        <w:ind w:left="720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lastRenderedPageBreak/>
        <w:t>Sterowanie silnikami z STM32</w:t>
      </w:r>
    </w:p>
    <w:p w14:paraId="4521AB44" w14:textId="77777777" w:rsidR="002F202C" w:rsidRPr="002F202C" w:rsidRDefault="002F202C" w:rsidP="002F202C">
      <w:pPr>
        <w:ind w:left="720" w:firstLine="69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IN1: L298N -&gt; STM32 PC8</w:t>
      </w:r>
    </w:p>
    <w:p w14:paraId="37B42FE9" w14:textId="77777777" w:rsidR="002F202C" w:rsidRPr="002F202C" w:rsidRDefault="002F202C" w:rsidP="002F202C">
      <w:pPr>
        <w:ind w:left="720" w:firstLine="69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IN2: L298N -&gt; STM32 PC9</w:t>
      </w:r>
    </w:p>
    <w:p w14:paraId="169EE02E" w14:textId="77777777" w:rsidR="002F202C" w:rsidRPr="002F202C" w:rsidRDefault="002F202C" w:rsidP="002F202C">
      <w:pPr>
        <w:ind w:left="720" w:firstLine="69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IN3: L298N -&gt; STM32 PC6</w:t>
      </w:r>
    </w:p>
    <w:p w14:paraId="680AF2B7" w14:textId="77777777" w:rsidR="002F202C" w:rsidRPr="002F202C" w:rsidRDefault="002F202C" w:rsidP="002F202C">
      <w:pPr>
        <w:ind w:left="720" w:firstLine="69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IN4: L298N -&gt; STM32 PC7</w:t>
      </w:r>
    </w:p>
    <w:p w14:paraId="070E448E" w14:textId="423C5872" w:rsidR="002F202C" w:rsidRPr="002F202C" w:rsidRDefault="002F202C" w:rsidP="002F202C">
      <w:pPr>
        <w:ind w:left="141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Wyjaśnienie:</w:t>
      </w:r>
      <w:r w:rsidRPr="002F202C">
        <w:rPr>
          <w:sz w:val="22"/>
          <w:szCs w:val="22"/>
        </w:rPr>
        <w:br/>
        <w:t xml:space="preserve">Te piny służą do sterowania kierunkiem obrotu silników poprzez sygnały logiczne (0 lub 1). Podanie odpowiedniej kombinacji na IN1/IN2 lub IN3/IN4 powoduje, że napięcie na wyjściach OUT1–OUT4 zmienia kierunek, przez co silnik kręci się w jedną lub drugą stronę. Dobór </w:t>
      </w:r>
      <w:proofErr w:type="spellStart"/>
      <w:r w:rsidRPr="002F202C">
        <w:rPr>
          <w:sz w:val="22"/>
          <w:szCs w:val="22"/>
        </w:rPr>
        <w:t>pinów</w:t>
      </w:r>
      <w:proofErr w:type="spellEnd"/>
      <w:r w:rsidRPr="002F202C">
        <w:rPr>
          <w:sz w:val="22"/>
          <w:szCs w:val="22"/>
        </w:rPr>
        <w:t xml:space="preserve"> </w:t>
      </w:r>
      <w:proofErr w:type="spellStart"/>
      <w:r w:rsidRPr="002F202C">
        <w:rPr>
          <w:sz w:val="22"/>
          <w:szCs w:val="22"/>
        </w:rPr>
        <w:t>PCx</w:t>
      </w:r>
      <w:proofErr w:type="spellEnd"/>
      <w:r w:rsidRPr="002F202C">
        <w:rPr>
          <w:sz w:val="22"/>
          <w:szCs w:val="22"/>
        </w:rPr>
        <w:t xml:space="preserve"> wynika z wolnych </w:t>
      </w:r>
      <w:proofErr w:type="spellStart"/>
      <w:r w:rsidRPr="002F202C">
        <w:rPr>
          <w:sz w:val="22"/>
          <w:szCs w:val="22"/>
        </w:rPr>
        <w:t>pinów</w:t>
      </w:r>
      <w:proofErr w:type="spellEnd"/>
      <w:r w:rsidRPr="002F202C">
        <w:rPr>
          <w:sz w:val="22"/>
          <w:szCs w:val="22"/>
        </w:rPr>
        <w:t xml:space="preserve"> GPIO w projekcie.</w:t>
      </w:r>
    </w:p>
    <w:p w14:paraId="4968A88B" w14:textId="77777777" w:rsidR="002F202C" w:rsidRPr="002F202C" w:rsidRDefault="002F202C" w:rsidP="002F202C">
      <w:pPr>
        <w:ind w:left="720"/>
        <w:rPr>
          <w:sz w:val="22"/>
          <w:szCs w:val="22"/>
        </w:rPr>
      </w:pPr>
      <w:r w:rsidRPr="002F202C">
        <w:rPr>
          <w:sz w:val="22"/>
          <w:szCs w:val="22"/>
        </w:rPr>
        <w:pict w14:anchorId="11ADE994">
          <v:rect id="_x0000_i1293" style="width:0;height:1.5pt" o:hralign="center" o:hrstd="t" o:hr="t" fillcolor="#a0a0a0" stroked="f"/>
        </w:pict>
      </w:r>
    </w:p>
    <w:p w14:paraId="4F16B5BC" w14:textId="77777777" w:rsidR="002F202C" w:rsidRPr="002F202C" w:rsidRDefault="002F202C" w:rsidP="002F202C">
      <w:pPr>
        <w:ind w:left="720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Czujnik odległościowy HC-SR04</w:t>
      </w:r>
    </w:p>
    <w:p w14:paraId="3546D3F3" w14:textId="77777777" w:rsidR="002F202C" w:rsidRPr="002F202C" w:rsidRDefault="002F202C" w:rsidP="002F202C">
      <w:pPr>
        <w:ind w:left="720" w:firstLine="69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HC-SR04 GND -&gt; STM32 GND</w:t>
      </w:r>
    </w:p>
    <w:p w14:paraId="793DE545" w14:textId="77777777" w:rsidR="002F202C" w:rsidRPr="002F202C" w:rsidRDefault="002F202C" w:rsidP="002F202C">
      <w:pPr>
        <w:ind w:left="720" w:firstLine="69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HC-SR04 Echo -&gt; STM32 PA1</w:t>
      </w:r>
    </w:p>
    <w:p w14:paraId="569179A8" w14:textId="77777777" w:rsidR="002F202C" w:rsidRPr="002F202C" w:rsidRDefault="002F202C" w:rsidP="002F202C">
      <w:pPr>
        <w:ind w:left="720" w:firstLine="69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 xml:space="preserve">• HC-SR04 </w:t>
      </w:r>
      <w:proofErr w:type="spellStart"/>
      <w:r w:rsidRPr="002F202C">
        <w:rPr>
          <w:b/>
          <w:bCs/>
          <w:sz w:val="22"/>
          <w:szCs w:val="22"/>
        </w:rPr>
        <w:t>Trig</w:t>
      </w:r>
      <w:proofErr w:type="spellEnd"/>
      <w:r w:rsidRPr="002F202C">
        <w:rPr>
          <w:b/>
          <w:bCs/>
          <w:sz w:val="22"/>
          <w:szCs w:val="22"/>
        </w:rPr>
        <w:t xml:space="preserve"> -&gt; STM32 PA4</w:t>
      </w:r>
    </w:p>
    <w:p w14:paraId="25F509F5" w14:textId="77777777" w:rsidR="002F202C" w:rsidRPr="002F202C" w:rsidRDefault="002F202C" w:rsidP="002F202C">
      <w:pPr>
        <w:ind w:left="720" w:firstLine="69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HC-SR04 VCC -&gt; STM32 5V</w:t>
      </w:r>
    </w:p>
    <w:p w14:paraId="448BD35F" w14:textId="77777777" w:rsidR="002F202C" w:rsidRPr="002F202C" w:rsidRDefault="002F202C" w:rsidP="002F202C">
      <w:pPr>
        <w:ind w:left="720" w:firstLine="69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Wyjaśnienie:</w:t>
      </w:r>
    </w:p>
    <w:p w14:paraId="4338B569" w14:textId="77777777" w:rsidR="002F202C" w:rsidRPr="002F202C" w:rsidRDefault="002F202C" w:rsidP="002F202C">
      <w:pPr>
        <w:ind w:left="720" w:firstLine="69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VCC:</w:t>
      </w:r>
      <w:r w:rsidRPr="002F202C">
        <w:rPr>
          <w:sz w:val="22"/>
          <w:szCs w:val="22"/>
        </w:rPr>
        <w:t xml:space="preserve"> czujnik wymaga 5V do poprawnej pracy.</w:t>
      </w:r>
    </w:p>
    <w:p w14:paraId="71944513" w14:textId="77777777" w:rsidR="002F202C" w:rsidRPr="002F202C" w:rsidRDefault="002F202C" w:rsidP="002F202C">
      <w:pPr>
        <w:ind w:left="720" w:firstLine="696"/>
        <w:rPr>
          <w:sz w:val="22"/>
          <w:szCs w:val="22"/>
        </w:rPr>
      </w:pPr>
      <w:proofErr w:type="spellStart"/>
      <w:r w:rsidRPr="002F202C">
        <w:rPr>
          <w:b/>
          <w:bCs/>
          <w:sz w:val="22"/>
          <w:szCs w:val="22"/>
        </w:rPr>
        <w:t>Trig</w:t>
      </w:r>
      <w:proofErr w:type="spellEnd"/>
      <w:r w:rsidRPr="002F202C">
        <w:rPr>
          <w:b/>
          <w:bCs/>
          <w:sz w:val="22"/>
          <w:szCs w:val="22"/>
        </w:rPr>
        <w:t>:</w:t>
      </w:r>
      <w:r w:rsidRPr="002F202C">
        <w:rPr>
          <w:sz w:val="22"/>
          <w:szCs w:val="22"/>
        </w:rPr>
        <w:t xml:space="preserve"> wyzwala pomiar (krótki impuls HIGH).</w:t>
      </w:r>
    </w:p>
    <w:p w14:paraId="602AD220" w14:textId="19CFBC8F" w:rsidR="002F202C" w:rsidRPr="002F202C" w:rsidRDefault="002F202C" w:rsidP="002F202C">
      <w:pPr>
        <w:ind w:left="141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Echo:</w:t>
      </w:r>
      <w:r w:rsidRPr="002F202C">
        <w:rPr>
          <w:sz w:val="22"/>
          <w:szCs w:val="22"/>
        </w:rPr>
        <w:t xml:space="preserve"> po odbiciu sygnału wysyła impuls o długości zależnej od odległości.</w:t>
      </w:r>
    </w:p>
    <w:p w14:paraId="65CC08F0" w14:textId="77777777" w:rsidR="002F202C" w:rsidRPr="002F202C" w:rsidRDefault="002F202C" w:rsidP="002F202C">
      <w:pPr>
        <w:ind w:left="720" w:firstLine="69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GND:</w:t>
      </w:r>
      <w:r w:rsidRPr="002F202C">
        <w:rPr>
          <w:sz w:val="22"/>
          <w:szCs w:val="22"/>
        </w:rPr>
        <w:t xml:space="preserve"> konieczny do poprawnej pracy sygnałów.</w:t>
      </w:r>
    </w:p>
    <w:p w14:paraId="5F7FCDEE" w14:textId="77777777" w:rsidR="002F202C" w:rsidRPr="002F202C" w:rsidRDefault="002F202C" w:rsidP="002F202C">
      <w:pPr>
        <w:ind w:left="720"/>
        <w:rPr>
          <w:sz w:val="22"/>
          <w:szCs w:val="22"/>
        </w:rPr>
      </w:pPr>
      <w:r w:rsidRPr="002F202C">
        <w:rPr>
          <w:sz w:val="22"/>
          <w:szCs w:val="22"/>
        </w:rPr>
        <w:pict w14:anchorId="57E67C5A">
          <v:rect id="_x0000_i1294" style="width:0;height:1.5pt" o:hralign="center" o:hrstd="t" o:hr="t" fillcolor="#a0a0a0" stroked="f"/>
        </w:pict>
      </w:r>
    </w:p>
    <w:p w14:paraId="450C0F22" w14:textId="77777777" w:rsidR="002F202C" w:rsidRPr="002F202C" w:rsidRDefault="002F202C" w:rsidP="002F202C">
      <w:pPr>
        <w:ind w:left="720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Moduł Bluetooth HC-05</w:t>
      </w:r>
    </w:p>
    <w:p w14:paraId="7AAD65DD" w14:textId="77777777" w:rsidR="002F202C" w:rsidRPr="002F202C" w:rsidRDefault="002F202C" w:rsidP="002F202C">
      <w:pPr>
        <w:ind w:left="720" w:firstLine="69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HC-05 VCC -&gt; 5V</w:t>
      </w:r>
    </w:p>
    <w:p w14:paraId="6929B94E" w14:textId="77777777" w:rsidR="002F202C" w:rsidRPr="002F202C" w:rsidRDefault="002F202C" w:rsidP="002F202C">
      <w:pPr>
        <w:ind w:left="720" w:firstLine="69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HC-05 GND -&gt; STM32 GND</w:t>
      </w:r>
    </w:p>
    <w:p w14:paraId="00B6E671" w14:textId="77777777" w:rsidR="002F202C" w:rsidRPr="002F202C" w:rsidRDefault="002F202C" w:rsidP="002F202C">
      <w:pPr>
        <w:ind w:left="720" w:firstLine="69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HC-05 TXD -&gt; STM32 PA3</w:t>
      </w:r>
    </w:p>
    <w:p w14:paraId="03B32F42" w14:textId="77777777" w:rsidR="002F202C" w:rsidRPr="002F202C" w:rsidRDefault="002F202C" w:rsidP="002F202C">
      <w:pPr>
        <w:ind w:left="720" w:firstLine="69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Wyjaśnienie:</w:t>
      </w:r>
    </w:p>
    <w:p w14:paraId="0C289EEB" w14:textId="77777777" w:rsidR="002F202C" w:rsidRPr="002F202C" w:rsidRDefault="002F202C" w:rsidP="002F202C">
      <w:pPr>
        <w:ind w:left="720" w:firstLine="69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VCC:</w:t>
      </w:r>
      <w:r w:rsidRPr="002F202C">
        <w:rPr>
          <w:sz w:val="22"/>
          <w:szCs w:val="22"/>
        </w:rPr>
        <w:t xml:space="preserve"> HC-05 działa na 3.6–6V, więc 5V to odpowiednie napięcie.</w:t>
      </w:r>
    </w:p>
    <w:p w14:paraId="0D65553B" w14:textId="77777777" w:rsidR="002F202C" w:rsidRPr="002F202C" w:rsidRDefault="002F202C" w:rsidP="002F202C">
      <w:pPr>
        <w:ind w:left="141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TXD (nadaje z HC-05):</w:t>
      </w:r>
      <w:r w:rsidRPr="002F202C">
        <w:rPr>
          <w:sz w:val="22"/>
          <w:szCs w:val="22"/>
        </w:rPr>
        <w:t xml:space="preserve"> powinno trafiać do odbiornika UART w STM32 – pin PA3, jeśli używasz np. USART2 (</w:t>
      </w:r>
      <w:proofErr w:type="spellStart"/>
      <w:r w:rsidRPr="002F202C">
        <w:rPr>
          <w:sz w:val="22"/>
          <w:szCs w:val="22"/>
        </w:rPr>
        <w:t>Rx</w:t>
      </w:r>
      <w:proofErr w:type="spellEnd"/>
      <w:r w:rsidRPr="002F202C">
        <w:rPr>
          <w:sz w:val="22"/>
          <w:szCs w:val="22"/>
        </w:rPr>
        <w:t>).</w:t>
      </w:r>
    </w:p>
    <w:p w14:paraId="622B363B" w14:textId="4A18A88B" w:rsidR="002F202C" w:rsidRPr="002F202C" w:rsidRDefault="002F202C" w:rsidP="002F202C">
      <w:pPr>
        <w:ind w:left="720" w:firstLine="69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GND:</w:t>
      </w:r>
      <w:r w:rsidRPr="002F202C">
        <w:rPr>
          <w:sz w:val="22"/>
          <w:szCs w:val="22"/>
        </w:rPr>
        <w:t xml:space="preserve"> wspólna masa wymagana do komunikacji szeregowej.</w:t>
      </w:r>
    </w:p>
    <w:p w14:paraId="2ECC4D4F" w14:textId="77777777" w:rsidR="002F202C" w:rsidRPr="002F202C" w:rsidRDefault="002F202C" w:rsidP="002F202C">
      <w:pPr>
        <w:ind w:left="720"/>
        <w:rPr>
          <w:sz w:val="22"/>
          <w:szCs w:val="22"/>
        </w:rPr>
      </w:pPr>
      <w:r w:rsidRPr="002F202C">
        <w:rPr>
          <w:sz w:val="22"/>
          <w:szCs w:val="22"/>
        </w:rPr>
        <w:lastRenderedPageBreak/>
        <w:pict w14:anchorId="403D5B44">
          <v:rect id="_x0000_i1295" style="width:0;height:1.5pt" o:hralign="center" o:hrstd="t" o:hr="t" fillcolor="#a0a0a0" stroked="f"/>
        </w:pict>
      </w:r>
    </w:p>
    <w:p w14:paraId="6EBE8D83" w14:textId="77777777" w:rsidR="002F202C" w:rsidRPr="002F202C" w:rsidRDefault="002F202C" w:rsidP="002F202C">
      <w:pPr>
        <w:ind w:left="720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Wyświetlacz OLED (I2C)</w:t>
      </w:r>
    </w:p>
    <w:p w14:paraId="1F47D52D" w14:textId="77777777" w:rsidR="002F202C" w:rsidRPr="002F202C" w:rsidRDefault="002F202C" w:rsidP="002F202C">
      <w:pPr>
        <w:ind w:left="720" w:firstLine="69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OLED GND -&gt; STM32 GND</w:t>
      </w:r>
    </w:p>
    <w:p w14:paraId="21C9D91F" w14:textId="77777777" w:rsidR="002F202C" w:rsidRPr="002F202C" w:rsidRDefault="002F202C" w:rsidP="002F202C">
      <w:pPr>
        <w:ind w:left="720" w:firstLine="69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OLED VCC -&gt; STM32 3V</w:t>
      </w:r>
    </w:p>
    <w:p w14:paraId="579B2F76" w14:textId="77777777" w:rsidR="002F202C" w:rsidRPr="002F202C" w:rsidRDefault="002F202C" w:rsidP="002F202C">
      <w:pPr>
        <w:ind w:left="720" w:firstLine="69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OLED SCL -&gt; STM32 PB6</w:t>
      </w:r>
    </w:p>
    <w:p w14:paraId="77789A5B" w14:textId="77777777" w:rsidR="002F202C" w:rsidRPr="002F202C" w:rsidRDefault="002F202C" w:rsidP="002F202C">
      <w:pPr>
        <w:ind w:left="720" w:firstLine="69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OLED SDA -&gt; STM32 PB7</w:t>
      </w:r>
    </w:p>
    <w:p w14:paraId="68C682C0" w14:textId="77777777" w:rsidR="002F202C" w:rsidRPr="002F202C" w:rsidRDefault="002F202C" w:rsidP="002F202C">
      <w:pPr>
        <w:ind w:left="720" w:firstLine="69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Wyjaśnienie:</w:t>
      </w:r>
    </w:p>
    <w:p w14:paraId="2292FCF5" w14:textId="77777777" w:rsidR="002F202C" w:rsidRPr="002F202C" w:rsidRDefault="002F202C" w:rsidP="002F202C">
      <w:pPr>
        <w:ind w:left="141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VCC 3V:</w:t>
      </w:r>
      <w:r w:rsidRPr="002F202C">
        <w:rPr>
          <w:sz w:val="22"/>
          <w:szCs w:val="22"/>
        </w:rPr>
        <w:t xml:space="preserve"> większość wyświetlaczy OLED I2C (np. SSD1306) może działać na 3.3V i to jest bezpieczne napięcie dla STM32.</w:t>
      </w:r>
    </w:p>
    <w:p w14:paraId="7BFF0A7B" w14:textId="77777777" w:rsidR="002F202C" w:rsidRPr="002F202C" w:rsidRDefault="002F202C" w:rsidP="002F202C">
      <w:pPr>
        <w:ind w:left="141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SCL/SDA:</w:t>
      </w:r>
      <w:r w:rsidRPr="002F202C">
        <w:rPr>
          <w:sz w:val="22"/>
          <w:szCs w:val="22"/>
        </w:rPr>
        <w:t xml:space="preserve"> to linie magistrali I2C. PB6 i PB7 to typowe piny I2C1 dla STM32F1 (np. STM32F103).</w:t>
      </w:r>
    </w:p>
    <w:p w14:paraId="02421BD4" w14:textId="77777777" w:rsidR="002F202C" w:rsidRPr="002F202C" w:rsidRDefault="002F202C" w:rsidP="002F202C">
      <w:pPr>
        <w:ind w:left="1416"/>
        <w:rPr>
          <w:sz w:val="22"/>
          <w:szCs w:val="22"/>
        </w:rPr>
      </w:pPr>
      <w:r w:rsidRPr="002F202C">
        <w:rPr>
          <w:sz w:val="22"/>
          <w:szCs w:val="22"/>
        </w:rPr>
        <w:t xml:space="preserve">Konieczna jest też obecność rezystorów </w:t>
      </w:r>
      <w:proofErr w:type="spellStart"/>
      <w:r w:rsidRPr="002F202C">
        <w:rPr>
          <w:sz w:val="22"/>
          <w:szCs w:val="22"/>
        </w:rPr>
        <w:t>pull-up</w:t>
      </w:r>
      <w:proofErr w:type="spellEnd"/>
      <w:r w:rsidRPr="002F202C">
        <w:rPr>
          <w:sz w:val="22"/>
          <w:szCs w:val="22"/>
        </w:rPr>
        <w:t xml:space="preserve"> (zwykle 4.7kΩ do VCC), ale często są one już na module OLED.</w:t>
      </w:r>
    </w:p>
    <w:p w14:paraId="3D325355" w14:textId="77777777" w:rsidR="002F202C" w:rsidRPr="002F202C" w:rsidRDefault="002F202C" w:rsidP="002F202C">
      <w:pPr>
        <w:ind w:left="720"/>
        <w:rPr>
          <w:sz w:val="22"/>
          <w:szCs w:val="22"/>
        </w:rPr>
      </w:pPr>
      <w:r w:rsidRPr="002F202C">
        <w:rPr>
          <w:sz w:val="22"/>
          <w:szCs w:val="22"/>
        </w:rPr>
        <w:pict w14:anchorId="0CE31FFD">
          <v:rect id="_x0000_i1296" style="width:0;height:1.5pt" o:hralign="center" o:hrstd="t" o:hr="t" fillcolor="#a0a0a0" stroked="f"/>
        </w:pict>
      </w:r>
    </w:p>
    <w:p w14:paraId="4EB3AA03" w14:textId="77777777" w:rsidR="002F202C" w:rsidRPr="002F202C" w:rsidRDefault="002F202C" w:rsidP="002F202C">
      <w:pPr>
        <w:ind w:left="720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Pierścienie LED (WS2812)</w:t>
      </w:r>
    </w:p>
    <w:p w14:paraId="5D8E2688" w14:textId="77777777" w:rsidR="002F202C" w:rsidRPr="002F202C" w:rsidRDefault="002F202C" w:rsidP="002F202C">
      <w:pPr>
        <w:ind w:left="720" w:firstLine="69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LED 5V -&gt; L298N 5V</w:t>
      </w:r>
    </w:p>
    <w:p w14:paraId="31690965" w14:textId="77777777" w:rsidR="002F202C" w:rsidRPr="002F202C" w:rsidRDefault="002F202C" w:rsidP="002F202C">
      <w:pPr>
        <w:ind w:left="720" w:firstLine="69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LED GND -&gt; STM32 GND</w:t>
      </w:r>
    </w:p>
    <w:p w14:paraId="259A474D" w14:textId="77777777" w:rsidR="002F202C" w:rsidRPr="002F202C" w:rsidRDefault="002F202C" w:rsidP="002F202C">
      <w:pPr>
        <w:ind w:left="720" w:firstLine="69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LED DI -&gt; STM32 PA8</w:t>
      </w:r>
    </w:p>
    <w:p w14:paraId="2AAE261F" w14:textId="77777777" w:rsidR="002F202C" w:rsidRPr="002F202C" w:rsidRDefault="002F202C" w:rsidP="002F202C">
      <w:pPr>
        <w:ind w:left="720" w:firstLine="696"/>
        <w:rPr>
          <w:b/>
          <w:bCs/>
          <w:sz w:val="22"/>
          <w:szCs w:val="22"/>
        </w:rPr>
      </w:pPr>
      <w:r w:rsidRPr="002F202C">
        <w:rPr>
          <w:b/>
          <w:bCs/>
          <w:sz w:val="22"/>
          <w:szCs w:val="22"/>
        </w:rPr>
        <w:t>• Pierścień 2: LED DI -&gt; Pierścień 1 LED DO</w:t>
      </w:r>
    </w:p>
    <w:p w14:paraId="75F9423C" w14:textId="77777777" w:rsidR="002F202C" w:rsidRPr="002F202C" w:rsidRDefault="002F202C" w:rsidP="002F202C">
      <w:pPr>
        <w:ind w:left="720" w:firstLine="69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Wyjaśnienie:</w:t>
      </w:r>
    </w:p>
    <w:p w14:paraId="766EE2DE" w14:textId="51817EE2" w:rsidR="002F202C" w:rsidRPr="002F202C" w:rsidRDefault="002F202C" w:rsidP="002F202C">
      <w:pPr>
        <w:ind w:left="141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WS2812</w:t>
      </w:r>
      <w:r w:rsidRPr="002F202C">
        <w:rPr>
          <w:sz w:val="22"/>
          <w:szCs w:val="22"/>
        </w:rPr>
        <w:t xml:space="preserve"> to diody RGB sterowane cyfrowo – DI (data in) to pin wejściowy danych, DO (data out) – wyjściowy.</w:t>
      </w:r>
    </w:p>
    <w:p w14:paraId="17024E38" w14:textId="77777777" w:rsidR="002F202C" w:rsidRPr="002F202C" w:rsidRDefault="002F202C" w:rsidP="002F202C">
      <w:pPr>
        <w:ind w:left="141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Pierwszy pierścień</w:t>
      </w:r>
      <w:r w:rsidRPr="002F202C">
        <w:rPr>
          <w:sz w:val="22"/>
          <w:szCs w:val="22"/>
        </w:rPr>
        <w:t xml:space="preserve"> jest sterowany z PA8 (sygnał cyfrowy z STM32 – ważne, by poziomy były zgodne z napięciem diod, najlepiej 5V z buforem lub konwerterem).</w:t>
      </w:r>
    </w:p>
    <w:p w14:paraId="4E7F7FA7" w14:textId="77777777" w:rsidR="002F202C" w:rsidRPr="002F202C" w:rsidRDefault="002F202C" w:rsidP="002F202C">
      <w:pPr>
        <w:ind w:left="141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Drugi pierścień</w:t>
      </w:r>
      <w:r w:rsidRPr="002F202C">
        <w:rPr>
          <w:sz w:val="22"/>
          <w:szCs w:val="22"/>
        </w:rPr>
        <w:t xml:space="preserve"> jest połączony szeregowo – dane przepływają z DO pierwszego pierścienia.</w:t>
      </w:r>
    </w:p>
    <w:p w14:paraId="7207A1FC" w14:textId="68C21A67" w:rsidR="004C5AD5" w:rsidRPr="002F202C" w:rsidRDefault="002F202C" w:rsidP="002F202C">
      <w:pPr>
        <w:ind w:left="720" w:firstLine="696"/>
        <w:rPr>
          <w:sz w:val="22"/>
          <w:szCs w:val="22"/>
        </w:rPr>
      </w:pPr>
      <w:r w:rsidRPr="002F202C">
        <w:rPr>
          <w:b/>
          <w:bCs/>
          <w:sz w:val="22"/>
          <w:szCs w:val="22"/>
        </w:rPr>
        <w:t>Zasilanie 5V</w:t>
      </w:r>
      <w:r w:rsidRPr="002F202C">
        <w:rPr>
          <w:sz w:val="22"/>
          <w:szCs w:val="22"/>
        </w:rPr>
        <w:t xml:space="preserve"> jest konieczne do pełnej jasności diod.</w:t>
      </w:r>
    </w:p>
    <w:sectPr w:rsidR="004C5AD5" w:rsidRPr="002F2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41F94"/>
    <w:multiLevelType w:val="multilevel"/>
    <w:tmpl w:val="4D36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54E24"/>
    <w:multiLevelType w:val="multilevel"/>
    <w:tmpl w:val="F87E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72773"/>
    <w:multiLevelType w:val="multilevel"/>
    <w:tmpl w:val="1F56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73356"/>
    <w:multiLevelType w:val="multilevel"/>
    <w:tmpl w:val="7090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82A3B"/>
    <w:multiLevelType w:val="multilevel"/>
    <w:tmpl w:val="B2B6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70FDB"/>
    <w:multiLevelType w:val="multilevel"/>
    <w:tmpl w:val="D4C2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160858"/>
    <w:multiLevelType w:val="multilevel"/>
    <w:tmpl w:val="90FA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436009">
    <w:abstractNumId w:val="0"/>
  </w:num>
  <w:num w:numId="2" w16cid:durableId="743258556">
    <w:abstractNumId w:val="3"/>
  </w:num>
  <w:num w:numId="3" w16cid:durableId="2073386609">
    <w:abstractNumId w:val="5"/>
  </w:num>
  <w:num w:numId="4" w16cid:durableId="1913199662">
    <w:abstractNumId w:val="6"/>
  </w:num>
  <w:num w:numId="5" w16cid:durableId="1334916750">
    <w:abstractNumId w:val="4"/>
  </w:num>
  <w:num w:numId="6" w16cid:durableId="1117675570">
    <w:abstractNumId w:val="1"/>
  </w:num>
  <w:num w:numId="7" w16cid:durableId="1132941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D5"/>
    <w:rsid w:val="000D5429"/>
    <w:rsid w:val="002F202C"/>
    <w:rsid w:val="003F39C6"/>
    <w:rsid w:val="004C5AD5"/>
    <w:rsid w:val="00636CDC"/>
    <w:rsid w:val="00E2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8680"/>
  <w15:chartTrackingRefBased/>
  <w15:docId w15:val="{7CCA770B-9055-466E-9ECC-6D8721D0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F202C"/>
  </w:style>
  <w:style w:type="paragraph" w:styleId="Nagwek1">
    <w:name w:val="heading 1"/>
    <w:basedOn w:val="Normalny"/>
    <w:next w:val="Normalny"/>
    <w:link w:val="Nagwek1Znak"/>
    <w:uiPriority w:val="9"/>
    <w:qFormat/>
    <w:rsid w:val="004C5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C5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C5A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C5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C5A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C5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C5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C5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C5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C5A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C5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C5A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C5AD5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C5AD5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C5AD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C5AD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C5AD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C5AD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C5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C5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C5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C5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C5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C5AD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C5AD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C5AD5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C5A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C5AD5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C5A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561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Witów (21319)</dc:creator>
  <cp:keywords/>
  <dc:description/>
  <cp:lastModifiedBy>Adrian Witów (21319)</cp:lastModifiedBy>
  <cp:revision>3</cp:revision>
  <dcterms:created xsi:type="dcterms:W3CDTF">2025-05-29T13:44:00Z</dcterms:created>
  <dcterms:modified xsi:type="dcterms:W3CDTF">2025-05-29T14:50:00Z</dcterms:modified>
</cp:coreProperties>
</file>