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2A6F" w14:textId="2BCEC6DA" w:rsidR="003323A7" w:rsidRDefault="003323A7" w:rsidP="00DD1DA9">
      <w:pPr>
        <w:spacing w:after="1115"/>
        <w:jc w:val="left"/>
        <w:rPr>
          <w:rFonts w:cs="Times New Roman"/>
        </w:rPr>
      </w:pPr>
    </w:p>
    <w:p w14:paraId="1B5DF6A1" w14:textId="77777777" w:rsidR="00B30A44" w:rsidRDefault="00B30A44" w:rsidP="00DD1DA9">
      <w:pPr>
        <w:spacing w:after="1115"/>
        <w:jc w:val="left"/>
        <w:rPr>
          <w:rFonts w:cs="Times New Roman"/>
        </w:rPr>
      </w:pPr>
    </w:p>
    <w:p w14:paraId="7CA61FED" w14:textId="77777777" w:rsidR="00B30A44" w:rsidRPr="00D46DC3" w:rsidRDefault="00B30A44" w:rsidP="00DD1DA9">
      <w:pPr>
        <w:spacing w:after="1115"/>
        <w:jc w:val="left"/>
        <w:rPr>
          <w:rFonts w:cs="Times New Roman"/>
        </w:rPr>
      </w:pPr>
    </w:p>
    <w:p w14:paraId="21CEC539" w14:textId="52A54CB4" w:rsidR="00357C8E" w:rsidRDefault="00D615D3" w:rsidP="00357C8E">
      <w:pPr>
        <w:spacing w:before="0" w:after="0"/>
        <w:jc w:val="center"/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</w:pPr>
      <w:r w:rsidRPr="00D615D3"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  <w:t>Advanced Encryption Standard</w:t>
      </w:r>
    </w:p>
    <w:p w14:paraId="61BD6A0B" w14:textId="77777777" w:rsidR="00357C8E" w:rsidRDefault="00D615D3" w:rsidP="00357C8E">
      <w:pPr>
        <w:spacing w:before="0" w:after="0"/>
        <w:jc w:val="center"/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</w:pPr>
      <w:r w:rsidRPr="00D615D3"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  <w:t>Rijndael</w:t>
      </w:r>
      <w:r w:rsidR="00357C8E"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  <w:t xml:space="preserve"> </w:t>
      </w:r>
      <w:r w:rsidRPr="00D615D3"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  <w:t>IP Core</w:t>
      </w:r>
    </w:p>
    <w:p w14:paraId="6495D2E4" w14:textId="1081E1BB" w:rsidR="00D615D3" w:rsidRPr="00D615D3" w:rsidRDefault="00D615D3" w:rsidP="00357C8E">
      <w:pPr>
        <w:spacing w:before="0" w:after="0"/>
        <w:ind w:right="720"/>
        <w:jc w:val="center"/>
        <w:rPr>
          <w:rFonts w:ascii="Times-Bold" w:eastAsia="Times New Roman" w:hAnsi="Times-Bold" w:cs="Times New Roman"/>
          <w:b/>
          <w:bCs/>
          <w:kern w:val="0"/>
          <w:sz w:val="56"/>
          <w:szCs w:val="56"/>
          <w14:ligatures w14:val="none"/>
        </w:rPr>
      </w:pPr>
      <w:r w:rsidRPr="00D615D3">
        <w:rPr>
          <w:rFonts w:ascii="Times-Italic" w:eastAsia="Times New Roman" w:hAnsi="Times-Italic" w:cs="Times New Roman"/>
          <w:i/>
          <w:iCs/>
          <w:kern w:val="0"/>
          <w:sz w:val="36"/>
          <w:szCs w:val="36"/>
          <w14:ligatures w14:val="none"/>
        </w:rPr>
        <w:t xml:space="preserve">Author: Rudolf </w:t>
      </w:r>
      <w:proofErr w:type="spellStart"/>
      <w:r w:rsidRPr="00D615D3">
        <w:rPr>
          <w:rFonts w:ascii="Times-Italic" w:eastAsia="Times New Roman" w:hAnsi="Times-Italic" w:cs="Times New Roman"/>
          <w:i/>
          <w:iCs/>
          <w:kern w:val="0"/>
          <w:sz w:val="36"/>
          <w:szCs w:val="36"/>
          <w14:ligatures w14:val="none"/>
        </w:rPr>
        <w:t>Usselmann</w:t>
      </w:r>
      <w:proofErr w:type="spellEnd"/>
      <w:r w:rsidRPr="00D615D3">
        <w:rPr>
          <w:rFonts w:ascii="Times-Italic" w:eastAsia="Times New Roman" w:hAnsi="Times-Italic" w:cs="Times New Roman"/>
          <w:i/>
          <w:iCs/>
          <w:kern w:val="0"/>
          <w:sz w:val="36"/>
          <w:szCs w:val="36"/>
          <w14:ligatures w14:val="none"/>
        </w:rPr>
        <w:t xml:space="preserve"> rudi@asics.ws www.asics.ws</w:t>
      </w:r>
    </w:p>
    <w:p w14:paraId="5DCDD030" w14:textId="62C85A21" w:rsidR="00D46DC3" w:rsidRPr="00D46DC3" w:rsidRDefault="00D615D3" w:rsidP="00357C8E">
      <w:pPr>
        <w:spacing w:after="2149"/>
        <w:ind w:right="-14"/>
        <w:jc w:val="center"/>
        <w:rPr>
          <w:rFonts w:cs="Times New Roman"/>
        </w:rPr>
      </w:pPr>
      <w:r w:rsidRPr="00D615D3">
        <w:rPr>
          <w:rFonts w:ascii="Times-Roman" w:eastAsia="Times New Roman" w:hAnsi="Times-Roman" w:cs="Times New Roman"/>
          <w:kern w:val="0"/>
          <w:sz w:val="36"/>
          <w:szCs w:val="36"/>
          <w14:ligatures w14:val="none"/>
        </w:rPr>
        <w:t>Rev. 1.1 November 12, 2002</w:t>
      </w:r>
    </w:p>
    <w:p w14:paraId="2D2334B2" w14:textId="77777777" w:rsidR="00D46DC3" w:rsidRDefault="00D46DC3" w:rsidP="00DD1DA9">
      <w:pPr>
        <w:ind w:right="12"/>
        <w:rPr>
          <w:rFonts w:cs="Times New Roman"/>
        </w:rPr>
      </w:pPr>
    </w:p>
    <w:p w14:paraId="45F6CA5B" w14:textId="77777777" w:rsidR="00357C8E" w:rsidRDefault="00357C8E" w:rsidP="00DD1DA9">
      <w:pPr>
        <w:ind w:right="12"/>
        <w:rPr>
          <w:rFonts w:cs="Times New Roman"/>
        </w:rPr>
      </w:pPr>
    </w:p>
    <w:p w14:paraId="3A9B6989" w14:textId="77777777" w:rsidR="00357C8E" w:rsidRDefault="00357C8E" w:rsidP="00DD1DA9">
      <w:pPr>
        <w:ind w:right="12"/>
        <w:rPr>
          <w:rFonts w:cs="Times New Roman"/>
        </w:rPr>
      </w:pPr>
    </w:p>
    <w:p w14:paraId="03B60F05" w14:textId="77777777" w:rsidR="00357C8E" w:rsidRDefault="00357C8E" w:rsidP="00DD1DA9">
      <w:pPr>
        <w:ind w:right="12"/>
        <w:rPr>
          <w:rFonts w:cs="Times New Roman"/>
        </w:rPr>
      </w:pPr>
    </w:p>
    <w:p w14:paraId="6FBBB7D1" w14:textId="77777777" w:rsidR="00357C8E" w:rsidRDefault="00357C8E" w:rsidP="00DD1DA9">
      <w:pPr>
        <w:ind w:right="12"/>
        <w:rPr>
          <w:rFonts w:cs="Times New Roman"/>
        </w:rPr>
      </w:pPr>
    </w:p>
    <w:p w14:paraId="3391B57D" w14:textId="414BFCDE" w:rsidR="003323A7" w:rsidRPr="00D46DC3" w:rsidRDefault="003323A7" w:rsidP="00DD1DA9">
      <w:pPr>
        <w:spacing w:after="0"/>
        <w:rPr>
          <w:rFonts w:cs="Times New Roman"/>
        </w:rPr>
      </w:pPr>
      <w:r w:rsidRPr="00D46DC3">
        <w:rPr>
          <w:rFonts w:cs="Times New Roman"/>
          <w:b/>
        </w:rPr>
        <w:lastRenderedPageBreak/>
        <w:t>Revision History</w:t>
      </w:r>
    </w:p>
    <w:tbl>
      <w:tblPr>
        <w:tblStyle w:val="TableGrid"/>
        <w:tblW w:w="8726" w:type="dxa"/>
        <w:jc w:val="center"/>
        <w:tblInd w:w="0" w:type="dxa"/>
        <w:tblCellMar>
          <w:top w:w="21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687"/>
        <w:gridCol w:w="1687"/>
        <w:gridCol w:w="4386"/>
      </w:tblGrid>
      <w:tr w:rsidR="003323A7" w:rsidRPr="001E2AC6" w14:paraId="65EF301C" w14:textId="77777777" w:rsidTr="001E2AC6">
        <w:trPr>
          <w:trHeight w:val="245"/>
          <w:jc w:val="center"/>
        </w:trPr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77EC5785" w14:textId="77777777" w:rsidR="003323A7" w:rsidRPr="001E2AC6" w:rsidRDefault="003323A7" w:rsidP="00DD1DA9">
            <w:pPr>
              <w:spacing w:before="0"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40E684B9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667E8D57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20011E2C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323A7" w:rsidRPr="001E2AC6" w14:paraId="6122B2EE" w14:textId="77777777" w:rsidTr="001E2AC6">
        <w:trPr>
          <w:trHeight w:val="247"/>
          <w:jc w:val="center"/>
        </w:trPr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58FDE" w14:textId="2A8ADC62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1.0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D0E7D" w14:textId="5BCCA888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11/9/02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1BF41" w14:textId="7BB50D70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Rudolf Usselmann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30565" w14:textId="6E3CFBDF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Initial Release</w:t>
            </w:r>
          </w:p>
        </w:tc>
      </w:tr>
      <w:tr w:rsidR="003323A7" w:rsidRPr="001E2AC6" w14:paraId="2E255420" w14:textId="77777777" w:rsidTr="001E2AC6">
        <w:trPr>
          <w:trHeight w:val="247"/>
          <w:jc w:val="center"/>
        </w:trPr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739FE" w14:textId="211AE087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1.1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B87D78" w14:textId="01EB7E8E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11/12/2002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B24747" w14:textId="63F998F0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RU</w:t>
            </w: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52ABC" w14:textId="03D7D678" w:rsidR="003323A7" w:rsidRPr="001E2AC6" w:rsidRDefault="00D615D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Fixed Several Typos</w:t>
            </w:r>
          </w:p>
        </w:tc>
      </w:tr>
      <w:tr w:rsidR="003323A7" w:rsidRPr="001E2AC6" w14:paraId="282E19CF" w14:textId="77777777" w:rsidTr="001E2AC6">
        <w:trPr>
          <w:trHeight w:val="247"/>
          <w:jc w:val="center"/>
        </w:trPr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923C4" w14:textId="1588AFA3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E15BC" w14:textId="75DF6092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4869D" w14:textId="3A62A84D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D3383" w14:textId="2658DEA8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</w:tr>
      <w:tr w:rsidR="003323A7" w:rsidRPr="001E2AC6" w14:paraId="2B2287A7" w14:textId="77777777" w:rsidTr="001E2AC6">
        <w:trPr>
          <w:trHeight w:val="247"/>
          <w:jc w:val="center"/>
        </w:trPr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0DF49" w14:textId="3BD4509A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A2B921" w14:textId="3FDDD229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4F703" w14:textId="5D7DD83F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507A1" w14:textId="37C6B796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</w:p>
        </w:tc>
      </w:tr>
    </w:tbl>
    <w:p w14:paraId="66BAD52D" w14:textId="77777777" w:rsidR="003323A7" w:rsidRPr="00D46DC3" w:rsidRDefault="003323A7" w:rsidP="00DD1DA9">
      <w:pPr>
        <w:rPr>
          <w:rFonts w:cs="Times New Roman"/>
        </w:rPr>
      </w:pPr>
      <w:r w:rsidRPr="00D46DC3">
        <w:rPr>
          <w:rFonts w:cs="Times New Roman"/>
        </w:rPr>
        <w:br w:type="page"/>
      </w:r>
    </w:p>
    <w:sdt>
      <w:sdtPr>
        <w:rPr>
          <w:rFonts w:ascii="Times New Roman" w:eastAsia="Cambria" w:hAnsi="Times New Roman" w:cs="Cambria"/>
          <w:color w:val="000000"/>
          <w:kern w:val="2"/>
          <w:sz w:val="24"/>
          <w:szCs w:val="24"/>
          <w:lang w:eastAsia="zh-CN"/>
          <w14:ligatures w14:val="standardContextual"/>
        </w:rPr>
        <w:id w:val="-1556538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23754" w14:textId="60D7CB3E" w:rsidR="00D33505" w:rsidRDefault="00D33505" w:rsidP="00DD1DA9">
          <w:pPr>
            <w:pStyle w:val="TOCHeading"/>
            <w:spacing w:after="240" w:line="360" w:lineRule="auto"/>
          </w:pPr>
          <w:r w:rsidRPr="0091281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CDFD9AD" w14:textId="26B77320" w:rsidR="00357C8E" w:rsidRDefault="00D335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89545" w:history="1">
            <w:r w:rsidR="00357C8E" w:rsidRPr="00390314">
              <w:rPr>
                <w:rStyle w:val="Hyperlink"/>
                <w:noProof/>
              </w:rPr>
              <w:t>List of Figures</w:t>
            </w:r>
            <w:r w:rsidR="00357C8E">
              <w:rPr>
                <w:noProof/>
                <w:webHidden/>
              </w:rPr>
              <w:tab/>
            </w:r>
            <w:r w:rsidR="00357C8E">
              <w:rPr>
                <w:noProof/>
                <w:webHidden/>
              </w:rPr>
              <w:fldChar w:fldCharType="begin"/>
            </w:r>
            <w:r w:rsidR="00357C8E">
              <w:rPr>
                <w:noProof/>
                <w:webHidden/>
              </w:rPr>
              <w:instrText xml:space="preserve"> PAGEREF _Toc199889545 \h </w:instrText>
            </w:r>
            <w:r w:rsidR="00357C8E">
              <w:rPr>
                <w:noProof/>
                <w:webHidden/>
              </w:rPr>
            </w:r>
            <w:r w:rsidR="00357C8E">
              <w:rPr>
                <w:noProof/>
                <w:webHidden/>
              </w:rPr>
              <w:fldChar w:fldCharType="separate"/>
            </w:r>
            <w:r w:rsidR="00357C8E">
              <w:rPr>
                <w:noProof/>
                <w:webHidden/>
              </w:rPr>
              <w:t>iii</w:t>
            </w:r>
            <w:r w:rsidR="00357C8E">
              <w:rPr>
                <w:noProof/>
                <w:webHidden/>
              </w:rPr>
              <w:fldChar w:fldCharType="end"/>
            </w:r>
          </w:hyperlink>
        </w:p>
        <w:p w14:paraId="62AEAC05" w14:textId="6687BEB2" w:rsidR="00357C8E" w:rsidRDefault="00357C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46" w:history="1">
            <w:r w:rsidRPr="00390314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247D" w14:textId="600FA913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47" w:history="1">
            <w:r w:rsidRPr="00390314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C619" w14:textId="40CFD8CE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48" w:history="1">
            <w:r w:rsidRPr="00390314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7C21" w14:textId="0EBF4968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49" w:history="1">
            <w:r w:rsidRPr="00390314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F007" w14:textId="5F535950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0" w:history="1">
            <w:r w:rsidRPr="00390314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Dummy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2811" w14:textId="157AA655" w:rsidR="00357C8E" w:rsidRDefault="00357C8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1" w:history="1">
            <w:r w:rsidRPr="0039031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S_IDLE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E0C0" w14:textId="5DB98E71" w:rsidR="00357C8E" w:rsidRDefault="00357C8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2" w:history="1">
            <w:r w:rsidRPr="0039031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S_RUN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1805" w14:textId="1777105F" w:rsidR="00357C8E" w:rsidRDefault="00357C8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3" w:history="1">
            <w:r w:rsidRPr="0039031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S_WAIT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2B5E" w14:textId="52C7CED2" w:rsidR="00357C8E" w:rsidRDefault="00357C8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4" w:history="1">
            <w:r w:rsidRPr="0039031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bCs/>
                <w:noProof/>
              </w:rPr>
              <w:t>S_DONE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8DCA" w14:textId="4C6F2F3A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5" w:history="1">
            <w:r w:rsidRPr="00390314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53A6" w14:textId="631E79F7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6" w:history="1">
            <w:r w:rsidRPr="00390314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Clock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FC44" w14:textId="42C79B2C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7" w:history="1">
            <w:r w:rsidRPr="00390314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Reset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AB60" w14:textId="2A5624CF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8" w:history="1">
            <w:r w:rsidRPr="00390314">
              <w:rPr>
                <w:rStyle w:val="Hyperlink"/>
                <w:noProof/>
              </w:rPr>
              <w:t>8.0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Module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4037" w14:textId="44533BF4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59" w:history="1">
            <w:r w:rsidRPr="00390314">
              <w:rPr>
                <w:rStyle w:val="Hyperlink"/>
                <w:noProof/>
              </w:rPr>
              <w:t>9.0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IO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5C9D" w14:textId="6153F392" w:rsidR="00357C8E" w:rsidRDefault="00357C8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889560" w:history="1">
            <w:r w:rsidRPr="00390314">
              <w:rPr>
                <w:rStyle w:val="Hyperlink"/>
                <w:noProof/>
              </w:rPr>
              <w:t>10.0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0314">
              <w:rPr>
                <w:rStyle w:val="Hyperlink"/>
                <w:noProof/>
              </w:rPr>
              <w:t>RTL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2BAD" w14:textId="60B2DCAF" w:rsidR="007E651E" w:rsidRPr="00852B78" w:rsidRDefault="00D33505" w:rsidP="00DD1D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F96605" w14:textId="51DA99A5" w:rsidR="00A3008E" w:rsidRDefault="00912811" w:rsidP="00DD1DA9">
      <w:pPr>
        <w:pStyle w:val="Heading1"/>
        <w:numPr>
          <w:ilvl w:val="0"/>
          <w:numId w:val="0"/>
        </w:numPr>
        <w:spacing w:after="240"/>
      </w:pPr>
      <w:bookmarkStart w:id="0" w:name="_Toc199889545"/>
      <w:r>
        <w:t>List of Figures</w:t>
      </w:r>
      <w:bookmarkEnd w:id="0"/>
    </w:p>
    <w:p w14:paraId="240BB371" w14:textId="505E74B4" w:rsidR="00357C8E" w:rsidRDefault="00A300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"Figure" </w:instrText>
      </w:r>
      <w:r>
        <w:rPr>
          <w:rFonts w:cs="Times New Roman"/>
        </w:rPr>
        <w:fldChar w:fldCharType="separate"/>
      </w:r>
      <w:hyperlink w:anchor="_Toc199889561" w:history="1">
        <w:r w:rsidR="00357C8E" w:rsidRPr="00DC15AC">
          <w:rPr>
            <w:rStyle w:val="Hyperlink"/>
            <w:noProof/>
          </w:rPr>
          <w:t>Figure 1 Cipher Core Architecture Overview.</w:t>
        </w:r>
        <w:r w:rsidR="00357C8E">
          <w:rPr>
            <w:noProof/>
            <w:webHidden/>
          </w:rPr>
          <w:tab/>
        </w:r>
        <w:r w:rsidR="00357C8E">
          <w:rPr>
            <w:noProof/>
            <w:webHidden/>
          </w:rPr>
          <w:fldChar w:fldCharType="begin"/>
        </w:r>
        <w:r w:rsidR="00357C8E">
          <w:rPr>
            <w:noProof/>
            <w:webHidden/>
          </w:rPr>
          <w:instrText xml:space="preserve"> PAGEREF _Toc199889561 \h </w:instrText>
        </w:r>
        <w:r w:rsidR="00357C8E">
          <w:rPr>
            <w:noProof/>
            <w:webHidden/>
          </w:rPr>
        </w:r>
        <w:r w:rsidR="00357C8E">
          <w:rPr>
            <w:noProof/>
            <w:webHidden/>
          </w:rPr>
          <w:fldChar w:fldCharType="separate"/>
        </w:r>
        <w:r w:rsidR="00357C8E">
          <w:rPr>
            <w:noProof/>
            <w:webHidden/>
          </w:rPr>
          <w:t>6</w:t>
        </w:r>
        <w:r w:rsidR="00357C8E">
          <w:rPr>
            <w:noProof/>
            <w:webHidden/>
          </w:rPr>
          <w:fldChar w:fldCharType="end"/>
        </w:r>
      </w:hyperlink>
    </w:p>
    <w:p w14:paraId="6FEFB703" w14:textId="0E6F91A4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2" w:history="1">
        <w:r w:rsidRPr="00DC15AC">
          <w:rPr>
            <w:rStyle w:val="Hyperlink"/>
            <w:noProof/>
          </w:rPr>
          <w:t>Figure 2 AES cipher core interface timing.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4CDA6F" w14:textId="07541F01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3" w:history="1">
        <w:r w:rsidRPr="00DC15AC">
          <w:rPr>
            <w:rStyle w:val="Hyperlink"/>
            <w:noProof/>
          </w:rPr>
          <w:t>Figure 3 dummy_sm module state machine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87864E" w14:textId="5164C757" w:rsidR="00A3008E" w:rsidRPr="00852B78" w:rsidRDefault="00A3008E" w:rsidP="00DD1DA9">
      <w:pPr>
        <w:pStyle w:val="Heading1"/>
        <w:numPr>
          <w:ilvl w:val="0"/>
          <w:numId w:val="0"/>
        </w:numPr>
        <w:spacing w:after="240"/>
        <w:rPr>
          <w:rFonts w:cs="Times New Roman"/>
        </w:rPr>
      </w:pPr>
      <w:r>
        <w:rPr>
          <w:rFonts w:cs="Times New Roman"/>
        </w:rPr>
        <w:lastRenderedPageBreak/>
        <w:fldChar w:fldCharType="end"/>
      </w:r>
      <w:bookmarkStart w:id="1" w:name="_Toc199889546"/>
      <w:r w:rsidR="00912811">
        <w:t>List of Tables</w:t>
      </w:r>
      <w:bookmarkEnd w:id="1"/>
    </w:p>
    <w:p w14:paraId="7ADF9F18" w14:textId="22ED030B" w:rsidR="00357C8E" w:rsidRDefault="00A300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"Table" </w:instrText>
      </w:r>
      <w:r>
        <w:rPr>
          <w:rFonts w:cs="Times New Roman"/>
        </w:rPr>
        <w:fldChar w:fldCharType="separate"/>
      </w:r>
      <w:hyperlink w:anchor="_Toc199889564" w:history="1">
        <w:r w:rsidR="00357C8E" w:rsidRPr="002E29B6">
          <w:rPr>
            <w:rStyle w:val="Hyperlink"/>
            <w:noProof/>
          </w:rPr>
          <w:t>Table 1 Clock Requirements</w:t>
        </w:r>
        <w:r w:rsidR="00357C8E">
          <w:rPr>
            <w:noProof/>
            <w:webHidden/>
          </w:rPr>
          <w:tab/>
        </w:r>
        <w:r w:rsidR="00357C8E">
          <w:rPr>
            <w:noProof/>
            <w:webHidden/>
          </w:rPr>
          <w:fldChar w:fldCharType="begin"/>
        </w:r>
        <w:r w:rsidR="00357C8E">
          <w:rPr>
            <w:noProof/>
            <w:webHidden/>
          </w:rPr>
          <w:instrText xml:space="preserve"> PAGEREF _Toc199889564 \h </w:instrText>
        </w:r>
        <w:r w:rsidR="00357C8E">
          <w:rPr>
            <w:noProof/>
            <w:webHidden/>
          </w:rPr>
        </w:r>
        <w:r w:rsidR="00357C8E">
          <w:rPr>
            <w:noProof/>
            <w:webHidden/>
          </w:rPr>
          <w:fldChar w:fldCharType="separate"/>
        </w:r>
        <w:r w:rsidR="00357C8E">
          <w:rPr>
            <w:noProof/>
            <w:webHidden/>
          </w:rPr>
          <w:t>9</w:t>
        </w:r>
        <w:r w:rsidR="00357C8E">
          <w:rPr>
            <w:noProof/>
            <w:webHidden/>
          </w:rPr>
          <w:fldChar w:fldCharType="end"/>
        </w:r>
      </w:hyperlink>
    </w:p>
    <w:p w14:paraId="6FE76030" w14:textId="23864CDC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5" w:history="1">
        <w:r w:rsidRPr="002E29B6">
          <w:rPr>
            <w:rStyle w:val="Hyperlink"/>
            <w:noProof/>
          </w:rPr>
          <w:t>Table 2 aes_ciper_top module IO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62170A" w14:textId="4F2727B5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6" w:history="1">
        <w:r w:rsidRPr="002E29B6">
          <w:rPr>
            <w:rStyle w:val="Hyperlink"/>
            <w:noProof/>
          </w:rPr>
          <w:t>Table 3 aes_key_expand_128 module IO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1A8904" w14:textId="65EADB91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7" w:history="1">
        <w:r w:rsidRPr="002E29B6">
          <w:rPr>
            <w:rStyle w:val="Hyperlink"/>
            <w:noProof/>
          </w:rPr>
          <w:t>Table 4 aes_sbox module IO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0722A3" w14:textId="12D6E4A8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8" w:history="1">
        <w:r w:rsidRPr="002E29B6">
          <w:rPr>
            <w:rStyle w:val="Hyperlink"/>
            <w:noProof/>
          </w:rPr>
          <w:t>Table 5 aes_rcon module IO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C8AC4C" w14:textId="11C7EADA" w:rsidR="00357C8E" w:rsidRDefault="00357C8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69" w:history="1">
        <w:r w:rsidRPr="002E29B6">
          <w:rPr>
            <w:rStyle w:val="Hyperlink"/>
            <w:noProof/>
          </w:rPr>
          <w:t>Table 6 dummy_sm module IO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D79132" w14:textId="4B109DD6" w:rsidR="003323A7" w:rsidRPr="006E499D" w:rsidRDefault="00357C8E" w:rsidP="006E499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99889570" w:history="1">
        <w:r w:rsidRPr="002E29B6">
          <w:rPr>
            <w:rStyle w:val="Hyperlink"/>
            <w:noProof/>
          </w:rPr>
          <w:t>Table 7 aes_cipher_top module default RTL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 w:rsidR="00A3008E">
        <w:rPr>
          <w:rFonts w:cs="Times New Roman"/>
        </w:rPr>
        <w:fldChar w:fldCharType="end"/>
      </w:r>
      <w:r w:rsidR="003323A7" w:rsidRPr="00D46DC3">
        <w:rPr>
          <w:rFonts w:cs="Times New Roman"/>
        </w:rPr>
        <w:br w:type="page"/>
      </w:r>
    </w:p>
    <w:p w14:paraId="49EA0155" w14:textId="77777777" w:rsidR="003323A7" w:rsidRPr="00D46DC3" w:rsidRDefault="003323A7" w:rsidP="00DD1DA9">
      <w:pPr>
        <w:rPr>
          <w:rFonts w:cs="Times New Roman"/>
        </w:rPr>
        <w:sectPr w:rsidR="003323A7" w:rsidRPr="00D46DC3" w:rsidSect="00EA36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72"/>
        </w:sectPr>
      </w:pPr>
    </w:p>
    <w:p w14:paraId="25DFC2B0" w14:textId="5C666858" w:rsidR="003323A7" w:rsidRPr="00D46DC3" w:rsidRDefault="003323A7" w:rsidP="00357C8E">
      <w:pPr>
        <w:pStyle w:val="Heading1"/>
        <w:spacing w:after="240"/>
      </w:pPr>
      <w:bookmarkStart w:id="2" w:name="_Toc199889547"/>
      <w:r w:rsidRPr="00D46DC3">
        <w:lastRenderedPageBreak/>
        <w:t>Introduction</w:t>
      </w:r>
      <w:bookmarkEnd w:id="2"/>
    </w:p>
    <w:p w14:paraId="76E5D4C5" w14:textId="73350723" w:rsidR="00357C8E" w:rsidRPr="00D615D3" w:rsidRDefault="00D615D3" w:rsidP="00DD1DA9">
      <w:pPr>
        <w:spacing w:before="0" w:after="0"/>
        <w:jc w:val="left"/>
        <w:rPr>
          <w:rFonts w:ascii="Times-Roman" w:eastAsia="Times New Roman" w:hAnsi="Times-Roman" w:cs="Times New Roman"/>
          <w:kern w:val="0"/>
          <w14:ligatures w14:val="none"/>
        </w:rPr>
      </w:pP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Simple AES/Rijndael IP Core. I have tried to create 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>an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implementation of this standard that would fit </w:t>
      </w:r>
      <w:r w:rsidR="00357C8E" w:rsidRPr="00D615D3">
        <w:rPr>
          <w:rFonts w:ascii="Times-Roman" w:eastAsia="Times New Roman" w:hAnsi="Times-Roman" w:cs="Times New Roman"/>
          <w:kern w:val="0"/>
          <w14:ligatures w14:val="none"/>
        </w:rPr>
        <w:t>into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a 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>low-cost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FPGA, like the Spartan </w:t>
      </w:r>
      <w:proofErr w:type="spellStart"/>
      <w:r w:rsidRPr="00D615D3">
        <w:rPr>
          <w:rFonts w:ascii="Times-Roman" w:eastAsia="Times New Roman" w:hAnsi="Times-Roman" w:cs="Times New Roman"/>
          <w:kern w:val="0"/>
          <w14:ligatures w14:val="none"/>
        </w:rPr>
        <w:t>IIe</w:t>
      </w:r>
      <w:proofErr w:type="spellEnd"/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series from Xilinx, and still would provide reasonably fast performance.</w:t>
      </w:r>
    </w:p>
    <w:p w14:paraId="17EB2F2E" w14:textId="73E97E69" w:rsidR="00D615D3" w:rsidRPr="00D615D3" w:rsidRDefault="00D615D3" w:rsidP="00DD1DA9">
      <w:pPr>
        <w:spacing w:before="0" w:after="0"/>
        <w:jc w:val="left"/>
        <w:rPr>
          <w:rFonts w:ascii="Times-Roman" w:eastAsia="Times New Roman" w:hAnsi="Times-Roman" w:cs="Times New Roman"/>
          <w:kern w:val="0"/>
          <w14:ligatures w14:val="none"/>
        </w:rPr>
      </w:pP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This implementation is with a 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>128-bit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key expansion module only. Implementations with different key sizes (192 &amp; 256 bits) and performance parameters (such as a fully pipelined 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>ultra-high-speed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version) are commercially available from ASICS.ws (www.asics.ws).</w:t>
      </w:r>
    </w:p>
    <w:p w14:paraId="5E4A8DC6" w14:textId="28FC94C3" w:rsidR="003323A7" w:rsidRPr="00D46DC3" w:rsidRDefault="00D615D3" w:rsidP="00DD1DA9">
      <w:pPr>
        <w:spacing w:after="5"/>
        <w:ind w:left="-15" w:right="12"/>
        <w:rPr>
          <w:rFonts w:cs="Times New Roman"/>
        </w:rPr>
      </w:pPr>
      <w:r w:rsidRPr="00D615D3">
        <w:rPr>
          <w:rFonts w:ascii="Times-Roman" w:eastAsia="Times New Roman" w:hAnsi="Times-Roman" w:cs="Times New Roman"/>
          <w:kern w:val="0"/>
          <w14:ligatures w14:val="none"/>
        </w:rPr>
        <w:t>This document will describe the interface to the IP core. It will not talk about the AES standard itself.</w:t>
      </w:r>
      <w:r w:rsidR="003323A7" w:rsidRPr="00D46DC3">
        <w:rPr>
          <w:rFonts w:cs="Times New Roman"/>
        </w:rPr>
        <w:br w:type="page"/>
      </w:r>
    </w:p>
    <w:p w14:paraId="2633E906" w14:textId="75E39411" w:rsidR="003323A7" w:rsidRDefault="00780028" w:rsidP="00DD1DA9">
      <w:pPr>
        <w:pStyle w:val="Heading1"/>
      </w:pPr>
      <w:bookmarkStart w:id="3" w:name="_Toc199889548"/>
      <w:r>
        <w:lastRenderedPageBreak/>
        <w:t>Architecture</w:t>
      </w:r>
      <w:bookmarkEnd w:id="3"/>
    </w:p>
    <w:p w14:paraId="2769DC3D" w14:textId="17C275CC" w:rsidR="00D615D3" w:rsidRPr="00357C8E" w:rsidRDefault="00D615D3" w:rsidP="00357C8E">
      <w:pPr>
        <w:spacing w:before="0" w:after="0"/>
        <w:jc w:val="left"/>
        <w:rPr>
          <w:rFonts w:ascii="Times-Roman" w:eastAsia="Times New Roman" w:hAnsi="Times-Roman" w:cs="Times New Roman"/>
          <w:kern w:val="0"/>
          <w14:ligatures w14:val="none"/>
        </w:rPr>
      </w:pPr>
      <w:r w:rsidRPr="00D615D3">
        <w:rPr>
          <w:rFonts w:ascii="Times-Roman" w:eastAsia="Times New Roman" w:hAnsi="Times-Roman" w:cs="Times New Roman"/>
          <w:kern w:val="0"/>
          <w14:ligatures w14:val="none"/>
        </w:rPr>
        <w:t>The AES Rijndael core consists of two blocks: 1) The AES Cipher block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 xml:space="preserve"> 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>which performs encryption; 2) The AES Inverse Cipher block which performs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 xml:space="preserve"> 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>decryption. Both blocks instantiate the same key expansion block.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 xml:space="preserve"> </w:t>
      </w:r>
      <w:r w:rsidR="00357C8E">
        <w:rPr>
          <w:rFonts w:ascii="Times-Roman" w:hAnsi="Times-Roman"/>
        </w:rPr>
        <w:fldChar w:fldCharType="begin"/>
      </w:r>
      <w:r w:rsidR="00357C8E">
        <w:rPr>
          <w:rFonts w:ascii="Times-Roman" w:hAnsi="Times-Roman"/>
        </w:rPr>
        <w:instrText xml:space="preserve"> REF _Ref199889234 \h </w:instrText>
      </w:r>
      <w:r w:rsidR="00357C8E">
        <w:rPr>
          <w:rFonts w:ascii="Times-Roman" w:hAnsi="Times-Roman"/>
        </w:rPr>
      </w:r>
      <w:r w:rsidR="00357C8E">
        <w:rPr>
          <w:rFonts w:ascii="Times-Roman" w:hAnsi="Times-Roman"/>
        </w:rPr>
        <w:fldChar w:fldCharType="separate"/>
      </w:r>
      <w:r w:rsidR="00357C8E">
        <w:t xml:space="preserve">Figure </w:t>
      </w:r>
      <w:r w:rsidR="00357C8E">
        <w:rPr>
          <w:noProof/>
        </w:rPr>
        <w:t>1</w:t>
      </w:r>
      <w:r w:rsidR="00357C8E">
        <w:rPr>
          <w:rFonts w:ascii="Times-Roman" w:hAnsi="Times-Roman"/>
        </w:rPr>
        <w:fldChar w:fldCharType="end"/>
      </w:r>
      <w:r w:rsidR="00357C8E">
        <w:rPr>
          <w:rFonts w:ascii="Times-Roman" w:hAnsi="Times-Roman"/>
        </w:rPr>
        <w:t xml:space="preserve"> </w:t>
      </w:r>
      <w:r w:rsidRPr="00D615D3">
        <w:rPr>
          <w:rFonts w:ascii="Times-Roman" w:hAnsi="Times-Roman"/>
        </w:rPr>
        <w:t>illustrates the overall architecture of the AES Cipher core.</w:t>
      </w:r>
    </w:p>
    <w:p w14:paraId="3EFBA991" w14:textId="77777777" w:rsidR="00D615D3" w:rsidRDefault="00D615D3" w:rsidP="00DD1DA9">
      <w:pPr>
        <w:keepNext/>
      </w:pPr>
      <w:r>
        <w:rPr>
          <w:noProof/>
        </w:rPr>
        <w:drawing>
          <wp:inline distT="0" distB="0" distL="0" distR="0" wp14:anchorId="1E750484" wp14:editId="4EF7A193">
            <wp:extent cx="5943600" cy="3491230"/>
            <wp:effectExtent l="0" t="0" r="0" b="0"/>
            <wp:docPr id="143945580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5801" name="Picture 1" descr="A diagram of a proces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26B" w14:textId="6A32868E" w:rsidR="00D615D3" w:rsidRDefault="00D615D3" w:rsidP="00DD1DA9">
      <w:pPr>
        <w:pStyle w:val="Caption"/>
        <w:spacing w:before="240"/>
      </w:pPr>
      <w:bookmarkStart w:id="4" w:name="_Ref199889221"/>
      <w:bookmarkStart w:id="5" w:name="_Ref199889234"/>
      <w:bookmarkStart w:id="6" w:name="_Toc1998895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7C8E">
        <w:rPr>
          <w:noProof/>
        </w:rPr>
        <w:t>1</w:t>
      </w:r>
      <w:r>
        <w:fldChar w:fldCharType="end"/>
      </w:r>
      <w:bookmarkEnd w:id="5"/>
      <w:r>
        <w:t xml:space="preserve"> Cipher Core Architecture Overview</w:t>
      </w:r>
      <w:r w:rsidR="00DD1DA9">
        <w:t>.</w:t>
      </w:r>
      <w:bookmarkEnd w:id="4"/>
      <w:bookmarkEnd w:id="6"/>
    </w:p>
    <w:p w14:paraId="69F64582" w14:textId="26A62EA6" w:rsidR="00D615D3" w:rsidRPr="00D615D3" w:rsidRDefault="00D615D3" w:rsidP="00DD1DA9">
      <w:r w:rsidRPr="00D615D3">
        <w:rPr>
          <w:rFonts w:ascii="Times-Roman" w:hAnsi="Times-Roman"/>
        </w:rPr>
        <w:t>The AES cipher core consists of a key expansion module, an initial permutation module, a round permutation module</w:t>
      </w:r>
      <w:r w:rsidR="00357C8E">
        <w:rPr>
          <w:rFonts w:ascii="Times-Roman" w:hAnsi="Times-Roman"/>
        </w:rPr>
        <w:t>,</w:t>
      </w:r>
      <w:r w:rsidRPr="00D615D3">
        <w:rPr>
          <w:rFonts w:ascii="Times-Roman" w:hAnsi="Times-Roman"/>
        </w:rPr>
        <w:t xml:space="preserve"> and a final permutation module. The round permutation module will loop internally to perform 10 </w:t>
      </w:r>
      <w:r w:rsidR="00357C8E">
        <w:rPr>
          <w:rFonts w:ascii="Times-Roman" w:hAnsi="Times-Roman"/>
        </w:rPr>
        <w:t>iterations</w:t>
      </w:r>
      <w:r w:rsidRPr="00D615D3">
        <w:rPr>
          <w:rFonts w:ascii="Times-Roman" w:hAnsi="Times-Roman"/>
        </w:rPr>
        <w:t xml:space="preserve"> (for </w:t>
      </w:r>
      <w:r w:rsidR="00357C8E">
        <w:rPr>
          <w:rFonts w:ascii="Times-Roman" w:hAnsi="Times-Roman"/>
        </w:rPr>
        <w:t>128-bit</w:t>
      </w:r>
      <w:r w:rsidRPr="00D615D3">
        <w:rPr>
          <w:rFonts w:ascii="Times-Roman" w:hAnsi="Times-Roman"/>
        </w:rPr>
        <w:t xml:space="preserve"> keys).</w:t>
      </w:r>
    </w:p>
    <w:p w14:paraId="26E765D4" w14:textId="74D7C3D1" w:rsidR="00D615D3" w:rsidRDefault="00780028" w:rsidP="00DD1DA9">
      <w:pPr>
        <w:pStyle w:val="Heading1"/>
        <w:spacing w:after="240"/>
      </w:pPr>
      <w:bookmarkStart w:id="7" w:name="_Toc199889549"/>
      <w:r w:rsidRPr="00D33505">
        <w:t>Operation</w:t>
      </w:r>
      <w:bookmarkEnd w:id="7"/>
    </w:p>
    <w:p w14:paraId="1FD92F8E" w14:textId="77777777" w:rsidR="00D615D3" w:rsidRPr="00D615D3" w:rsidRDefault="00D615D3" w:rsidP="00DD1DA9">
      <w:pPr>
        <w:spacing w:before="0" w:after="0"/>
        <w:jc w:val="left"/>
        <w:rPr>
          <w:rFonts w:ascii="Times-Roman" w:eastAsia="Times New Roman" w:hAnsi="Times-Roman" w:cs="Times New Roman"/>
          <w:kern w:val="0"/>
          <w14:ligatures w14:val="none"/>
        </w:rPr>
      </w:pPr>
      <w:r w:rsidRPr="00D615D3">
        <w:rPr>
          <w:rFonts w:ascii="Times-Roman" w:eastAsia="Times New Roman" w:hAnsi="Times-Roman" w:cs="Times New Roman"/>
          <w:kern w:val="0"/>
          <w14:ligatures w14:val="none"/>
        </w:rPr>
        <w:t>The forward cipher block can perform a complete encrypt sequence in 12 clock cycles (10 cycles for the 10 rounds, plus one cycle for initial key expansion, and one cycle for the output stage).</w:t>
      </w:r>
    </w:p>
    <w:p w14:paraId="52A0FE10" w14:textId="0120EF00" w:rsidR="00D615D3" w:rsidRPr="00D615D3" w:rsidRDefault="00D615D3" w:rsidP="00DD1DA9">
      <w:r w:rsidRPr="00D615D3">
        <w:rPr>
          <w:rFonts w:ascii="Times-Roman" w:eastAsia="Times New Roman" w:hAnsi="Times-Roman" w:cs="Times New Roman"/>
          <w:kern w:val="0"/>
          <w14:ligatures w14:val="none"/>
        </w:rPr>
        <w:t>The forward cipher block accepts a key and the plain text at the beginning of each encrypt sequence. The beginning is always indicated by asserting the ‘</w:t>
      </w:r>
      <w:proofErr w:type="spellStart"/>
      <w:r w:rsidRPr="00D615D3">
        <w:rPr>
          <w:rFonts w:ascii="Times-Roman" w:eastAsia="Times New Roman" w:hAnsi="Times-Roman" w:cs="Times New Roman"/>
          <w:kern w:val="0"/>
          <w14:ligatures w14:val="none"/>
        </w:rPr>
        <w:t>ld</w:t>
      </w:r>
      <w:proofErr w:type="spellEnd"/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’ pin high. When the core completes the encryption sequence it will assert the ‘done’ signal for one clock cycle to indicate the completion. 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lastRenderedPageBreak/>
        <w:t xml:space="preserve">The user might </w:t>
      </w:r>
      <w:r w:rsidR="00357C8E" w:rsidRPr="00D615D3">
        <w:rPr>
          <w:rFonts w:ascii="Times-Roman" w:eastAsia="Times New Roman" w:hAnsi="Times-Roman" w:cs="Times New Roman"/>
          <w:kern w:val="0"/>
          <w14:ligatures w14:val="none"/>
        </w:rPr>
        <w:t>choose</w:t>
      </w:r>
      <w:r w:rsidRPr="00D615D3">
        <w:rPr>
          <w:rFonts w:ascii="Times-Roman" w:eastAsia="Times New Roman" w:hAnsi="Times-Roman" w:cs="Times New Roman"/>
          <w:kern w:val="0"/>
          <w14:ligatures w14:val="none"/>
        </w:rPr>
        <w:t xml:space="preserve"> to ignore the ‘done’ output and time the completion of the encryption sequence externally.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 xml:space="preserve"> 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fldChar w:fldCharType="begin"/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instrText xml:space="preserve"> REF _Ref199889666 \h </w:instrText>
      </w:r>
      <w:r w:rsidR="00357C8E">
        <w:rPr>
          <w:rFonts w:ascii="Times-Roman" w:eastAsia="Times New Roman" w:hAnsi="Times-Roman" w:cs="Times New Roman"/>
          <w:kern w:val="0"/>
          <w14:ligatures w14:val="none"/>
        </w:rPr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fldChar w:fldCharType="separate"/>
      </w:r>
      <w:r w:rsidR="00357C8E">
        <w:t xml:space="preserve">Figure </w:t>
      </w:r>
      <w:r w:rsidR="00357C8E">
        <w:rPr>
          <w:noProof/>
        </w:rPr>
        <w:t>2</w:t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fldChar w:fldCharType="end"/>
      </w:r>
      <w:r w:rsidR="00357C8E">
        <w:rPr>
          <w:rFonts w:ascii="Times-Roman" w:eastAsia="Times New Roman" w:hAnsi="Times-Roman" w:cs="Times New Roman"/>
          <w:kern w:val="0"/>
          <w14:ligatures w14:val="none"/>
        </w:rPr>
        <w:t xml:space="preserve"> shows the waveform of AES core.</w:t>
      </w:r>
    </w:p>
    <w:p w14:paraId="1BB9CA49" w14:textId="77777777" w:rsidR="00D615D3" w:rsidRDefault="00D615D3" w:rsidP="00DD1DA9">
      <w:pPr>
        <w:keepNext/>
        <w:ind w:left="-15" w:right="12"/>
      </w:pPr>
      <w:r>
        <w:rPr>
          <w:noProof/>
        </w:rPr>
        <w:drawing>
          <wp:inline distT="0" distB="0" distL="0" distR="0" wp14:anchorId="38249FDD" wp14:editId="0CF55E6A">
            <wp:extent cx="5943600" cy="2142490"/>
            <wp:effectExtent l="0" t="0" r="0" b="0"/>
            <wp:docPr id="547149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491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246B" w14:textId="679857AE" w:rsidR="00D615D3" w:rsidRDefault="00D615D3" w:rsidP="00DD1DA9">
      <w:pPr>
        <w:pStyle w:val="Caption"/>
        <w:spacing w:before="240"/>
      </w:pPr>
      <w:bookmarkStart w:id="8" w:name="_Toc199889562"/>
      <w:bookmarkStart w:id="9" w:name="_Ref1998896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7C8E">
        <w:rPr>
          <w:noProof/>
        </w:rPr>
        <w:t>2</w:t>
      </w:r>
      <w:r>
        <w:fldChar w:fldCharType="end"/>
      </w:r>
      <w:bookmarkEnd w:id="9"/>
      <w:r>
        <w:t xml:space="preserve"> </w:t>
      </w:r>
      <w:r w:rsidR="00357C8E">
        <w:t>Waveform of AES core</w:t>
      </w:r>
      <w:r w:rsidR="00DD1DA9">
        <w:t>.</w:t>
      </w:r>
      <w:bookmarkEnd w:id="8"/>
    </w:p>
    <w:p w14:paraId="5CCCE1CA" w14:textId="548F70C9" w:rsidR="00FD33D5" w:rsidRDefault="00D615D3" w:rsidP="00DD1DA9">
      <w:pPr>
        <w:pStyle w:val="Heading1"/>
      </w:pPr>
      <w:bookmarkStart w:id="10" w:name="_Toc199889550"/>
      <w:r>
        <w:t>Dummy</w:t>
      </w:r>
      <w:r w:rsidR="003D08FD">
        <w:t xml:space="preserve"> State Machine</w:t>
      </w:r>
      <w:bookmarkEnd w:id="10"/>
    </w:p>
    <w:p w14:paraId="60B4ACF6" w14:textId="77C70E73" w:rsidR="00FD33D5" w:rsidRPr="00FD33D5" w:rsidRDefault="00FD33D5" w:rsidP="00DD1DA9">
      <w:r w:rsidRPr="00FD33D5">
        <w:t xml:space="preserve">The </w:t>
      </w:r>
      <w:proofErr w:type="spellStart"/>
      <w:r w:rsidRPr="00FD33D5">
        <w:t>dummy_sm</w:t>
      </w:r>
      <w:proofErr w:type="spellEnd"/>
      <w:r w:rsidRPr="00FD33D5">
        <w:t xml:space="preserve"> module is a </w:t>
      </w:r>
      <w:r>
        <w:t xml:space="preserve">dummy </w:t>
      </w:r>
      <w:r w:rsidRPr="00FD33D5">
        <w:t xml:space="preserve">state </w:t>
      </w:r>
      <w:r>
        <w:t>machine</w:t>
      </w:r>
      <w:r w:rsidRPr="00FD33D5">
        <w:t>. It sits between a single</w:t>
      </w:r>
      <w:r>
        <w:t xml:space="preserve"> </w:t>
      </w:r>
      <w:r w:rsidRPr="00FD33D5">
        <w:t xml:space="preserve">cycle </w:t>
      </w:r>
      <w:r w:rsidRPr="00357C8E">
        <w:rPr>
          <w:rStyle w:val="Strong"/>
          <w:b w:val="0"/>
          <w:bCs w:val="0"/>
        </w:rPr>
        <w:t>trigger</w:t>
      </w:r>
      <w:r w:rsidRPr="00FD33D5">
        <w:t xml:space="preserve"> pulse and whatever logic you want to wrap around it, sequencing through a fixed “</w:t>
      </w:r>
      <w:r>
        <w:t>idle</w:t>
      </w:r>
      <w:r w:rsidRPr="00FD33D5">
        <w:t xml:space="preserve"> → run → wait → done” pipeline before returning to </w:t>
      </w:r>
      <w:r w:rsidRPr="00FD33D5">
        <w:rPr>
          <w:rStyle w:val="Strong"/>
          <w:b w:val="0"/>
          <w:bCs w:val="0"/>
        </w:rPr>
        <w:t>idle</w:t>
      </w:r>
      <w:r w:rsidRPr="00FD33D5">
        <w:rPr>
          <w:b/>
          <w:bCs/>
        </w:rPr>
        <w:t>.</w:t>
      </w:r>
      <w:r w:rsidRPr="00FD33D5">
        <w:t xml:space="preserve"> All state transitions occur on the rising edge of </w:t>
      </w:r>
      <w:proofErr w:type="spellStart"/>
      <w:r w:rsidRPr="00FD33D5">
        <w:rPr>
          <w:rStyle w:val="Strong"/>
          <w:b w:val="0"/>
          <w:bCs w:val="0"/>
        </w:rPr>
        <w:t>clk</w:t>
      </w:r>
      <w:proofErr w:type="spellEnd"/>
      <w:r w:rsidRPr="00FD33D5">
        <w:t xml:space="preserve"> and the </w:t>
      </w:r>
      <w:r>
        <w:t xml:space="preserve">state </w:t>
      </w:r>
      <w:r w:rsidRPr="00FD33D5">
        <w:t xml:space="preserve">machine is synchronously reset to </w:t>
      </w:r>
      <w:r w:rsidRPr="00FD33D5">
        <w:rPr>
          <w:rStyle w:val="Strong"/>
          <w:b w:val="0"/>
          <w:bCs w:val="0"/>
        </w:rPr>
        <w:t>S_IDLE</w:t>
      </w:r>
      <w:r w:rsidRPr="00FD33D5">
        <w:t xml:space="preserve"> when </w:t>
      </w:r>
      <w:proofErr w:type="spellStart"/>
      <w:r w:rsidRPr="00FD33D5">
        <w:rPr>
          <w:rStyle w:val="Strong"/>
          <w:b w:val="0"/>
          <w:bCs w:val="0"/>
        </w:rPr>
        <w:t>rst</w:t>
      </w:r>
      <w:proofErr w:type="spellEnd"/>
      <w:r w:rsidRPr="00FD33D5">
        <w:t xml:space="preserve"> is asserted. </w:t>
      </w:r>
      <w:r w:rsidR="00BA0B85">
        <w:fldChar w:fldCharType="begin"/>
      </w:r>
      <w:r w:rsidR="00BA0B85">
        <w:instrText xml:space="preserve"> REF _Ref179975802 \h </w:instrText>
      </w:r>
      <w:r w:rsidR="00DD1DA9">
        <w:instrText xml:space="preserve"> \* MERGEFORMAT </w:instrText>
      </w:r>
      <w:r w:rsidR="00BA0B85">
        <w:fldChar w:fldCharType="separate"/>
      </w:r>
      <w:r w:rsidR="00357C8E">
        <w:t xml:space="preserve">Figure </w:t>
      </w:r>
      <w:r w:rsidR="00357C8E">
        <w:rPr>
          <w:noProof/>
        </w:rPr>
        <w:t>3</w:t>
      </w:r>
      <w:r w:rsidR="00BA0B85">
        <w:fldChar w:fldCharType="end"/>
      </w:r>
      <w:r w:rsidR="00BA0B85">
        <w:t xml:space="preserve"> </w:t>
      </w:r>
      <w:r w:rsidRPr="00FD33D5">
        <w:t>shows the flow of the state machine.</w:t>
      </w:r>
    </w:p>
    <w:p w14:paraId="548F2469" w14:textId="4CFA889C" w:rsidR="003D08FD" w:rsidRDefault="005D4CA8" w:rsidP="00DD1D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7A189" wp14:editId="39EAB2BB">
            <wp:extent cx="3781016" cy="3063592"/>
            <wp:effectExtent l="0" t="0" r="0" b="3810"/>
            <wp:docPr id="207962928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9284" name="Picture 1" descr="A diagram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826" cy="30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F97" w14:textId="78D8AB24" w:rsidR="003D08FD" w:rsidRDefault="003D08FD" w:rsidP="00DD1DA9">
      <w:pPr>
        <w:pStyle w:val="Caption"/>
        <w:spacing w:before="240"/>
      </w:pPr>
      <w:bookmarkStart w:id="11" w:name="_Ref179975802"/>
      <w:bookmarkStart w:id="12" w:name="_Ref179975758"/>
      <w:bookmarkStart w:id="13" w:name="_Toc199889563"/>
      <w:r>
        <w:t xml:space="preserve">Figure </w:t>
      </w:r>
      <w:r w:rsidR="006310D7">
        <w:fldChar w:fldCharType="begin"/>
      </w:r>
      <w:r w:rsidR="006310D7">
        <w:instrText xml:space="preserve"> SEQ Figure \* ARABIC </w:instrText>
      </w:r>
      <w:r w:rsidR="006310D7">
        <w:fldChar w:fldCharType="separate"/>
      </w:r>
      <w:r w:rsidR="00357C8E">
        <w:rPr>
          <w:noProof/>
        </w:rPr>
        <w:t>3</w:t>
      </w:r>
      <w:r w:rsidR="006310D7">
        <w:rPr>
          <w:noProof/>
        </w:rPr>
        <w:fldChar w:fldCharType="end"/>
      </w:r>
      <w:bookmarkEnd w:id="11"/>
      <w:r>
        <w:t xml:space="preserve"> </w:t>
      </w:r>
      <w:proofErr w:type="spellStart"/>
      <w:r w:rsidR="005D4CA8">
        <w:t>dummy_sm</w:t>
      </w:r>
      <w:proofErr w:type="spellEnd"/>
      <w:r>
        <w:t xml:space="preserve"> module state machine diagram.</w:t>
      </w:r>
      <w:bookmarkEnd w:id="12"/>
      <w:bookmarkEnd w:id="13"/>
    </w:p>
    <w:p w14:paraId="6EDF9D07" w14:textId="68579155" w:rsidR="00930A5A" w:rsidRDefault="00962C1E" w:rsidP="00DD1DA9">
      <w:pPr>
        <w:pStyle w:val="Heading2"/>
      </w:pPr>
      <w:bookmarkStart w:id="14" w:name="_Toc199889551"/>
      <w:r>
        <w:t>S_</w:t>
      </w:r>
      <w:r w:rsidR="005D4CA8">
        <w:t>IDLE</w:t>
      </w:r>
      <w:bookmarkEnd w:id="14"/>
    </w:p>
    <w:p w14:paraId="1397FF7F" w14:textId="39BEF0EC" w:rsidR="00930A5A" w:rsidRDefault="00930A5A" w:rsidP="00DD1DA9">
      <w:pPr>
        <w:pStyle w:val="ListParagraph"/>
        <w:numPr>
          <w:ilvl w:val="0"/>
          <w:numId w:val="8"/>
        </w:numPr>
      </w:pPr>
      <w:r w:rsidRPr="00DE001E">
        <w:rPr>
          <w:b/>
          <w:bCs/>
        </w:rPr>
        <w:t>Purpose:</w:t>
      </w:r>
      <w:r>
        <w:t xml:space="preserve"> </w:t>
      </w:r>
      <w:r w:rsidR="005D4CA8">
        <w:t>Hold the machine in a quiescent, ready-for-work condition.</w:t>
      </w:r>
    </w:p>
    <w:p w14:paraId="4931589E" w14:textId="77777777" w:rsidR="00930A5A" w:rsidRPr="00DE001E" w:rsidRDefault="00930A5A" w:rsidP="00DD1DA9">
      <w:pPr>
        <w:pStyle w:val="ListParagraph"/>
        <w:numPr>
          <w:ilvl w:val="0"/>
          <w:numId w:val="5"/>
        </w:numPr>
        <w:rPr>
          <w:b/>
          <w:bCs/>
        </w:rPr>
      </w:pPr>
      <w:r w:rsidRPr="00DE001E">
        <w:rPr>
          <w:b/>
          <w:bCs/>
        </w:rPr>
        <w:t>Actions:</w:t>
      </w:r>
    </w:p>
    <w:p w14:paraId="42E81282" w14:textId="77777777" w:rsidR="005D4CA8" w:rsidRDefault="005D4CA8" w:rsidP="00DD1DA9">
      <w:pPr>
        <w:pStyle w:val="ListParagraph"/>
        <w:numPr>
          <w:ilvl w:val="1"/>
          <w:numId w:val="17"/>
        </w:numPr>
      </w:pPr>
      <w:r>
        <w:t>Keeps internal state registers unchanged.</w:t>
      </w:r>
    </w:p>
    <w:p w14:paraId="7293A7E3" w14:textId="5C1AEB21" w:rsidR="00930A5A" w:rsidRDefault="005D4CA8" w:rsidP="00DD1DA9">
      <w:pPr>
        <w:pStyle w:val="ListParagraph"/>
        <w:numPr>
          <w:ilvl w:val="1"/>
          <w:numId w:val="17"/>
        </w:numPr>
      </w:pPr>
      <w:r>
        <w:t xml:space="preserve">Waits for either </w:t>
      </w:r>
      <w:proofErr w:type="spellStart"/>
      <w:r w:rsidRPr="005D4CA8">
        <w:t>rst</w:t>
      </w:r>
      <w:proofErr w:type="spellEnd"/>
      <w:r>
        <w:t xml:space="preserve"> or a new </w:t>
      </w:r>
      <w:r w:rsidRPr="005D4CA8">
        <w:t>trigger</w:t>
      </w:r>
      <w:r>
        <w:t xml:space="preserve"> pulse.</w:t>
      </w:r>
    </w:p>
    <w:p w14:paraId="259CAC72" w14:textId="77777777" w:rsidR="00930A5A" w:rsidRPr="00DE001E" w:rsidRDefault="00930A5A" w:rsidP="00DD1DA9">
      <w:pPr>
        <w:pStyle w:val="ListParagraph"/>
        <w:numPr>
          <w:ilvl w:val="0"/>
          <w:numId w:val="5"/>
        </w:numPr>
        <w:rPr>
          <w:b/>
          <w:bCs/>
        </w:rPr>
      </w:pPr>
      <w:r w:rsidRPr="00DE001E">
        <w:rPr>
          <w:b/>
          <w:bCs/>
        </w:rPr>
        <w:t>Transition Conditions:</w:t>
      </w:r>
    </w:p>
    <w:p w14:paraId="06906A5C" w14:textId="4A9EBF9D" w:rsidR="00930A5A" w:rsidRDefault="00321625" w:rsidP="00DD1DA9">
      <w:pPr>
        <w:pStyle w:val="ListParagraph"/>
        <w:numPr>
          <w:ilvl w:val="1"/>
          <w:numId w:val="18"/>
        </w:numPr>
      </w:pPr>
      <w:r>
        <w:rPr>
          <w:b/>
          <w:bCs/>
        </w:rPr>
        <w:t xml:space="preserve">From </w:t>
      </w:r>
      <w:r w:rsidR="005D4CA8">
        <w:rPr>
          <w:b/>
          <w:bCs/>
        </w:rPr>
        <w:t>S_</w:t>
      </w:r>
      <w:r w:rsidR="000C4C6E">
        <w:rPr>
          <w:b/>
          <w:bCs/>
        </w:rPr>
        <w:t>IDLE</w:t>
      </w:r>
      <w:r>
        <w:rPr>
          <w:b/>
          <w:bCs/>
        </w:rPr>
        <w:t xml:space="preserve"> to</w:t>
      </w:r>
      <w:r w:rsidR="00930A5A" w:rsidRPr="00DE001E">
        <w:rPr>
          <w:b/>
          <w:bCs/>
        </w:rPr>
        <w:t xml:space="preserve"> </w:t>
      </w:r>
      <w:r w:rsidR="005D4CA8">
        <w:rPr>
          <w:b/>
          <w:bCs/>
        </w:rPr>
        <w:t>S_RUN</w:t>
      </w:r>
      <w:r w:rsidR="00930A5A" w:rsidRPr="00DE001E">
        <w:rPr>
          <w:b/>
          <w:bCs/>
        </w:rPr>
        <w:t>:</w:t>
      </w:r>
      <w:r w:rsidR="00930A5A">
        <w:t xml:space="preserve"> </w:t>
      </w:r>
      <w:r w:rsidR="005D4CA8">
        <w:t>trigger</w:t>
      </w:r>
      <w:r>
        <w:t xml:space="preserve"> is </w:t>
      </w:r>
      <w:r w:rsidR="00907524">
        <w:t>high</w:t>
      </w:r>
      <w:r>
        <w:t xml:space="preserve"> (w</w:t>
      </w:r>
      <w:r w:rsidR="00930A5A">
        <w:t xml:space="preserve">hen </w:t>
      </w:r>
      <w:r w:rsidR="005D4CA8">
        <w:t>the trigger</w:t>
      </w:r>
      <w:r w:rsidR="00930A5A">
        <w:t xml:space="preserve"> is </w:t>
      </w:r>
      <w:r w:rsidR="0093129C">
        <w:t>high</w:t>
      </w:r>
      <w:r w:rsidR="00930A5A">
        <w:t xml:space="preserve">, </w:t>
      </w:r>
      <w:r w:rsidR="005D4CA8">
        <w:t>it indicates</w:t>
      </w:r>
      <w:r w:rsidR="00930A5A">
        <w:t xml:space="preserve"> that</w:t>
      </w:r>
      <w:r w:rsidR="005D4CA8">
        <w:t xml:space="preserve"> an external trigger for</w:t>
      </w:r>
      <w:r w:rsidR="00930A5A">
        <w:t xml:space="preserve"> the </w:t>
      </w:r>
      <w:r w:rsidR="005D4CA8">
        <w:t>AES operation</w:t>
      </w:r>
      <w:r>
        <w:t>)</w:t>
      </w:r>
      <w:r w:rsidR="00930A5A">
        <w:t>.</w:t>
      </w:r>
    </w:p>
    <w:p w14:paraId="6D4CEFD6" w14:textId="7A322422" w:rsidR="00930A5A" w:rsidRDefault="00321625" w:rsidP="00DD1DA9">
      <w:pPr>
        <w:pStyle w:val="ListParagraph"/>
        <w:numPr>
          <w:ilvl w:val="1"/>
          <w:numId w:val="18"/>
        </w:numPr>
      </w:pPr>
      <w:r>
        <w:rPr>
          <w:b/>
          <w:bCs/>
        </w:rPr>
        <w:t xml:space="preserve">From </w:t>
      </w:r>
      <w:r w:rsidR="005D4CA8">
        <w:rPr>
          <w:b/>
          <w:bCs/>
        </w:rPr>
        <w:t>S_</w:t>
      </w:r>
      <w:r w:rsidR="000C4C6E">
        <w:rPr>
          <w:b/>
          <w:bCs/>
        </w:rPr>
        <w:t>IDLE</w:t>
      </w:r>
      <w:r>
        <w:rPr>
          <w:b/>
          <w:bCs/>
        </w:rPr>
        <w:t xml:space="preserve"> to</w:t>
      </w:r>
      <w:r w:rsidR="00930A5A" w:rsidRPr="00DE001E">
        <w:rPr>
          <w:b/>
          <w:bCs/>
        </w:rPr>
        <w:t xml:space="preserve"> </w:t>
      </w:r>
      <w:r w:rsidR="005D4CA8">
        <w:rPr>
          <w:b/>
          <w:bCs/>
        </w:rPr>
        <w:t>S</w:t>
      </w:r>
      <w:r w:rsidR="000C4C6E">
        <w:rPr>
          <w:b/>
          <w:bCs/>
        </w:rPr>
        <w:t>_IDLE</w:t>
      </w:r>
      <w:r w:rsidR="00930A5A" w:rsidRPr="00DE001E">
        <w:rPr>
          <w:b/>
          <w:bCs/>
        </w:rPr>
        <w:t>:</w:t>
      </w:r>
      <w:r w:rsidR="00930A5A">
        <w:t xml:space="preserve"> </w:t>
      </w:r>
      <w:r w:rsidR="005D4CA8">
        <w:t>trigger</w:t>
      </w:r>
      <w:r>
        <w:t xml:space="preserve"> is</w:t>
      </w:r>
      <w:r w:rsidR="0060382F">
        <w:t xml:space="preserve"> low</w:t>
      </w:r>
      <w:r>
        <w:t xml:space="preserve"> (i</w:t>
      </w:r>
      <w:r w:rsidR="00930A5A">
        <w:t xml:space="preserve">f </w:t>
      </w:r>
      <w:r w:rsidR="005D4CA8">
        <w:t>the trigger</w:t>
      </w:r>
      <w:r w:rsidR="00930A5A">
        <w:t xml:space="preserve"> remains </w:t>
      </w:r>
      <w:r w:rsidR="00E61B98">
        <w:t>low</w:t>
      </w:r>
      <w:r w:rsidR="00930A5A">
        <w:t xml:space="preserve">, </w:t>
      </w:r>
      <w:r w:rsidR="0059774F">
        <w:t>wait</w:t>
      </w:r>
      <w:r w:rsidR="00930A5A">
        <w:t xml:space="preserve"> for the </w:t>
      </w:r>
      <w:r w:rsidR="005D4CA8">
        <w:t>trigger</w:t>
      </w:r>
      <w:r w:rsidR="00930A5A">
        <w:t xml:space="preserve"> to be </w:t>
      </w:r>
      <w:r w:rsidR="005D4CA8">
        <w:t>active</w:t>
      </w:r>
      <w:r>
        <w:t>)</w:t>
      </w:r>
      <w:r w:rsidR="00930A5A">
        <w:t>.</w:t>
      </w:r>
    </w:p>
    <w:p w14:paraId="3B99C939" w14:textId="1F00F4F7" w:rsidR="00930A5A" w:rsidRDefault="00962C1E" w:rsidP="00DD1DA9">
      <w:pPr>
        <w:pStyle w:val="Heading2"/>
      </w:pPr>
      <w:bookmarkStart w:id="15" w:name="_Toc199889552"/>
      <w:r>
        <w:t>S_RUN</w:t>
      </w:r>
      <w:bookmarkEnd w:id="15"/>
    </w:p>
    <w:p w14:paraId="15C95984" w14:textId="61D0BEB7" w:rsidR="00930A5A" w:rsidRDefault="00930A5A" w:rsidP="00DD1DA9">
      <w:pPr>
        <w:pStyle w:val="ListParagraph"/>
        <w:numPr>
          <w:ilvl w:val="0"/>
          <w:numId w:val="10"/>
        </w:numPr>
      </w:pPr>
      <w:r w:rsidRPr="00DE001E">
        <w:rPr>
          <w:b/>
          <w:bCs/>
        </w:rPr>
        <w:t>Purpose:</w:t>
      </w:r>
      <w:r>
        <w:t xml:space="preserve"> </w:t>
      </w:r>
      <w:r w:rsidR="005D4CA8">
        <w:t>Start the active portion of the cycle. In real logic this is where you would launch whatever task needs to “run.”</w:t>
      </w:r>
    </w:p>
    <w:p w14:paraId="687BCD34" w14:textId="77777777" w:rsidR="00930A5A" w:rsidRPr="00DE001E" w:rsidRDefault="00930A5A" w:rsidP="00DD1DA9">
      <w:pPr>
        <w:pStyle w:val="ListParagraph"/>
        <w:numPr>
          <w:ilvl w:val="0"/>
          <w:numId w:val="10"/>
        </w:numPr>
        <w:rPr>
          <w:b/>
          <w:bCs/>
        </w:rPr>
      </w:pPr>
      <w:r w:rsidRPr="00DE001E">
        <w:rPr>
          <w:b/>
          <w:bCs/>
        </w:rPr>
        <w:t>Actions:</w:t>
      </w:r>
    </w:p>
    <w:p w14:paraId="707C4331" w14:textId="39652272" w:rsidR="00930A5A" w:rsidRDefault="005D4CA8" w:rsidP="00DD1DA9">
      <w:pPr>
        <w:pStyle w:val="ListParagraph"/>
        <w:numPr>
          <w:ilvl w:val="2"/>
          <w:numId w:val="10"/>
        </w:numPr>
      </w:pPr>
      <w:r>
        <w:t>Performs a single-cycle “kick-off” of the requested task.</w:t>
      </w:r>
    </w:p>
    <w:p w14:paraId="6A2A9FF1" w14:textId="5F6E725C" w:rsidR="00930A5A" w:rsidRDefault="005D4CA8" w:rsidP="00DD1DA9">
      <w:pPr>
        <w:pStyle w:val="ListParagraph"/>
        <w:numPr>
          <w:ilvl w:val="2"/>
          <w:numId w:val="10"/>
        </w:numPr>
      </w:pPr>
      <w:r>
        <w:t>No branch decisions are made here; the machine simply advances.</w:t>
      </w:r>
    </w:p>
    <w:p w14:paraId="0046C52F" w14:textId="77777777" w:rsidR="00930A5A" w:rsidRPr="00DE001E" w:rsidRDefault="00930A5A" w:rsidP="00DD1DA9">
      <w:pPr>
        <w:pStyle w:val="ListParagraph"/>
        <w:numPr>
          <w:ilvl w:val="0"/>
          <w:numId w:val="10"/>
        </w:numPr>
        <w:rPr>
          <w:b/>
          <w:bCs/>
        </w:rPr>
      </w:pPr>
      <w:r w:rsidRPr="00DE001E">
        <w:rPr>
          <w:b/>
          <w:bCs/>
        </w:rPr>
        <w:lastRenderedPageBreak/>
        <w:t>Transition Conditions:</w:t>
      </w:r>
    </w:p>
    <w:p w14:paraId="36074D61" w14:textId="7782147A" w:rsidR="00930A5A" w:rsidRDefault="00321625" w:rsidP="00DD1DA9">
      <w:pPr>
        <w:pStyle w:val="ListParagraph"/>
        <w:numPr>
          <w:ilvl w:val="2"/>
          <w:numId w:val="16"/>
        </w:numPr>
      </w:pPr>
      <w:r>
        <w:rPr>
          <w:b/>
          <w:bCs/>
        </w:rPr>
        <w:t xml:space="preserve">From </w:t>
      </w:r>
      <w:r w:rsidR="005D4CA8">
        <w:rPr>
          <w:b/>
          <w:bCs/>
        </w:rPr>
        <w:t>S_RUN</w:t>
      </w:r>
      <w:r w:rsidRPr="00212543">
        <w:rPr>
          <w:b/>
          <w:bCs/>
        </w:rPr>
        <w:t xml:space="preserve"> </w:t>
      </w:r>
      <w:r>
        <w:rPr>
          <w:b/>
          <w:bCs/>
        </w:rPr>
        <w:t>t</w:t>
      </w:r>
      <w:r w:rsidRPr="00212543">
        <w:rPr>
          <w:b/>
          <w:bCs/>
        </w:rPr>
        <w:t>o</w:t>
      </w:r>
      <w:r w:rsidR="00930A5A" w:rsidRPr="00DE001E">
        <w:rPr>
          <w:b/>
          <w:bCs/>
        </w:rPr>
        <w:t xml:space="preserve"> </w:t>
      </w:r>
      <w:r w:rsidR="005D4CA8">
        <w:rPr>
          <w:b/>
          <w:bCs/>
        </w:rPr>
        <w:t>S_WAIT</w:t>
      </w:r>
      <w:r w:rsidR="00930A5A" w:rsidRPr="00DE001E">
        <w:rPr>
          <w:b/>
          <w:bCs/>
        </w:rPr>
        <w:t>:</w:t>
      </w:r>
      <w:r w:rsidR="00930A5A">
        <w:t xml:space="preserve"> </w:t>
      </w:r>
      <w:r w:rsidR="00FD33D5">
        <w:t xml:space="preserve">Always, on the very next rising edge of </w:t>
      </w:r>
      <w:r w:rsidR="00FD33D5" w:rsidRPr="00FD33D5">
        <w:rPr>
          <w:rStyle w:val="Strong"/>
          <w:b w:val="0"/>
          <w:bCs w:val="0"/>
        </w:rPr>
        <w:t>clk</w:t>
      </w:r>
      <w:r w:rsidR="00FD33D5">
        <w:t>.</w:t>
      </w:r>
    </w:p>
    <w:p w14:paraId="6A31C2A4" w14:textId="02B843CC" w:rsidR="00930A5A" w:rsidRDefault="00962C1E" w:rsidP="00DD1DA9">
      <w:pPr>
        <w:pStyle w:val="Heading2"/>
      </w:pPr>
      <w:bookmarkStart w:id="16" w:name="_Toc199889553"/>
      <w:r>
        <w:t>S_WAIT</w:t>
      </w:r>
      <w:bookmarkEnd w:id="16"/>
    </w:p>
    <w:p w14:paraId="1205011F" w14:textId="21BFE8F8" w:rsidR="00930A5A" w:rsidRDefault="00930A5A" w:rsidP="00DD1DA9">
      <w:pPr>
        <w:pStyle w:val="ListParagraph"/>
        <w:numPr>
          <w:ilvl w:val="0"/>
          <w:numId w:val="11"/>
        </w:numPr>
      </w:pPr>
      <w:r w:rsidRPr="00DE001E">
        <w:rPr>
          <w:b/>
          <w:bCs/>
        </w:rPr>
        <w:t>Purpose:</w:t>
      </w:r>
      <w:r>
        <w:t xml:space="preserve"> </w:t>
      </w:r>
      <w:r w:rsidR="00FD33D5">
        <w:t xml:space="preserve">Provide an intermediate wait or latency slot between </w:t>
      </w:r>
      <w:r w:rsidR="00FD33D5">
        <w:rPr>
          <w:rStyle w:val="Emphasis"/>
        </w:rPr>
        <w:t>run</w:t>
      </w:r>
      <w:r w:rsidR="00FD33D5">
        <w:t xml:space="preserve"> and </w:t>
      </w:r>
      <w:r w:rsidR="00FD33D5">
        <w:rPr>
          <w:rStyle w:val="Emphasis"/>
        </w:rPr>
        <w:t>done</w:t>
      </w:r>
      <w:r w:rsidR="00FD33D5">
        <w:t>. This could model a pipeline stage, a busy timer, etc.</w:t>
      </w:r>
    </w:p>
    <w:p w14:paraId="6508B92F" w14:textId="77777777" w:rsidR="00930A5A" w:rsidRPr="00DE001E" w:rsidRDefault="00930A5A" w:rsidP="00DD1DA9">
      <w:pPr>
        <w:pStyle w:val="ListParagraph"/>
        <w:numPr>
          <w:ilvl w:val="0"/>
          <w:numId w:val="11"/>
        </w:numPr>
        <w:rPr>
          <w:b/>
          <w:bCs/>
        </w:rPr>
      </w:pPr>
      <w:r w:rsidRPr="00DE001E">
        <w:rPr>
          <w:b/>
          <w:bCs/>
        </w:rPr>
        <w:t>Actions:</w:t>
      </w:r>
    </w:p>
    <w:p w14:paraId="1AB51F63" w14:textId="03EC9CA7" w:rsidR="00930A5A" w:rsidRDefault="00FD33D5" w:rsidP="00DD1DA9">
      <w:pPr>
        <w:pStyle w:val="ListParagraph"/>
        <w:numPr>
          <w:ilvl w:val="1"/>
          <w:numId w:val="19"/>
        </w:numPr>
      </w:pPr>
      <w:r>
        <w:t>Maintains current outputs or internal counters (implementation-dependent).</w:t>
      </w:r>
    </w:p>
    <w:p w14:paraId="3181CE3D" w14:textId="5F7F36C3" w:rsidR="00930A5A" w:rsidRDefault="00FD33D5" w:rsidP="00DD1DA9">
      <w:pPr>
        <w:pStyle w:val="ListParagraph"/>
        <w:numPr>
          <w:ilvl w:val="1"/>
          <w:numId w:val="19"/>
        </w:numPr>
      </w:pPr>
      <w:r>
        <w:t>Prepares to assert completion on the following cycle.</w:t>
      </w:r>
    </w:p>
    <w:p w14:paraId="5BD1D99E" w14:textId="77777777" w:rsidR="00930A5A" w:rsidRPr="00DE001E" w:rsidRDefault="00930A5A" w:rsidP="00DD1DA9">
      <w:pPr>
        <w:pStyle w:val="ListParagraph"/>
        <w:numPr>
          <w:ilvl w:val="0"/>
          <w:numId w:val="11"/>
        </w:numPr>
        <w:rPr>
          <w:b/>
          <w:bCs/>
        </w:rPr>
      </w:pPr>
      <w:r w:rsidRPr="00DE001E">
        <w:rPr>
          <w:b/>
          <w:bCs/>
        </w:rPr>
        <w:t>Transition Conditions:</w:t>
      </w:r>
    </w:p>
    <w:p w14:paraId="1C966BFA" w14:textId="445F0FA7" w:rsidR="00930A5A" w:rsidRDefault="00321625" w:rsidP="00DD1DA9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From </w:t>
      </w:r>
      <w:r w:rsidR="00FD33D5">
        <w:rPr>
          <w:b/>
          <w:bCs/>
        </w:rPr>
        <w:t>S</w:t>
      </w:r>
      <w:r>
        <w:rPr>
          <w:b/>
          <w:bCs/>
        </w:rPr>
        <w:t>_</w:t>
      </w:r>
      <w:r w:rsidR="00FD33D5">
        <w:rPr>
          <w:b/>
          <w:bCs/>
        </w:rPr>
        <w:t>WAIT</w:t>
      </w:r>
      <w:r w:rsidRPr="00212543">
        <w:rPr>
          <w:b/>
          <w:bCs/>
        </w:rPr>
        <w:t xml:space="preserve"> </w:t>
      </w:r>
      <w:r>
        <w:rPr>
          <w:b/>
          <w:bCs/>
        </w:rPr>
        <w:t>t</w:t>
      </w:r>
      <w:r w:rsidRPr="00212543">
        <w:rPr>
          <w:b/>
          <w:bCs/>
        </w:rPr>
        <w:t>o</w:t>
      </w:r>
      <w:r>
        <w:rPr>
          <w:b/>
          <w:bCs/>
        </w:rPr>
        <w:t xml:space="preserve"> </w:t>
      </w:r>
      <w:r w:rsidR="00FD33D5">
        <w:rPr>
          <w:b/>
          <w:bCs/>
        </w:rPr>
        <w:t>S_DONE</w:t>
      </w:r>
      <w:r w:rsidR="00930A5A" w:rsidRPr="00DE001E">
        <w:rPr>
          <w:b/>
          <w:bCs/>
        </w:rPr>
        <w:t>:</w:t>
      </w:r>
      <w:r w:rsidR="00930A5A">
        <w:t xml:space="preserve"> </w:t>
      </w:r>
      <w:r w:rsidR="00FD33D5">
        <w:t xml:space="preserve">Always, on the next rising edge of </w:t>
      </w:r>
      <w:r w:rsidR="00FD33D5" w:rsidRPr="00FD33D5">
        <w:rPr>
          <w:rStyle w:val="Strong"/>
          <w:b w:val="0"/>
          <w:bCs w:val="0"/>
        </w:rPr>
        <w:t>clk</w:t>
      </w:r>
      <w:r w:rsidR="00FD33D5" w:rsidRPr="00FD33D5">
        <w:t>.</w:t>
      </w:r>
    </w:p>
    <w:p w14:paraId="0D7E6BAF" w14:textId="7D9F4EF3" w:rsidR="00DD1876" w:rsidRDefault="00962C1E" w:rsidP="00DD1DA9">
      <w:pPr>
        <w:pStyle w:val="Heading2"/>
      </w:pPr>
      <w:bookmarkStart w:id="17" w:name="_Toc199889554"/>
      <w:r>
        <w:rPr>
          <w:bCs/>
        </w:rPr>
        <w:t>S_DONE</w:t>
      </w:r>
      <w:bookmarkEnd w:id="17"/>
    </w:p>
    <w:p w14:paraId="001DD1DC" w14:textId="0FEA0122" w:rsidR="00DD1876" w:rsidRDefault="00DD1876" w:rsidP="00DD1DA9">
      <w:pPr>
        <w:pStyle w:val="ListParagraph"/>
        <w:numPr>
          <w:ilvl w:val="0"/>
          <w:numId w:val="12"/>
        </w:numPr>
      </w:pPr>
      <w:r w:rsidRPr="00DE001E">
        <w:rPr>
          <w:b/>
          <w:bCs/>
        </w:rPr>
        <w:t>Purpose:</w:t>
      </w:r>
      <w:r>
        <w:t xml:space="preserve"> </w:t>
      </w:r>
      <w:r w:rsidR="00FD33D5">
        <w:t>Signal that the requested operation finished and return the FSM to its idle state.</w:t>
      </w:r>
    </w:p>
    <w:p w14:paraId="130884D8" w14:textId="77777777" w:rsidR="00DD1876" w:rsidRPr="00DE001E" w:rsidRDefault="00DD1876" w:rsidP="00DD1DA9">
      <w:pPr>
        <w:pStyle w:val="ListParagraph"/>
        <w:numPr>
          <w:ilvl w:val="0"/>
          <w:numId w:val="12"/>
        </w:numPr>
        <w:rPr>
          <w:b/>
          <w:bCs/>
        </w:rPr>
      </w:pPr>
      <w:r w:rsidRPr="00DE001E">
        <w:rPr>
          <w:b/>
          <w:bCs/>
        </w:rPr>
        <w:t>Actions:</w:t>
      </w:r>
    </w:p>
    <w:p w14:paraId="07A13A05" w14:textId="1FDFD8B2" w:rsidR="00FD33D5" w:rsidRDefault="00FD33D5" w:rsidP="00DD1DA9">
      <w:pPr>
        <w:pStyle w:val="ListParagraph"/>
        <w:numPr>
          <w:ilvl w:val="1"/>
          <w:numId w:val="21"/>
        </w:numPr>
      </w:pPr>
      <w:r>
        <w:t xml:space="preserve">Optionally raise a </w:t>
      </w:r>
      <w:r w:rsidRPr="00FD33D5">
        <w:t>done</w:t>
      </w:r>
      <w:r>
        <w:t xml:space="preserve"> flag or interrupt</w:t>
      </w:r>
      <w:r w:rsidR="00DD1876">
        <w:t>.</w:t>
      </w:r>
    </w:p>
    <w:p w14:paraId="31E0A76B" w14:textId="78D71427" w:rsidR="00FD33D5" w:rsidRPr="00FD33D5" w:rsidRDefault="00FD33D5" w:rsidP="00DD1DA9">
      <w:pPr>
        <w:pStyle w:val="ListParagraph"/>
        <w:numPr>
          <w:ilvl w:val="1"/>
          <w:numId w:val="21"/>
        </w:numPr>
      </w:pPr>
      <w:r>
        <w:t>Clear</w:t>
      </w:r>
      <w:r>
        <w:t xml:space="preserve"> any temporary resources before looping back to idle.</w:t>
      </w:r>
      <w:r w:rsidRPr="00FD33D5">
        <w:rPr>
          <w:b/>
          <w:bCs/>
        </w:rPr>
        <w:t xml:space="preserve"> </w:t>
      </w:r>
    </w:p>
    <w:p w14:paraId="46ACB92A" w14:textId="0F25A2BB" w:rsidR="00DD1876" w:rsidRPr="00FD33D5" w:rsidRDefault="00DD1876" w:rsidP="00DD1DA9">
      <w:pPr>
        <w:pStyle w:val="ListParagraph"/>
        <w:numPr>
          <w:ilvl w:val="0"/>
          <w:numId w:val="21"/>
        </w:numPr>
      </w:pPr>
      <w:r w:rsidRPr="00FD33D5">
        <w:rPr>
          <w:b/>
          <w:bCs/>
        </w:rPr>
        <w:t>Transition Conditions:</w:t>
      </w:r>
    </w:p>
    <w:p w14:paraId="1B734D3F" w14:textId="60C5CB4D" w:rsidR="00FD33D5" w:rsidRPr="00212543" w:rsidRDefault="00321625" w:rsidP="00DD1DA9">
      <w:pPr>
        <w:pStyle w:val="ListParagraph"/>
        <w:numPr>
          <w:ilvl w:val="1"/>
          <w:numId w:val="22"/>
        </w:numPr>
      </w:pPr>
      <w:r>
        <w:rPr>
          <w:b/>
          <w:bCs/>
        </w:rPr>
        <w:t xml:space="preserve">From </w:t>
      </w:r>
      <w:r w:rsidR="00FD33D5">
        <w:rPr>
          <w:b/>
          <w:bCs/>
        </w:rPr>
        <w:t>S_DONE</w:t>
      </w:r>
      <w:r w:rsidRPr="00212543">
        <w:rPr>
          <w:b/>
          <w:bCs/>
        </w:rPr>
        <w:t xml:space="preserve"> </w:t>
      </w:r>
      <w:r>
        <w:rPr>
          <w:b/>
          <w:bCs/>
        </w:rPr>
        <w:t>t</w:t>
      </w:r>
      <w:r w:rsidRPr="00212543">
        <w:rPr>
          <w:b/>
          <w:bCs/>
        </w:rPr>
        <w:t>o</w:t>
      </w:r>
      <w:r w:rsidR="00DD1876" w:rsidRPr="007E12FC">
        <w:rPr>
          <w:b/>
          <w:bCs/>
        </w:rPr>
        <w:t xml:space="preserve"> </w:t>
      </w:r>
      <w:r w:rsidR="00FD33D5">
        <w:rPr>
          <w:b/>
          <w:bCs/>
        </w:rPr>
        <w:t>S_IDLE</w:t>
      </w:r>
      <w:r w:rsidR="00DD1876" w:rsidRPr="007E12FC">
        <w:rPr>
          <w:b/>
          <w:bCs/>
        </w:rPr>
        <w:t>:</w:t>
      </w:r>
      <w:r w:rsidR="00DD1876">
        <w:t xml:space="preserve"> </w:t>
      </w:r>
      <w:r w:rsidR="00FD33D5">
        <w:t xml:space="preserve">Always, on the next rising edge of </w:t>
      </w:r>
      <w:r w:rsidR="00FD33D5" w:rsidRPr="00FD33D5">
        <w:rPr>
          <w:rStyle w:val="Strong"/>
          <w:b w:val="0"/>
          <w:bCs w:val="0"/>
        </w:rPr>
        <w:t>clk</w:t>
      </w:r>
      <w:r w:rsidR="00DD1876" w:rsidRPr="00FD33D5">
        <w:t>.</w:t>
      </w:r>
    </w:p>
    <w:p w14:paraId="11C8CB10" w14:textId="62D7FE98" w:rsidR="00EA3634" w:rsidRDefault="00EA3634" w:rsidP="00DD1DA9">
      <w:pPr>
        <w:pStyle w:val="Heading1"/>
      </w:pPr>
      <w:bookmarkStart w:id="18" w:name="_Toc199889555"/>
      <w:r>
        <w:t>Clock</w:t>
      </w:r>
      <w:bookmarkEnd w:id="18"/>
    </w:p>
    <w:p w14:paraId="0753390F" w14:textId="476A4008" w:rsidR="00EC4511" w:rsidRPr="00E44A54" w:rsidRDefault="003323A7" w:rsidP="00DD1DA9">
      <w:pPr>
        <w:ind w:left="-15" w:right="189"/>
        <w:rPr>
          <w:rFonts w:cs="Times New Roman"/>
        </w:rPr>
      </w:pPr>
      <w:r w:rsidRPr="00D46DC3">
        <w:rPr>
          <w:rFonts w:cs="Times New Roman"/>
        </w:rPr>
        <w:t xml:space="preserve">The </w:t>
      </w:r>
      <w:r w:rsidR="00D615D3">
        <w:rPr>
          <w:rFonts w:cs="Times New Roman"/>
        </w:rPr>
        <w:t>AES</w:t>
      </w:r>
      <w:r w:rsidRPr="00D46DC3">
        <w:rPr>
          <w:rFonts w:cs="Times New Roman"/>
        </w:rPr>
        <w:t xml:space="preserve"> has been tested with a clock as fast as 200 MHz (</w:t>
      </w:r>
      <w:r w:rsidR="00B74335">
        <w:fldChar w:fldCharType="begin"/>
      </w:r>
      <w:r w:rsidR="00B74335">
        <w:rPr>
          <w:rFonts w:cs="Times New Roman"/>
        </w:rPr>
        <w:instrText xml:space="preserve"> REF _Ref178872850 \h </w:instrText>
      </w:r>
      <w:r w:rsidR="00DD1DA9">
        <w:instrText xml:space="preserve"> \* MERGEFORMAT </w:instrText>
      </w:r>
      <w:r w:rsidR="00B74335">
        <w:fldChar w:fldCharType="separate"/>
      </w:r>
      <w:r w:rsidR="00357C8E">
        <w:t xml:space="preserve">Table </w:t>
      </w:r>
      <w:r w:rsidR="00357C8E">
        <w:rPr>
          <w:noProof/>
        </w:rPr>
        <w:t>1</w:t>
      </w:r>
      <w:r w:rsidR="00B74335">
        <w:fldChar w:fldCharType="end"/>
      </w:r>
      <w:r w:rsidRPr="00D46DC3">
        <w:rPr>
          <w:rFonts w:cs="Times New Roman"/>
        </w:rPr>
        <w:t>).</w:t>
      </w:r>
    </w:p>
    <w:p w14:paraId="0C9E9E6D" w14:textId="17B37102" w:rsidR="00B74335" w:rsidRDefault="00B74335" w:rsidP="00DD1DA9">
      <w:pPr>
        <w:pStyle w:val="TableCaption"/>
        <w:jc w:val="center"/>
      </w:pPr>
      <w:bookmarkStart w:id="19" w:name="_Ref178872850"/>
      <w:bookmarkStart w:id="20" w:name="_Toc199889564"/>
      <w:r>
        <w:t xml:space="preserve">Table </w:t>
      </w:r>
      <w:r w:rsidR="006310D7">
        <w:fldChar w:fldCharType="begin"/>
      </w:r>
      <w:r w:rsidR="006310D7">
        <w:instrText xml:space="preserve"> SEQ Table \* ARABIC </w:instrText>
      </w:r>
      <w:r w:rsidR="006310D7">
        <w:fldChar w:fldCharType="separate"/>
      </w:r>
      <w:r w:rsidR="00357C8E">
        <w:rPr>
          <w:noProof/>
        </w:rPr>
        <w:t>1</w:t>
      </w:r>
      <w:r w:rsidR="006310D7">
        <w:rPr>
          <w:noProof/>
        </w:rPr>
        <w:fldChar w:fldCharType="end"/>
      </w:r>
      <w:bookmarkEnd w:id="19"/>
      <w:r>
        <w:t xml:space="preserve"> Clock Requirements</w:t>
      </w:r>
      <w:bookmarkEnd w:id="20"/>
    </w:p>
    <w:tbl>
      <w:tblPr>
        <w:tblStyle w:val="TableGrid"/>
        <w:tblW w:w="8308" w:type="dxa"/>
        <w:jc w:val="center"/>
        <w:tblInd w:w="0" w:type="dxa"/>
        <w:tblCellMar>
          <w:top w:w="21" w:type="dxa"/>
          <w:left w:w="122" w:type="dxa"/>
          <w:right w:w="62" w:type="dxa"/>
        </w:tblCellMar>
        <w:tblLook w:val="04A0" w:firstRow="1" w:lastRow="0" w:firstColumn="1" w:lastColumn="0" w:noHBand="0" w:noVBand="1"/>
      </w:tblPr>
      <w:tblGrid>
        <w:gridCol w:w="1310"/>
        <w:gridCol w:w="1052"/>
        <w:gridCol w:w="1299"/>
        <w:gridCol w:w="1299"/>
        <w:gridCol w:w="3348"/>
      </w:tblGrid>
      <w:tr w:rsidR="00E44A54" w:rsidRPr="00D46DC3" w14:paraId="76C85002" w14:textId="77777777" w:rsidTr="00B74335">
        <w:trPr>
          <w:trHeight w:val="246"/>
          <w:jc w:val="center"/>
        </w:trPr>
        <w:tc>
          <w:tcPr>
            <w:tcW w:w="131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1E4F5" w:themeFill="accent1" w:themeFillTint="33"/>
          </w:tcPr>
          <w:p w14:paraId="03D61F3E" w14:textId="77777777" w:rsidR="003323A7" w:rsidRPr="001E2AC6" w:rsidRDefault="003323A7" w:rsidP="00DD1DA9">
            <w:pPr>
              <w:spacing w:before="0"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1E4F5" w:themeFill="accent1" w:themeFillTint="33"/>
          </w:tcPr>
          <w:p w14:paraId="48792F04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5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6C0D8DB5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Rates (MHz)</w:t>
            </w:r>
          </w:p>
        </w:tc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1E4F5" w:themeFill="accent1" w:themeFillTint="33"/>
          </w:tcPr>
          <w:p w14:paraId="5F02501D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E44A54" w:rsidRPr="00D46DC3" w14:paraId="7B3C6FEE" w14:textId="77777777" w:rsidTr="00B74335">
        <w:trPr>
          <w:trHeight w:val="143"/>
          <w:jc w:val="center"/>
        </w:trPr>
        <w:tc>
          <w:tcPr>
            <w:tcW w:w="1310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7DB25702" w14:textId="77777777" w:rsidR="003323A7" w:rsidRPr="001E2AC6" w:rsidRDefault="003323A7" w:rsidP="00DD1DA9">
            <w:pPr>
              <w:spacing w:before="0" w:after="1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3DC0D25A" w14:textId="77777777" w:rsidR="003323A7" w:rsidRPr="001E2AC6" w:rsidRDefault="003323A7" w:rsidP="00DD1DA9">
            <w:pPr>
              <w:spacing w:before="0" w:after="1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29528C75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5EE31C19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3348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49B9E2BE" w14:textId="77777777" w:rsidR="003323A7" w:rsidRPr="001E2AC6" w:rsidRDefault="003323A7" w:rsidP="00DD1DA9">
            <w:pPr>
              <w:spacing w:before="0" w:after="1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E44A54" w:rsidRPr="00D46DC3" w14:paraId="34F1D788" w14:textId="77777777" w:rsidTr="00B74335">
        <w:trPr>
          <w:trHeight w:val="272"/>
          <w:jc w:val="center"/>
        </w:trPr>
        <w:tc>
          <w:tcPr>
            <w:tcW w:w="1310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F06A7" w14:textId="7984EEA3" w:rsidR="003323A7" w:rsidRPr="001E2AC6" w:rsidRDefault="003323A7" w:rsidP="00DD1DA9">
            <w:pPr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E2AC6">
              <w:rPr>
                <w:rFonts w:eastAsia="Courier New" w:cs="Times New Roman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052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F24FC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(System)</w:t>
            </w:r>
          </w:p>
        </w:tc>
        <w:tc>
          <w:tcPr>
            <w:tcW w:w="1299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CABC1B" w14:textId="77777777" w:rsidR="003323A7" w:rsidRPr="001E2AC6" w:rsidRDefault="003323A7" w:rsidP="00DD1DA9">
            <w:pPr>
              <w:spacing w:before="0" w:after="0"/>
              <w:ind w:left="1"/>
              <w:jc w:val="center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200 MHz</w:t>
            </w:r>
          </w:p>
        </w:tc>
        <w:tc>
          <w:tcPr>
            <w:tcW w:w="1299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9F0225" w14:textId="77777777" w:rsidR="003323A7" w:rsidRPr="001E2AC6" w:rsidRDefault="003323A7" w:rsidP="00DD1DA9">
            <w:pPr>
              <w:spacing w:before="0" w:after="16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210F9" w14:textId="77777777" w:rsidR="003323A7" w:rsidRPr="001E2AC6" w:rsidRDefault="003323A7" w:rsidP="00DD1DA9">
            <w:pPr>
              <w:keepNext/>
              <w:spacing w:before="0" w:after="0"/>
              <w:ind w:left="1"/>
              <w:jc w:val="center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System clock</w:t>
            </w:r>
          </w:p>
        </w:tc>
      </w:tr>
    </w:tbl>
    <w:p w14:paraId="4CC52100" w14:textId="0C4AFD06" w:rsidR="003323A7" w:rsidRDefault="003323A7" w:rsidP="00DD1DA9">
      <w:pPr>
        <w:spacing w:before="0" w:after="0"/>
      </w:pPr>
    </w:p>
    <w:p w14:paraId="49D73800" w14:textId="6669E080" w:rsidR="001E6216" w:rsidRDefault="001E6216" w:rsidP="00DD1DA9">
      <w:pPr>
        <w:pStyle w:val="Heading1"/>
      </w:pPr>
      <w:bookmarkStart w:id="21" w:name="_Toc199889556"/>
      <w:r>
        <w:t>Clock Domains</w:t>
      </w:r>
      <w:bookmarkEnd w:id="21"/>
    </w:p>
    <w:p w14:paraId="0202691D" w14:textId="408EBBBA" w:rsidR="001E6216" w:rsidRPr="001E6216" w:rsidRDefault="001E6216" w:rsidP="00DD1DA9">
      <w:r w:rsidRPr="001E6216">
        <w:t xml:space="preserve">In digital design, clock domains play a crucial role in defining how different components within a system synchronize and interact. In the case of the </w:t>
      </w:r>
      <w:r w:rsidR="00BA0B85">
        <w:t>AES core</w:t>
      </w:r>
      <w:r w:rsidRPr="001E6216">
        <w:t xml:space="preserve">, the clocking mechanism is relatively simple yet effective, as it operates primarily within a </w:t>
      </w:r>
      <w:r w:rsidR="0063123C">
        <w:t>single</w:t>
      </w:r>
      <w:r w:rsidR="00B3097E" w:rsidRPr="001E6216">
        <w:t xml:space="preserve"> clock domain</w:t>
      </w:r>
      <w:r w:rsidRPr="001E6216">
        <w:t xml:space="preserve">. </w:t>
      </w:r>
      <w:r w:rsidR="00C86266">
        <w:t>M</w:t>
      </w:r>
      <w:r w:rsidRPr="001E6216">
        <w:t>odules</w:t>
      </w:r>
      <w:r w:rsidR="004216B7">
        <w:t xml:space="preserve"> </w:t>
      </w:r>
      <w:r w:rsidRPr="001E6216">
        <w:t xml:space="preserve">namely </w:t>
      </w:r>
      <w:proofErr w:type="spellStart"/>
      <w:r w:rsidR="00D615D3" w:rsidRPr="00D615D3">
        <w:lastRenderedPageBreak/>
        <w:t>aes_cipher_top</w:t>
      </w:r>
      <w:proofErr w:type="spellEnd"/>
      <w:r w:rsidRPr="001E6216">
        <w:t xml:space="preserve">, </w:t>
      </w:r>
      <w:r w:rsidR="00D615D3" w:rsidRPr="00D615D3">
        <w:t>aes_key_expand_128</w:t>
      </w:r>
      <w:r w:rsidRPr="001E6216">
        <w:t xml:space="preserve">, </w:t>
      </w:r>
      <w:proofErr w:type="spellStart"/>
      <w:r w:rsidR="00D615D3" w:rsidRPr="00D615D3">
        <w:t>aes_rcon</w:t>
      </w:r>
      <w:proofErr w:type="spellEnd"/>
      <w:r w:rsidR="00D615D3">
        <w:t xml:space="preserve"> </w:t>
      </w:r>
      <w:r w:rsidRPr="001E6216">
        <w:t xml:space="preserve">and </w:t>
      </w:r>
      <w:proofErr w:type="spellStart"/>
      <w:r w:rsidR="00416F08" w:rsidRPr="00416F08">
        <w:t>dummy_sm</w:t>
      </w:r>
      <w:proofErr w:type="spellEnd"/>
      <w:r w:rsidR="00416F08">
        <w:t xml:space="preserve"> </w:t>
      </w:r>
      <w:r w:rsidRPr="001E6216">
        <w:t xml:space="preserve">are driven by a </w:t>
      </w:r>
      <w:r w:rsidR="0063123C">
        <w:t>single</w:t>
      </w:r>
      <w:r w:rsidRPr="001E6216">
        <w:t xml:space="preserve"> input clock clk. This common clock source propagates through all the connected sub-modules, ensuring synchronized operation throughout the </w:t>
      </w:r>
      <w:r w:rsidR="00D615D3">
        <w:t>AES</w:t>
      </w:r>
      <w:r w:rsidRPr="001E6216">
        <w:t xml:space="preserve"> </w:t>
      </w:r>
      <w:r w:rsidR="00D615D3">
        <w:t>core</w:t>
      </w:r>
      <w:r w:rsidRPr="001E6216">
        <w:t>.</w:t>
      </w:r>
      <w:r w:rsidR="00983451">
        <w:t xml:space="preserve"> </w:t>
      </w:r>
      <w:proofErr w:type="spellStart"/>
      <w:r w:rsidR="00983451">
        <w:t>aes_sbox</w:t>
      </w:r>
      <w:proofErr w:type="spellEnd"/>
      <w:r w:rsidR="00983451">
        <w:t xml:space="preserve"> is a combinational logic module with no clock input.</w:t>
      </w:r>
    </w:p>
    <w:p w14:paraId="2D1B00F3" w14:textId="2015928B" w:rsidR="001E6216" w:rsidRDefault="001E6216" w:rsidP="00DD1DA9">
      <w:pPr>
        <w:pStyle w:val="Heading1"/>
      </w:pPr>
      <w:bookmarkStart w:id="22" w:name="_Toc199889557"/>
      <w:r>
        <w:t>Reset</w:t>
      </w:r>
      <w:r w:rsidR="004216B7">
        <w:t xml:space="preserve"> Domains</w:t>
      </w:r>
      <w:bookmarkEnd w:id="22"/>
    </w:p>
    <w:p w14:paraId="4F2EE916" w14:textId="628B2A5B" w:rsidR="00416F08" w:rsidRDefault="004216B7" w:rsidP="00DD1DA9">
      <w:r w:rsidRPr="004216B7">
        <w:t xml:space="preserve">The </w:t>
      </w:r>
      <w:r w:rsidR="00416F08">
        <w:t>AES core</w:t>
      </w:r>
      <w:r w:rsidRPr="004216B7">
        <w:t xml:space="preserve"> operates under a single reset domain, ensuring module</w:t>
      </w:r>
      <w:r>
        <w:t xml:space="preserve"> namely </w:t>
      </w:r>
      <w:proofErr w:type="spellStart"/>
      <w:r w:rsidR="00416F08" w:rsidRPr="00D615D3">
        <w:t>aes_cipher_top</w:t>
      </w:r>
      <w:proofErr w:type="spellEnd"/>
      <w:r w:rsidR="002F66F8">
        <w:t xml:space="preserve">, and </w:t>
      </w:r>
      <w:proofErr w:type="spellStart"/>
      <w:r w:rsidR="00416F08" w:rsidRPr="00416F08">
        <w:t>dummy_sm</w:t>
      </w:r>
      <w:proofErr w:type="spellEnd"/>
      <w:r>
        <w:t xml:space="preserve"> </w:t>
      </w:r>
      <w:r w:rsidRPr="004216B7">
        <w:t>are reset simultaneously for synchronized operation. The single reset domain supports reliable data transmission and enhances system stability, ensuring smooth error recovery.</w:t>
      </w:r>
      <w:r w:rsidR="00983451">
        <w:t xml:space="preserve"> </w:t>
      </w:r>
      <w:proofErr w:type="spellStart"/>
      <w:r w:rsidR="00983451">
        <w:t>aes_sbox</w:t>
      </w:r>
      <w:proofErr w:type="spellEnd"/>
      <w:r w:rsidR="00C86266">
        <w:t xml:space="preserve">, </w:t>
      </w:r>
      <w:proofErr w:type="spellStart"/>
      <w:r w:rsidR="00C86266">
        <w:t>aes_rcon</w:t>
      </w:r>
      <w:proofErr w:type="spellEnd"/>
      <w:r w:rsidR="00C86266">
        <w:t xml:space="preserve">, </w:t>
      </w:r>
      <w:r w:rsidR="002F66F8">
        <w:t>and</w:t>
      </w:r>
      <w:r w:rsidR="00983451">
        <w:t xml:space="preserve"> </w:t>
      </w:r>
      <w:r w:rsidR="00C86266" w:rsidRPr="00D615D3">
        <w:t>aes_key_expand_128</w:t>
      </w:r>
      <w:r w:rsidR="00C86266">
        <w:t xml:space="preserve"> are</w:t>
      </w:r>
      <w:r w:rsidR="00983451">
        <w:t xml:space="preserve"> combinational logic </w:t>
      </w:r>
      <w:r w:rsidR="00C86266">
        <w:t>modules</w:t>
      </w:r>
      <w:r w:rsidR="00983451">
        <w:t xml:space="preserve"> with no </w:t>
      </w:r>
      <w:r w:rsidR="00983451">
        <w:t>reset</w:t>
      </w:r>
      <w:r w:rsidR="00983451">
        <w:t xml:space="preserve"> input.</w:t>
      </w:r>
    </w:p>
    <w:p w14:paraId="764E304B" w14:textId="5B54618B" w:rsidR="008A14A1" w:rsidRPr="00D46DC3" w:rsidRDefault="008A14A1" w:rsidP="00DD1DA9">
      <w:pPr>
        <w:pStyle w:val="Heading1"/>
      </w:pPr>
      <w:bookmarkStart w:id="23" w:name="_Toc199889558"/>
      <w:r>
        <w:t>Module Hierarchy</w:t>
      </w:r>
      <w:bookmarkEnd w:id="23"/>
    </w:p>
    <w:p w14:paraId="0180F72D" w14:textId="77777777" w:rsidR="0096031E" w:rsidRDefault="0096031E" w:rsidP="00DD1DA9">
      <w:pPr>
        <w:spacing w:after="5"/>
        <w:ind w:right="12"/>
      </w:pPr>
      <w:r>
        <w:t xml:space="preserve">The AES core is </w:t>
      </w:r>
      <w:r>
        <w:t>organized</w:t>
      </w:r>
      <w:r>
        <w:t xml:space="preserve"> in three clean hierarchy levels:</w:t>
      </w:r>
    </w:p>
    <w:p w14:paraId="7F5F1315" w14:textId="77777777" w:rsidR="0096031E" w:rsidRDefault="0096031E" w:rsidP="00DD1DA9">
      <w:pPr>
        <w:pStyle w:val="ListParagraph"/>
        <w:numPr>
          <w:ilvl w:val="0"/>
          <w:numId w:val="30"/>
        </w:numPr>
        <w:spacing w:before="100" w:beforeAutospacing="1" w:after="100" w:afterAutospacing="1"/>
        <w:jc w:val="left"/>
      </w:pPr>
      <w:r w:rsidRPr="0096031E">
        <w:rPr>
          <w:b/>
          <w:bCs/>
        </w:rPr>
        <w:t>Top-level module</w:t>
      </w:r>
      <w:r w:rsidRPr="0096031E">
        <w:t xml:space="preserve"> </w:t>
      </w:r>
      <w:proofErr w:type="spellStart"/>
      <w:r w:rsidRPr="0096031E">
        <w:t>aes_cipher_top</w:t>
      </w:r>
      <w:proofErr w:type="spellEnd"/>
      <w:r w:rsidRPr="0096031E">
        <w:t xml:space="preserve"> – wraps the complete cipher</w:t>
      </w:r>
    </w:p>
    <w:p w14:paraId="46F38290" w14:textId="77777777" w:rsidR="0096031E" w:rsidRDefault="0096031E" w:rsidP="00DD1DA9">
      <w:pPr>
        <w:pStyle w:val="ListParagraph"/>
        <w:numPr>
          <w:ilvl w:val="1"/>
          <w:numId w:val="30"/>
        </w:numPr>
        <w:spacing w:before="100" w:beforeAutospacing="1" w:after="100" w:afterAutospacing="1"/>
        <w:jc w:val="left"/>
      </w:pPr>
      <w:r w:rsidRPr="0096031E">
        <w:t>Instance u0 of aes_key_expand_128: expands the 128-bit user key into 44 round words.</w:t>
      </w:r>
    </w:p>
    <w:p w14:paraId="182A3ED2" w14:textId="6C42339F" w:rsidR="0096031E" w:rsidRDefault="0096031E" w:rsidP="00DD1DA9">
      <w:pPr>
        <w:pStyle w:val="ListParagraph"/>
        <w:numPr>
          <w:ilvl w:val="1"/>
          <w:numId w:val="30"/>
        </w:numPr>
        <w:spacing w:before="100" w:beforeAutospacing="1" w:after="100" w:afterAutospacing="1"/>
        <w:jc w:val="left"/>
      </w:pPr>
      <w:r w:rsidRPr="0096031E">
        <w:t xml:space="preserve">Sixteen instances </w:t>
      </w:r>
      <w:r w:rsidR="00323D78">
        <w:t>(</w:t>
      </w:r>
      <w:r w:rsidR="00323D78" w:rsidRPr="00323D78">
        <w:t>us00, us01, us02, us03, us10, us11, us12, us13, us20, us21, us22, us23, us30, us31, us32, us33</w:t>
      </w:r>
      <w:r w:rsidR="00323D78">
        <w:t>)</w:t>
      </w:r>
      <w:r w:rsidRPr="0096031E">
        <w:t xml:space="preserve"> of </w:t>
      </w:r>
      <w:proofErr w:type="spellStart"/>
      <w:r w:rsidRPr="0096031E">
        <w:t>aes_sbox</w:t>
      </w:r>
      <w:proofErr w:type="spellEnd"/>
      <w:r w:rsidRPr="0096031E">
        <w:t xml:space="preserve">: perform the byte-parallel </w:t>
      </w:r>
      <w:proofErr w:type="spellStart"/>
      <w:r w:rsidRPr="0096031E">
        <w:t>SubBytes</w:t>
      </w:r>
      <w:proofErr w:type="spellEnd"/>
      <w:r w:rsidRPr="0096031E">
        <w:t xml:space="preserve"> step on the 4 × 4 state matrix each cycle.</w:t>
      </w:r>
    </w:p>
    <w:p w14:paraId="5C48CEB4" w14:textId="6AC75F2A" w:rsidR="0096031E" w:rsidRPr="0096031E" w:rsidRDefault="0096031E" w:rsidP="00DD1DA9">
      <w:pPr>
        <w:pStyle w:val="ListParagraph"/>
        <w:numPr>
          <w:ilvl w:val="1"/>
          <w:numId w:val="30"/>
        </w:numPr>
        <w:spacing w:before="100" w:beforeAutospacing="1" w:after="100" w:afterAutospacing="1"/>
        <w:jc w:val="left"/>
      </w:pPr>
      <w:r w:rsidRPr="0096031E">
        <w:t xml:space="preserve">Instance </w:t>
      </w:r>
      <w:proofErr w:type="spellStart"/>
      <w:r w:rsidRPr="0096031E">
        <w:t>u_dummy_sm</w:t>
      </w:r>
      <w:proofErr w:type="spellEnd"/>
      <w:r w:rsidRPr="0096031E">
        <w:t xml:space="preserve"> of </w:t>
      </w:r>
      <w:proofErr w:type="spellStart"/>
      <w:r w:rsidRPr="0096031E">
        <w:t>dummy_sm</w:t>
      </w:r>
      <w:proofErr w:type="spellEnd"/>
      <w:r w:rsidRPr="0096031E">
        <w:t xml:space="preserve">: tiny </w:t>
      </w:r>
      <w:r w:rsidR="00DD1DA9">
        <w:t>state machine</w:t>
      </w:r>
      <w:r w:rsidRPr="0096031E">
        <w:t xml:space="preserve"> that sequences idle → run → wait → done after every </w:t>
      </w:r>
      <w:proofErr w:type="spellStart"/>
      <w:r w:rsidRPr="0096031E">
        <w:t>ld</w:t>
      </w:r>
      <w:proofErr w:type="spellEnd"/>
      <w:r w:rsidRPr="0096031E">
        <w:t xml:space="preserve"> start pulse.</w:t>
      </w:r>
    </w:p>
    <w:p w14:paraId="5E393AC8" w14:textId="77777777" w:rsidR="0096031E" w:rsidRDefault="0096031E" w:rsidP="00DD1DA9">
      <w:pPr>
        <w:numPr>
          <w:ilvl w:val="0"/>
          <w:numId w:val="29"/>
        </w:numPr>
        <w:spacing w:before="100" w:beforeAutospacing="1" w:after="100" w:afterAutospacing="1"/>
        <w:jc w:val="left"/>
      </w:pPr>
      <w:r w:rsidRPr="0096031E">
        <w:rPr>
          <w:b/>
          <w:bCs/>
        </w:rPr>
        <w:t>Second</w:t>
      </w:r>
      <w:r w:rsidRPr="0096031E">
        <w:rPr>
          <w:b/>
          <w:bCs/>
        </w:rPr>
        <w:t xml:space="preserve"> </w:t>
      </w:r>
      <w:r w:rsidRPr="0096031E">
        <w:rPr>
          <w:b/>
          <w:bCs/>
        </w:rPr>
        <w:t>level module</w:t>
      </w:r>
      <w:r w:rsidRPr="0096031E">
        <w:t xml:space="preserve"> aes_key_expand_128 – builds the round-key schedule</w:t>
      </w:r>
    </w:p>
    <w:p w14:paraId="63B853FA" w14:textId="51B970E0" w:rsidR="0096031E" w:rsidRDefault="0096031E" w:rsidP="00DD1DA9">
      <w:pPr>
        <w:numPr>
          <w:ilvl w:val="1"/>
          <w:numId w:val="29"/>
        </w:numPr>
        <w:spacing w:before="100" w:beforeAutospacing="1" w:after="100" w:afterAutospacing="1"/>
        <w:jc w:val="left"/>
      </w:pPr>
      <w:r w:rsidRPr="0096031E">
        <w:t xml:space="preserve">Four instances </w:t>
      </w:r>
      <w:r w:rsidR="00323D78">
        <w:t>(</w:t>
      </w:r>
      <w:r w:rsidRPr="0096031E">
        <w:t>u</w:t>
      </w:r>
      <w:r w:rsidR="003753AA">
        <w:t>0</w:t>
      </w:r>
      <w:r w:rsidR="00DD1DA9">
        <w:t>, u1, u2</w:t>
      </w:r>
      <w:r w:rsidR="003753AA">
        <w:t>,</w:t>
      </w:r>
      <w:r w:rsidR="00DD1DA9">
        <w:t xml:space="preserve"> </w:t>
      </w:r>
      <w:r w:rsidRPr="0096031E">
        <w:t>u3</w:t>
      </w:r>
      <w:r w:rsidR="00323D78">
        <w:t>)</w:t>
      </w:r>
      <w:r w:rsidRPr="0096031E">
        <w:t xml:space="preserve"> of </w:t>
      </w:r>
      <w:proofErr w:type="spellStart"/>
      <w:r w:rsidRPr="0096031E">
        <w:t>aes_sbox</w:t>
      </w:r>
      <w:proofErr w:type="spellEnd"/>
      <w:r w:rsidRPr="0096031E">
        <w:t xml:space="preserve">: </w:t>
      </w:r>
      <w:proofErr w:type="spellStart"/>
      <w:r w:rsidRPr="0096031E">
        <w:t>realise</w:t>
      </w:r>
      <w:proofErr w:type="spellEnd"/>
      <w:r w:rsidRPr="0096031E">
        <w:t xml:space="preserve"> the </w:t>
      </w:r>
      <w:proofErr w:type="spellStart"/>
      <w:r w:rsidRPr="0096031E">
        <w:t>SubWord</w:t>
      </w:r>
      <w:proofErr w:type="spellEnd"/>
      <w:r w:rsidRPr="0096031E">
        <w:t xml:space="preserve"> substitution used in key expansion.</w:t>
      </w:r>
    </w:p>
    <w:p w14:paraId="083EC448" w14:textId="77777777" w:rsidR="0096031E" w:rsidRDefault="0096031E" w:rsidP="00DD1DA9">
      <w:pPr>
        <w:numPr>
          <w:ilvl w:val="1"/>
          <w:numId w:val="29"/>
        </w:numPr>
        <w:spacing w:before="100" w:beforeAutospacing="1" w:after="100" w:afterAutospacing="1"/>
        <w:jc w:val="left"/>
      </w:pPr>
      <w:r w:rsidRPr="0096031E">
        <w:t xml:space="preserve">Instance r0 of </w:t>
      </w:r>
      <w:proofErr w:type="spellStart"/>
      <w:r w:rsidRPr="0096031E">
        <w:t>aes_rcon</w:t>
      </w:r>
      <w:proofErr w:type="spellEnd"/>
      <w:r w:rsidRPr="0096031E">
        <w:t>: supplies the 10 AES-128 round constants (</w:t>
      </w:r>
      <w:proofErr w:type="spellStart"/>
      <w:r w:rsidRPr="0096031E">
        <w:t>Rcon</w:t>
      </w:r>
      <w:proofErr w:type="spellEnd"/>
      <w:r w:rsidRPr="0096031E">
        <w:t>[</w:t>
      </w:r>
      <w:proofErr w:type="spellStart"/>
      <w:r w:rsidRPr="0096031E">
        <w:t>i</w:t>
      </w:r>
      <w:proofErr w:type="spellEnd"/>
      <w:r w:rsidRPr="0096031E">
        <w:t>]).</w:t>
      </w:r>
    </w:p>
    <w:p w14:paraId="5497A412" w14:textId="77777777" w:rsidR="0096031E" w:rsidRDefault="0096031E" w:rsidP="00DD1DA9">
      <w:pPr>
        <w:numPr>
          <w:ilvl w:val="0"/>
          <w:numId w:val="29"/>
        </w:numPr>
        <w:spacing w:before="100" w:beforeAutospacing="1" w:after="100" w:afterAutospacing="1"/>
        <w:jc w:val="left"/>
      </w:pPr>
      <w:r w:rsidRPr="0096031E">
        <w:rPr>
          <w:b/>
          <w:bCs/>
        </w:rPr>
        <w:t>Leaf modules</w:t>
      </w:r>
      <w:r w:rsidRPr="0096031E">
        <w:t xml:space="preserve"> – pure functional blocks</w:t>
      </w:r>
    </w:p>
    <w:p w14:paraId="18CFA202" w14:textId="77777777" w:rsidR="0096031E" w:rsidRDefault="0096031E" w:rsidP="00DD1DA9">
      <w:pPr>
        <w:numPr>
          <w:ilvl w:val="1"/>
          <w:numId w:val="29"/>
        </w:numPr>
        <w:spacing w:before="100" w:beforeAutospacing="1" w:after="100" w:afterAutospacing="1"/>
        <w:jc w:val="left"/>
      </w:pPr>
      <w:proofErr w:type="spellStart"/>
      <w:r w:rsidRPr="0096031E">
        <w:t>aes_sbox</w:t>
      </w:r>
      <w:proofErr w:type="spellEnd"/>
      <w:r w:rsidRPr="0096031E">
        <w:t>: combinational Rijndael S-box (inverse path unused in this design).</w:t>
      </w:r>
    </w:p>
    <w:p w14:paraId="50B24E72" w14:textId="77777777" w:rsidR="0096031E" w:rsidRDefault="0096031E" w:rsidP="00DD1DA9">
      <w:pPr>
        <w:numPr>
          <w:ilvl w:val="1"/>
          <w:numId w:val="29"/>
        </w:numPr>
        <w:spacing w:before="100" w:beforeAutospacing="1" w:after="100" w:afterAutospacing="1"/>
        <w:jc w:val="left"/>
      </w:pPr>
      <w:proofErr w:type="spellStart"/>
      <w:r w:rsidRPr="0096031E">
        <w:t>aes_rcon</w:t>
      </w:r>
      <w:proofErr w:type="spellEnd"/>
      <w:r w:rsidRPr="0096031E">
        <w:t>: small sequential LUT/counter that outputs successive round constants.</w:t>
      </w:r>
    </w:p>
    <w:p w14:paraId="4B35B60D" w14:textId="13020CD0" w:rsidR="0096031E" w:rsidRPr="0096031E" w:rsidRDefault="0096031E" w:rsidP="00DD1DA9">
      <w:pPr>
        <w:numPr>
          <w:ilvl w:val="1"/>
          <w:numId w:val="29"/>
        </w:numPr>
        <w:spacing w:before="100" w:beforeAutospacing="1" w:after="100" w:afterAutospacing="1"/>
        <w:jc w:val="left"/>
      </w:pPr>
      <w:proofErr w:type="spellStart"/>
      <w:r w:rsidRPr="0096031E">
        <w:t>dummy_sm</w:t>
      </w:r>
      <w:proofErr w:type="spellEnd"/>
      <w:r w:rsidRPr="0096031E">
        <w:t>: example 4-state finite-state machine for simple control or test‐bench driving.</w:t>
      </w:r>
    </w:p>
    <w:p w14:paraId="4015AEE4" w14:textId="70B02608" w:rsidR="003323A7" w:rsidRPr="00DD1DA9" w:rsidRDefault="0096031E" w:rsidP="00DD1DA9">
      <w:pPr>
        <w:spacing w:before="100" w:beforeAutospacing="1" w:after="100" w:afterAutospacing="1"/>
        <w:jc w:val="left"/>
        <w:rPr>
          <w:rFonts w:eastAsia="Times New Roman" w:cs="Times New Roman"/>
          <w:color w:val="auto"/>
          <w:kern w:val="0"/>
          <w14:ligatures w14:val="none"/>
        </w:rPr>
      </w:pPr>
      <w:r w:rsidRPr="0096031E">
        <w:rPr>
          <w:rFonts w:eastAsia="Times New Roman" w:cs="Times New Roman"/>
          <w:color w:val="auto"/>
          <w:kern w:val="0"/>
          <w14:ligatures w14:val="none"/>
        </w:rPr>
        <w:lastRenderedPageBreak/>
        <w:t>This structure keeps control (</w:t>
      </w:r>
      <w:proofErr w:type="spellStart"/>
      <w:r w:rsidRPr="0096031E">
        <w:rPr>
          <w:rFonts w:eastAsia="Times New Roman" w:cs="Times New Roman"/>
          <w:color w:val="auto"/>
          <w:kern w:val="0"/>
          <w14:ligatures w14:val="none"/>
        </w:rPr>
        <w:t>dummy_sm</w:t>
      </w:r>
      <w:proofErr w:type="spellEnd"/>
      <w:r w:rsidRPr="0096031E">
        <w:rPr>
          <w:rFonts w:eastAsia="Times New Roman" w:cs="Times New Roman"/>
          <w:color w:val="auto"/>
          <w:kern w:val="0"/>
          <w14:ligatures w14:val="none"/>
        </w:rPr>
        <w:t>), key scheduling (aes_key_expand_128) and data-path transformations (</w:t>
      </w:r>
      <w:proofErr w:type="spellStart"/>
      <w:r w:rsidRPr="0096031E">
        <w:rPr>
          <w:rFonts w:eastAsia="Times New Roman" w:cs="Times New Roman"/>
          <w:color w:val="auto"/>
          <w:kern w:val="0"/>
          <w14:ligatures w14:val="none"/>
        </w:rPr>
        <w:t>aes_sbox</w:t>
      </w:r>
      <w:proofErr w:type="spellEnd"/>
      <w:r w:rsidRPr="0096031E">
        <w:rPr>
          <w:rFonts w:eastAsia="Times New Roman" w:cs="Times New Roman"/>
          <w:color w:val="auto"/>
          <w:kern w:val="0"/>
          <w14:ligatures w14:val="none"/>
        </w:rPr>
        <w:t>) strictly separate, enabling easy verification, reuse and potential upgrades (e.g., wider keys or different controllers) without touching the core cipher logic.</w:t>
      </w:r>
    </w:p>
    <w:p w14:paraId="2FE00F9D" w14:textId="60064E7F" w:rsidR="003323A7" w:rsidRDefault="003323A7" w:rsidP="00DD1DA9">
      <w:pPr>
        <w:pStyle w:val="Heading1"/>
      </w:pPr>
      <w:bookmarkStart w:id="24" w:name="_Toc199889559"/>
      <w:r w:rsidRPr="00D46DC3">
        <w:t>IO Ports</w:t>
      </w:r>
      <w:bookmarkEnd w:id="24"/>
    </w:p>
    <w:p w14:paraId="0E4039DB" w14:textId="40D31FAC" w:rsidR="00DD1DA9" w:rsidRDefault="00DD1DA9" w:rsidP="00DD1DA9">
      <w:r>
        <w:t>The AES-128 core is made up of five synthesizable Verilog modules. Each module exposes a small, self-contained interface so it can be verified and reused independently or stitched together into a larger S</w:t>
      </w:r>
      <w:r>
        <w:t xml:space="preserve">ystem </w:t>
      </w:r>
      <w:r>
        <w:t>o</w:t>
      </w:r>
      <w:r>
        <w:t xml:space="preserve">n </w:t>
      </w:r>
      <w:r>
        <w:t>C</w:t>
      </w:r>
      <w:r>
        <w:t>hip</w:t>
      </w:r>
      <w:r>
        <w:t>.</w:t>
      </w:r>
      <w:r>
        <w:t xml:space="preserve"> </w:t>
      </w:r>
    </w:p>
    <w:p w14:paraId="12F49B4D" w14:textId="2B476CE5" w:rsidR="00DD1DA9" w:rsidRDefault="00DD1DA9" w:rsidP="00DD1DA9">
      <w:r>
        <w:fldChar w:fldCharType="begin"/>
      </w:r>
      <w:r>
        <w:instrText xml:space="preserve"> REF _Ref178871634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2</w:t>
      </w:r>
      <w:r>
        <w:fldChar w:fldCharType="end"/>
      </w:r>
      <w:r>
        <w:t xml:space="preserve"> through </w:t>
      </w:r>
      <w:r>
        <w:fldChar w:fldCharType="begin"/>
      </w:r>
      <w:r>
        <w:instrText xml:space="preserve"> REF _Ref199888804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6</w:t>
      </w:r>
      <w:r>
        <w:fldChar w:fldCharType="end"/>
      </w:r>
      <w:r>
        <w:t xml:space="preserve"> provide a concise, module-by-module guide to every external signal in the AES-128 core.</w:t>
      </w:r>
      <w:r>
        <w:t xml:space="preserve"> </w:t>
      </w:r>
    </w:p>
    <w:p w14:paraId="0B1F7ED7" w14:textId="34D977B4" w:rsidR="00DD1DA9" w:rsidRDefault="00DD1DA9" w:rsidP="00DD1DA9">
      <w:r>
        <w:fldChar w:fldCharType="begin"/>
      </w:r>
      <w:r>
        <w:instrText xml:space="preserve"> REF _Ref178871634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2</w:t>
      </w:r>
      <w:r>
        <w:fldChar w:fldCharType="end"/>
      </w:r>
      <w:r>
        <w:t xml:space="preserve"> covers the top-level wrapper, </w:t>
      </w:r>
      <w:proofErr w:type="spellStart"/>
      <w:r w:rsidRPr="00DD1DA9">
        <w:t>aes_cipher_top</w:t>
      </w:r>
      <w:proofErr w:type="spellEnd"/>
      <w:r>
        <w:t>, enumerating the clocks, resets, data/key buses, start pulse, and completion flag that a system integrator must wire up to feed plaintext and capture ciphertext.</w:t>
      </w:r>
    </w:p>
    <w:p w14:paraId="051A78D8" w14:textId="077EA1D9" w:rsidR="00DD1DA9" w:rsidRDefault="00DD1DA9" w:rsidP="00DD1DA9">
      <w:r>
        <w:fldChar w:fldCharType="begin"/>
      </w:r>
      <w:r>
        <w:instrText xml:space="preserve"> REF _Ref178871649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3</w:t>
      </w:r>
      <w:r>
        <w:fldChar w:fldCharType="end"/>
      </w:r>
      <w:r>
        <w:t xml:space="preserve"> then moves inside the design to document the </w:t>
      </w:r>
      <w:r w:rsidRPr="00DD1DA9">
        <w:t>aes_key_expand_128</w:t>
      </w:r>
      <w:r>
        <w:t xml:space="preserve"> key-schedule unit, explaining how the user key is loaded and how its four 32-bit round-key words emerge each cycle.</w:t>
      </w:r>
    </w:p>
    <w:p w14:paraId="0144FB89" w14:textId="19212945" w:rsidR="00DD1DA9" w:rsidRDefault="00DD1DA9" w:rsidP="00DD1DA9">
      <w:r>
        <w:fldChar w:fldCharType="begin"/>
      </w:r>
      <w:r>
        <w:instrText xml:space="preserve"> REF _Ref178871674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4</w:t>
      </w:r>
      <w:r>
        <w:fldChar w:fldCharType="end"/>
      </w:r>
      <w:r>
        <w:t xml:space="preserve"> records the ultra-simple two-port interface of the combinational </w:t>
      </w:r>
      <w:proofErr w:type="spellStart"/>
      <w:r w:rsidRPr="00DD1DA9">
        <w:t>aes_sbox</w:t>
      </w:r>
      <w:proofErr w:type="spellEnd"/>
      <w:r>
        <w:t xml:space="preserve"> byte-substitution function that is instanced throughout the cipher data</w:t>
      </w:r>
      <w:r>
        <w:t xml:space="preserve"> </w:t>
      </w:r>
      <w:r>
        <w:t xml:space="preserve">path. </w:t>
      </w:r>
    </w:p>
    <w:p w14:paraId="158C7E2E" w14:textId="45F77AB2" w:rsidR="00DD1DA9" w:rsidRDefault="00DD1DA9" w:rsidP="00DD1DA9">
      <w:r>
        <w:t xml:space="preserve">The single-purpose </w:t>
      </w:r>
      <w:proofErr w:type="spellStart"/>
      <w:r w:rsidRPr="00DD1DA9">
        <w:t>aes_rcon</w:t>
      </w:r>
      <w:proofErr w:type="spellEnd"/>
      <w:r>
        <w:t xml:space="preserve"> block, which generates the Rijndael round constants used by the key scheduler, is described in </w:t>
      </w:r>
      <w:r>
        <w:fldChar w:fldCharType="begin"/>
      </w:r>
      <w:r>
        <w:instrText xml:space="preserve"> REF _Ref178871699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5</w:t>
      </w:r>
      <w:r>
        <w:fldChar w:fldCharType="end"/>
      </w:r>
      <w:r>
        <w:t>.</w:t>
      </w:r>
    </w:p>
    <w:p w14:paraId="3F624E6B" w14:textId="72A1D63C" w:rsidR="00D419EA" w:rsidRPr="00D419EA" w:rsidRDefault="00DD1DA9" w:rsidP="00DD1DA9">
      <w:r>
        <w:t xml:space="preserve">Finally, </w:t>
      </w:r>
      <w:r>
        <w:fldChar w:fldCharType="begin"/>
      </w:r>
      <w:r>
        <w:instrText xml:space="preserve"> REF _Ref199888804 \h </w:instrText>
      </w:r>
      <w:r>
        <w:instrText xml:space="preserve"> \* MERGEFORMAT </w:instrText>
      </w:r>
      <w:r>
        <w:fldChar w:fldCharType="separate"/>
      </w:r>
      <w:r w:rsidR="00357C8E">
        <w:t xml:space="preserve">Table </w:t>
      </w:r>
      <w:r w:rsidR="00357C8E">
        <w:rPr>
          <w:noProof/>
        </w:rPr>
        <w:t>6</w:t>
      </w:r>
      <w:r>
        <w:fldChar w:fldCharType="end"/>
      </w:r>
      <w:r>
        <w:t xml:space="preserve"> outlines the clock, reset, trigger, and state outputs of </w:t>
      </w:r>
      <w:proofErr w:type="spellStart"/>
      <w:r w:rsidRPr="00DD1DA9">
        <w:t>dummy_sm</w:t>
      </w:r>
      <w:proofErr w:type="spellEnd"/>
      <w:r>
        <w:t xml:space="preserve">, the four-state demonstration controller included for test-bench or integration examples. </w:t>
      </w:r>
    </w:p>
    <w:p w14:paraId="54865651" w14:textId="0F18F694" w:rsidR="00361F2D" w:rsidRDefault="00361F2D" w:rsidP="00DD1DA9">
      <w:pPr>
        <w:pStyle w:val="TableCaption"/>
      </w:pPr>
      <w:bookmarkStart w:id="25" w:name="_Ref178871634"/>
      <w:bookmarkStart w:id="26" w:name="_Ref199888773"/>
      <w:bookmarkStart w:id="27" w:name="_Toc199889565"/>
      <w:r>
        <w:t xml:space="preserve">Table </w:t>
      </w:r>
      <w:r w:rsidR="006310D7">
        <w:fldChar w:fldCharType="begin"/>
      </w:r>
      <w:r w:rsidR="006310D7">
        <w:instrText xml:space="preserve"> SEQ Table \* ARABIC </w:instrText>
      </w:r>
      <w:r w:rsidR="006310D7">
        <w:fldChar w:fldCharType="separate"/>
      </w:r>
      <w:r w:rsidR="00357C8E">
        <w:rPr>
          <w:noProof/>
        </w:rPr>
        <w:t>2</w:t>
      </w:r>
      <w:r w:rsidR="006310D7">
        <w:rPr>
          <w:noProof/>
        </w:rPr>
        <w:fldChar w:fldCharType="end"/>
      </w:r>
      <w:bookmarkEnd w:id="25"/>
      <w:r>
        <w:t xml:space="preserve"> </w:t>
      </w:r>
      <w:proofErr w:type="spellStart"/>
      <w:r w:rsidR="0096031E">
        <w:t>aes_ciper_top</w:t>
      </w:r>
      <w:proofErr w:type="spellEnd"/>
      <w:r>
        <w:t xml:space="preserve"> module IO ports</w:t>
      </w:r>
      <w:bookmarkEnd w:id="26"/>
      <w:bookmarkEnd w:id="27"/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485"/>
        <w:gridCol w:w="1675"/>
        <w:gridCol w:w="1275"/>
        <w:gridCol w:w="4930"/>
      </w:tblGrid>
      <w:tr w:rsidR="00E646A2" w14:paraId="3CA4913E" w14:textId="77777777" w:rsidTr="00480583">
        <w:tc>
          <w:tcPr>
            <w:tcW w:w="1485" w:type="dxa"/>
            <w:shd w:val="clear" w:color="auto" w:fill="C1E4F5" w:themeFill="accent1" w:themeFillTint="33"/>
          </w:tcPr>
          <w:p w14:paraId="46345FE9" w14:textId="5A0678B5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1675" w:type="dxa"/>
            <w:shd w:val="clear" w:color="auto" w:fill="C1E4F5" w:themeFill="accent1" w:themeFillTint="33"/>
          </w:tcPr>
          <w:p w14:paraId="62504D7A" w14:textId="7885701C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3DB92760" w14:textId="111F7818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4930" w:type="dxa"/>
            <w:shd w:val="clear" w:color="auto" w:fill="C1E4F5" w:themeFill="accent1" w:themeFillTint="33"/>
          </w:tcPr>
          <w:p w14:paraId="0328507E" w14:textId="3312E98E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E646A2" w14:paraId="6E80578F" w14:textId="77777777" w:rsidTr="00480583">
        <w:tc>
          <w:tcPr>
            <w:tcW w:w="1485" w:type="dxa"/>
          </w:tcPr>
          <w:p w14:paraId="1064DC75" w14:textId="729D179B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proofErr w:type="spellStart"/>
            <w:r w:rsidRPr="001E2AC6">
              <w:rPr>
                <w:rFonts w:cs="Times New Roman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675" w:type="dxa"/>
          </w:tcPr>
          <w:p w14:paraId="086A3253" w14:textId="4DB2AF44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6D194802" w14:textId="07FA5F77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930" w:type="dxa"/>
          </w:tcPr>
          <w:p w14:paraId="7DEC54DB" w14:textId="468599CE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System clock</w:t>
            </w:r>
          </w:p>
        </w:tc>
      </w:tr>
      <w:tr w:rsidR="00E646A2" w14:paraId="0A39BB9A" w14:textId="77777777" w:rsidTr="00480583">
        <w:tc>
          <w:tcPr>
            <w:tcW w:w="1485" w:type="dxa"/>
          </w:tcPr>
          <w:p w14:paraId="4CABE87B" w14:textId="77DE7845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proofErr w:type="spellStart"/>
            <w:r w:rsidRPr="001E2AC6">
              <w:rPr>
                <w:rFonts w:cs="Times New Roman"/>
                <w:sz w:val="20"/>
                <w:szCs w:val="20"/>
              </w:rPr>
              <w:t>rst</w:t>
            </w:r>
            <w:proofErr w:type="spellEnd"/>
          </w:p>
        </w:tc>
        <w:tc>
          <w:tcPr>
            <w:tcW w:w="1675" w:type="dxa"/>
          </w:tcPr>
          <w:p w14:paraId="7A02A74C" w14:textId="5AFA9FB7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52D90F09" w14:textId="53D864C7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930" w:type="dxa"/>
          </w:tcPr>
          <w:p w14:paraId="6C22B2FE" w14:textId="19BD4EE5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Synchronous, active-high reset</w:t>
            </w:r>
          </w:p>
        </w:tc>
      </w:tr>
      <w:tr w:rsidR="00E646A2" w14:paraId="3DEDAA28" w14:textId="77777777" w:rsidTr="00480583">
        <w:tc>
          <w:tcPr>
            <w:tcW w:w="1485" w:type="dxa"/>
          </w:tcPr>
          <w:p w14:paraId="63DECA33" w14:textId="1406B346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ld</w:t>
            </w:r>
            <w:proofErr w:type="spellEnd"/>
          </w:p>
        </w:tc>
        <w:tc>
          <w:tcPr>
            <w:tcW w:w="1675" w:type="dxa"/>
          </w:tcPr>
          <w:p w14:paraId="74FFFCC3" w14:textId="5BCE226B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1B90B6CF" w14:textId="05643809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930" w:type="dxa"/>
          </w:tcPr>
          <w:p w14:paraId="19C1E151" w14:textId="64356900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 xml:space="preserve">Single-cycle “start” pulse; latches key &amp; </w:t>
            </w:r>
            <w:proofErr w:type="spellStart"/>
            <w:r w:rsidRPr="00D419EA">
              <w:rPr>
                <w:rFonts w:cs="Times New Roman"/>
                <w:sz w:val="20"/>
                <w:szCs w:val="20"/>
              </w:rPr>
              <w:t>text_in</w:t>
            </w:r>
            <w:proofErr w:type="spellEnd"/>
          </w:p>
        </w:tc>
      </w:tr>
      <w:tr w:rsidR="00E646A2" w14:paraId="57912512" w14:textId="77777777" w:rsidTr="00480583">
        <w:tc>
          <w:tcPr>
            <w:tcW w:w="1485" w:type="dxa"/>
          </w:tcPr>
          <w:p w14:paraId="61A5902E" w14:textId="3DEB4685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done</w:t>
            </w:r>
          </w:p>
        </w:tc>
        <w:tc>
          <w:tcPr>
            <w:tcW w:w="1675" w:type="dxa"/>
          </w:tcPr>
          <w:p w14:paraId="279911C6" w14:textId="28119D72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364BA356" w14:textId="2BCD41FB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 w:rsidR="00E646A2" w:rsidRPr="001E2AC6">
              <w:rPr>
                <w:rFonts w:cs="Times New Roman"/>
                <w:sz w:val="20"/>
                <w:szCs w:val="20"/>
              </w:rPr>
              <w:t>put</w:t>
            </w:r>
          </w:p>
        </w:tc>
        <w:tc>
          <w:tcPr>
            <w:tcW w:w="4930" w:type="dxa"/>
          </w:tcPr>
          <w:p w14:paraId="0EC5DBE2" w14:textId="335BB1E7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Goes high for one cycle when the 10-round cipher finishes</w:t>
            </w:r>
          </w:p>
        </w:tc>
      </w:tr>
      <w:tr w:rsidR="00E646A2" w14:paraId="2179E64D" w14:textId="77777777" w:rsidTr="00480583">
        <w:tc>
          <w:tcPr>
            <w:tcW w:w="1485" w:type="dxa"/>
          </w:tcPr>
          <w:p w14:paraId="764817AD" w14:textId="2873A817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key</w:t>
            </w:r>
          </w:p>
        </w:tc>
        <w:tc>
          <w:tcPr>
            <w:tcW w:w="1675" w:type="dxa"/>
          </w:tcPr>
          <w:p w14:paraId="46C13684" w14:textId="110AF86A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128</w:t>
            </w:r>
          </w:p>
        </w:tc>
        <w:tc>
          <w:tcPr>
            <w:tcW w:w="1275" w:type="dxa"/>
          </w:tcPr>
          <w:p w14:paraId="7D554ABA" w14:textId="25DE197C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</w:t>
            </w:r>
            <w:r w:rsidR="00E646A2" w:rsidRPr="001E2AC6">
              <w:rPr>
                <w:rFonts w:cs="Times New Roman"/>
                <w:sz w:val="20"/>
                <w:szCs w:val="20"/>
              </w:rPr>
              <w:t>put</w:t>
            </w:r>
          </w:p>
        </w:tc>
        <w:tc>
          <w:tcPr>
            <w:tcW w:w="4930" w:type="dxa"/>
          </w:tcPr>
          <w:p w14:paraId="4C20CD89" w14:textId="71A9584A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 xml:space="preserve">Secret key, captured when </w:t>
            </w:r>
            <w:proofErr w:type="spellStart"/>
            <w:r w:rsidRPr="00D419EA">
              <w:rPr>
                <w:rFonts w:cs="Times New Roman"/>
                <w:sz w:val="20"/>
                <w:szCs w:val="20"/>
              </w:rPr>
              <w:t>ld</w:t>
            </w:r>
            <w:proofErr w:type="spellEnd"/>
            <w:r w:rsidRPr="00D419EA">
              <w:rPr>
                <w:rFonts w:cs="Times New Roman"/>
                <w:sz w:val="20"/>
                <w:szCs w:val="20"/>
              </w:rPr>
              <w:t xml:space="preserve"> is asserted</w:t>
            </w:r>
          </w:p>
        </w:tc>
      </w:tr>
      <w:tr w:rsidR="00E646A2" w14:paraId="280EACD5" w14:textId="77777777" w:rsidTr="00480583">
        <w:tc>
          <w:tcPr>
            <w:tcW w:w="1485" w:type="dxa"/>
          </w:tcPr>
          <w:p w14:paraId="5C84D02B" w14:textId="67CD4D7C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text_in</w:t>
            </w:r>
            <w:proofErr w:type="spellEnd"/>
          </w:p>
        </w:tc>
        <w:tc>
          <w:tcPr>
            <w:tcW w:w="1675" w:type="dxa"/>
          </w:tcPr>
          <w:p w14:paraId="6E32E44D" w14:textId="6A3700F7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128</w:t>
            </w:r>
          </w:p>
        </w:tc>
        <w:tc>
          <w:tcPr>
            <w:tcW w:w="1275" w:type="dxa"/>
          </w:tcPr>
          <w:p w14:paraId="316D4048" w14:textId="225F5BEB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930" w:type="dxa"/>
          </w:tcPr>
          <w:p w14:paraId="4747C99F" w14:textId="54176C1D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Plain-text (encryption) or cipher-text (decryption) block</w:t>
            </w:r>
          </w:p>
        </w:tc>
      </w:tr>
      <w:tr w:rsidR="00E646A2" w14:paraId="760A45C7" w14:textId="77777777" w:rsidTr="00480583">
        <w:tc>
          <w:tcPr>
            <w:tcW w:w="1485" w:type="dxa"/>
          </w:tcPr>
          <w:p w14:paraId="56093993" w14:textId="78088566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lastRenderedPageBreak/>
              <w:t>text_out</w:t>
            </w:r>
            <w:proofErr w:type="spellEnd"/>
          </w:p>
        </w:tc>
        <w:tc>
          <w:tcPr>
            <w:tcW w:w="1675" w:type="dxa"/>
          </w:tcPr>
          <w:p w14:paraId="3AF2A035" w14:textId="7927C336" w:rsidR="00E646A2" w:rsidRPr="001E2AC6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128</w:t>
            </w:r>
          </w:p>
        </w:tc>
        <w:tc>
          <w:tcPr>
            <w:tcW w:w="1275" w:type="dxa"/>
          </w:tcPr>
          <w:p w14:paraId="08F8E900" w14:textId="5CFFD2A1" w:rsidR="00E646A2" w:rsidRPr="001E2AC6" w:rsidRDefault="00E646A2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Output</w:t>
            </w:r>
          </w:p>
        </w:tc>
        <w:tc>
          <w:tcPr>
            <w:tcW w:w="4930" w:type="dxa"/>
          </w:tcPr>
          <w:p w14:paraId="500F4D03" w14:textId="530FDA8E" w:rsidR="00E646A2" w:rsidRPr="00D419EA" w:rsidRDefault="00D419EA" w:rsidP="00DD1DA9">
            <w:pPr>
              <w:spacing w:before="0" w:after="0"/>
              <w:ind w:right="189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Cipher-text (encryption) or plain-text (decryption) result</w:t>
            </w:r>
          </w:p>
        </w:tc>
      </w:tr>
    </w:tbl>
    <w:p w14:paraId="7D9083A2" w14:textId="77777777" w:rsidR="00361F2D" w:rsidRDefault="00361F2D" w:rsidP="00DD1DA9">
      <w:pPr>
        <w:pStyle w:val="TableCaption"/>
        <w:spacing w:before="0"/>
      </w:pPr>
    </w:p>
    <w:p w14:paraId="0FAC6411" w14:textId="2068874A" w:rsidR="00361F2D" w:rsidRDefault="00361F2D" w:rsidP="00DD1DA9">
      <w:pPr>
        <w:pStyle w:val="TableCaption"/>
        <w:spacing w:before="0"/>
      </w:pPr>
      <w:bookmarkStart w:id="28" w:name="_Ref178871649"/>
      <w:bookmarkStart w:id="29" w:name="_Toc199889566"/>
      <w:r>
        <w:t xml:space="preserve">Table </w:t>
      </w:r>
      <w:r w:rsidR="006310D7">
        <w:fldChar w:fldCharType="begin"/>
      </w:r>
      <w:r w:rsidR="006310D7">
        <w:instrText xml:space="preserve"> SEQ Table \* ARABIC </w:instrText>
      </w:r>
      <w:r w:rsidR="006310D7">
        <w:fldChar w:fldCharType="separate"/>
      </w:r>
      <w:r w:rsidR="00357C8E">
        <w:rPr>
          <w:noProof/>
        </w:rPr>
        <w:t>3</w:t>
      </w:r>
      <w:r w:rsidR="006310D7">
        <w:rPr>
          <w:noProof/>
        </w:rPr>
        <w:fldChar w:fldCharType="end"/>
      </w:r>
      <w:bookmarkEnd w:id="28"/>
      <w:r>
        <w:t xml:space="preserve"> </w:t>
      </w:r>
      <w:r w:rsidR="0096031E">
        <w:t>aes_key_expand_128</w:t>
      </w:r>
      <w:r>
        <w:t xml:space="preserve"> module IO ports</w:t>
      </w:r>
      <w:bookmarkEnd w:id="29"/>
    </w:p>
    <w:tbl>
      <w:tblPr>
        <w:tblStyle w:val="TableGrid"/>
        <w:tblW w:w="8726" w:type="dxa"/>
        <w:tblInd w:w="5" w:type="dxa"/>
        <w:tblCellMar>
          <w:top w:w="21" w:type="dxa"/>
          <w:left w:w="122" w:type="dxa"/>
          <w:right w:w="7" w:type="dxa"/>
        </w:tblCellMar>
        <w:tblLook w:val="04A0" w:firstRow="1" w:lastRow="0" w:firstColumn="1" w:lastColumn="0" w:noHBand="0" w:noVBand="1"/>
      </w:tblPr>
      <w:tblGrid>
        <w:gridCol w:w="1326"/>
        <w:gridCol w:w="967"/>
        <w:gridCol w:w="1327"/>
        <w:gridCol w:w="5106"/>
      </w:tblGrid>
      <w:tr w:rsidR="003323A7" w:rsidRPr="00D46DC3" w14:paraId="49436611" w14:textId="77777777" w:rsidTr="00EC4511">
        <w:trPr>
          <w:trHeight w:val="245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3F4667E1" w14:textId="77777777" w:rsidR="003323A7" w:rsidRPr="001E2AC6" w:rsidRDefault="003323A7" w:rsidP="00DD1DA9">
            <w:pPr>
              <w:spacing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0B0C06C5" w14:textId="77777777" w:rsidR="003323A7" w:rsidRPr="001E2AC6" w:rsidRDefault="003323A7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676C79D9" w14:textId="77777777" w:rsidR="003323A7" w:rsidRPr="001E2AC6" w:rsidRDefault="003323A7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478B6235" w14:textId="77777777" w:rsidR="003323A7" w:rsidRPr="001E2AC6" w:rsidRDefault="003323A7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323A7" w:rsidRPr="00D46DC3" w14:paraId="2A7F9202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AF79B6" w14:textId="3FC31B48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proofErr w:type="spellStart"/>
            <w:r w:rsidRPr="001E2AC6">
              <w:rPr>
                <w:rFonts w:eastAsia="Courier New" w:cs="Times New Roman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D054C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107B5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16F16" w14:textId="7EA35F69" w:rsidR="003323A7" w:rsidRPr="00D419EA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System clock</w:t>
            </w:r>
          </w:p>
        </w:tc>
      </w:tr>
      <w:tr w:rsidR="003323A7" w:rsidRPr="00D46DC3" w14:paraId="7C5F78A6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12998" w14:textId="5CC86294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kld</w:t>
            </w:r>
            <w:proofErr w:type="spellEnd"/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5A860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943F7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413372" w14:textId="1B1319D1" w:rsidR="003323A7" w:rsidRPr="00D419EA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Pulse high to (re-)load the user key</w:t>
            </w:r>
          </w:p>
        </w:tc>
      </w:tr>
      <w:tr w:rsidR="003323A7" w:rsidRPr="00D46DC3" w14:paraId="7F69927B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46925" w14:textId="1762D5A4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eastAsia="Courier New" w:cs="Times New Roman"/>
                <w:sz w:val="20"/>
                <w:szCs w:val="20"/>
              </w:rPr>
              <w:t>key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29F8F" w14:textId="1D389873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128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0192D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2A039" w14:textId="0A4ACA43" w:rsidR="003323A7" w:rsidRPr="00D419EA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128-bit user key</w:t>
            </w:r>
          </w:p>
        </w:tc>
      </w:tr>
      <w:tr w:rsidR="003323A7" w:rsidRPr="00D46DC3" w14:paraId="0CD7174A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25687B" w14:textId="131B2D01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wo_0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5EA77" w14:textId="4253FECA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0780C" w14:textId="06A9DD58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 w:rsidR="003323A7" w:rsidRPr="001E2AC6">
              <w:rPr>
                <w:rFonts w:cs="Times New Roman"/>
                <w:sz w:val="20"/>
                <w:szCs w:val="20"/>
              </w:rPr>
              <w:t>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A53A0" w14:textId="3287FD4B" w:rsidR="003323A7" w:rsidRPr="00D419EA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First 32-bit word of the current round-key</w:t>
            </w:r>
          </w:p>
        </w:tc>
      </w:tr>
      <w:tr w:rsidR="003323A7" w:rsidRPr="00D46DC3" w14:paraId="52907A4E" w14:textId="77777777" w:rsidTr="00D419EA">
        <w:trPr>
          <w:trHeight w:val="206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53685" w14:textId="6BABD8ED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wo_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94E7B" w14:textId="50EA64F4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48712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Output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AE94D4" w14:textId="7BD2AEAB" w:rsidR="003323A7" w:rsidRPr="00D419EA" w:rsidRDefault="00D419EA" w:rsidP="00DD1DA9">
            <w:pPr>
              <w:spacing w:before="0" w:after="0"/>
              <w:ind w:right="117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Second 32-bit word of the current round-key</w:t>
            </w:r>
          </w:p>
        </w:tc>
      </w:tr>
      <w:tr w:rsidR="003323A7" w:rsidRPr="00D46DC3" w14:paraId="26821B78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B0F4C1" w14:textId="74B493D4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wo_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A519A" w14:textId="7950D7D2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95159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Output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272FD" w14:textId="04F3BA0B" w:rsidR="003323A7" w:rsidRPr="00D419EA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Third 32-bit word of the current round-key</w:t>
            </w:r>
          </w:p>
        </w:tc>
      </w:tr>
      <w:tr w:rsidR="003323A7" w:rsidRPr="00D46DC3" w14:paraId="74818A95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48FFA" w14:textId="47042B4C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wo_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F44B4D" w14:textId="08173ECD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9AEE0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Output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6A26A" w14:textId="3E0465FC" w:rsidR="003323A7" w:rsidRPr="00D419EA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sz w:val="20"/>
                <w:szCs w:val="20"/>
              </w:rPr>
              <w:t>Fourth 32-bit word of the current round-key</w:t>
            </w:r>
          </w:p>
        </w:tc>
      </w:tr>
    </w:tbl>
    <w:p w14:paraId="4ECB98CB" w14:textId="77777777" w:rsidR="00361F2D" w:rsidRDefault="00361F2D" w:rsidP="00DD1DA9">
      <w:pPr>
        <w:pStyle w:val="TableCaption"/>
        <w:spacing w:before="0"/>
      </w:pPr>
    </w:p>
    <w:p w14:paraId="2F045E39" w14:textId="169D3EFE" w:rsidR="00361F2D" w:rsidRDefault="00361F2D" w:rsidP="00DD1DA9">
      <w:pPr>
        <w:pStyle w:val="TableCaption"/>
        <w:spacing w:before="0"/>
      </w:pPr>
      <w:bookmarkStart w:id="30" w:name="_Ref178871674"/>
      <w:bookmarkStart w:id="31" w:name="_Toc199889567"/>
      <w:r>
        <w:t xml:space="preserve">Table </w:t>
      </w:r>
      <w:r w:rsidR="006310D7">
        <w:fldChar w:fldCharType="begin"/>
      </w:r>
      <w:r w:rsidR="006310D7">
        <w:instrText xml:space="preserve"> SEQ Table \* ARABIC </w:instrText>
      </w:r>
      <w:r w:rsidR="006310D7">
        <w:fldChar w:fldCharType="separate"/>
      </w:r>
      <w:r w:rsidR="00357C8E">
        <w:rPr>
          <w:noProof/>
        </w:rPr>
        <w:t>4</w:t>
      </w:r>
      <w:r w:rsidR="006310D7">
        <w:rPr>
          <w:noProof/>
        </w:rPr>
        <w:fldChar w:fldCharType="end"/>
      </w:r>
      <w:bookmarkEnd w:id="30"/>
      <w:r>
        <w:t xml:space="preserve"> </w:t>
      </w:r>
      <w:proofErr w:type="spellStart"/>
      <w:r w:rsidR="0096031E">
        <w:t>aes_sbox</w:t>
      </w:r>
      <w:proofErr w:type="spellEnd"/>
      <w:r>
        <w:t xml:space="preserve"> module IO ports</w:t>
      </w:r>
      <w:bookmarkEnd w:id="31"/>
    </w:p>
    <w:tbl>
      <w:tblPr>
        <w:tblStyle w:val="TableGrid"/>
        <w:tblW w:w="8726" w:type="dxa"/>
        <w:tblInd w:w="5" w:type="dxa"/>
        <w:tblCellMar>
          <w:top w:w="21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326"/>
        <w:gridCol w:w="967"/>
        <w:gridCol w:w="1327"/>
        <w:gridCol w:w="5106"/>
      </w:tblGrid>
      <w:tr w:rsidR="003323A7" w:rsidRPr="00D46DC3" w14:paraId="4865D6EC" w14:textId="77777777" w:rsidTr="00EC4511">
        <w:trPr>
          <w:trHeight w:val="245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5CB7F40F" w14:textId="77777777" w:rsidR="003323A7" w:rsidRPr="001E2AC6" w:rsidRDefault="003323A7" w:rsidP="00DD1DA9">
            <w:pPr>
              <w:spacing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181AD98B" w14:textId="77777777" w:rsidR="003323A7" w:rsidRPr="001E2AC6" w:rsidRDefault="003323A7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591857CD" w14:textId="77777777" w:rsidR="003323A7" w:rsidRPr="001E2AC6" w:rsidRDefault="003323A7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 w:themeFill="accent1" w:themeFillTint="33"/>
          </w:tcPr>
          <w:p w14:paraId="15ED370E" w14:textId="77777777" w:rsidR="003323A7" w:rsidRPr="001E2AC6" w:rsidRDefault="003323A7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323A7" w:rsidRPr="00D46DC3" w14:paraId="4FE70923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2F67A" w14:textId="589F5EEA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65885" w14:textId="28A911F7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EDAFB" w14:textId="77777777" w:rsidR="003323A7" w:rsidRPr="001E2AC6" w:rsidRDefault="003323A7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83A1E8" w14:textId="20CCF98C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Byte to be substituted</w:t>
            </w:r>
          </w:p>
        </w:tc>
      </w:tr>
      <w:tr w:rsidR="003323A7" w:rsidRPr="00D46DC3" w14:paraId="6AB4850C" w14:textId="77777777" w:rsidTr="00E44A54">
        <w:trPr>
          <w:trHeight w:val="247"/>
        </w:trPr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664F8" w14:textId="4505AD69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C7575" w14:textId="4E794A4F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2CA9E" w14:textId="0ACA0DF4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 w:rsidR="003323A7" w:rsidRPr="001E2AC6">
              <w:rPr>
                <w:rFonts w:cs="Times New Roman"/>
                <w:sz w:val="20"/>
                <w:szCs w:val="20"/>
              </w:rPr>
              <w:t>put</w:t>
            </w:r>
          </w:p>
        </w:tc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3E351" w14:textId="2081064C" w:rsidR="003323A7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S-box output byte (</w:t>
            </w:r>
            <w:r w:rsidRPr="00D419EA">
              <w:rPr>
                <w:rFonts w:cs="Times New Roman"/>
              </w:rPr>
              <w:t>S(a)</w:t>
            </w:r>
            <w:r w:rsidRPr="00D419EA">
              <w:rPr>
                <w:rFonts w:cs="Times New Roman"/>
                <w:sz w:val="20"/>
                <w:szCs w:val="20"/>
              </w:rPr>
              <w:t>)</w:t>
            </w:r>
          </w:p>
        </w:tc>
      </w:tr>
    </w:tbl>
    <w:p w14:paraId="54694B76" w14:textId="77777777" w:rsidR="00361F2D" w:rsidRDefault="00361F2D" w:rsidP="00DD1DA9">
      <w:pPr>
        <w:pStyle w:val="TableCaption"/>
        <w:spacing w:before="0"/>
      </w:pPr>
    </w:p>
    <w:p w14:paraId="47ED54EA" w14:textId="0C93D8D7" w:rsidR="00361F2D" w:rsidRDefault="00361F2D" w:rsidP="00DD1DA9">
      <w:pPr>
        <w:pStyle w:val="TableCaption"/>
        <w:spacing w:before="0"/>
      </w:pPr>
      <w:bookmarkStart w:id="32" w:name="_Ref178871699"/>
      <w:bookmarkStart w:id="33" w:name="_Toc199889568"/>
      <w:r>
        <w:t xml:space="preserve">Table </w:t>
      </w:r>
      <w:r w:rsidR="006310D7">
        <w:fldChar w:fldCharType="begin"/>
      </w:r>
      <w:r w:rsidR="006310D7">
        <w:instrText xml:space="preserve"> SEQ Table \* ARABIC </w:instrText>
      </w:r>
      <w:r w:rsidR="006310D7">
        <w:fldChar w:fldCharType="separate"/>
      </w:r>
      <w:r w:rsidR="00357C8E">
        <w:rPr>
          <w:noProof/>
        </w:rPr>
        <w:t>5</w:t>
      </w:r>
      <w:r w:rsidR="006310D7">
        <w:rPr>
          <w:noProof/>
        </w:rPr>
        <w:fldChar w:fldCharType="end"/>
      </w:r>
      <w:bookmarkEnd w:id="32"/>
      <w:r>
        <w:t xml:space="preserve"> </w:t>
      </w:r>
      <w:proofErr w:type="spellStart"/>
      <w:r w:rsidR="0096031E">
        <w:t>aes_rcon</w:t>
      </w:r>
      <w:proofErr w:type="spellEnd"/>
      <w:r>
        <w:t xml:space="preserve"> module IO ports</w:t>
      </w:r>
      <w:bookmarkEnd w:id="33"/>
    </w:p>
    <w:tbl>
      <w:tblPr>
        <w:tblStyle w:val="TableGrid"/>
        <w:tblW w:w="872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8" w:type="dxa"/>
          <w:left w:w="122" w:type="dxa"/>
          <w:right w:w="64" w:type="dxa"/>
        </w:tblCellMar>
        <w:tblLook w:val="04A0" w:firstRow="1" w:lastRow="0" w:firstColumn="1" w:lastColumn="0" w:noHBand="0" w:noVBand="1"/>
      </w:tblPr>
      <w:tblGrid>
        <w:gridCol w:w="1872"/>
        <w:gridCol w:w="730"/>
        <w:gridCol w:w="1299"/>
        <w:gridCol w:w="4825"/>
      </w:tblGrid>
      <w:tr w:rsidR="00EC4511" w:rsidRPr="00D46DC3" w14:paraId="7DAE2990" w14:textId="77777777" w:rsidTr="00361F2D">
        <w:trPr>
          <w:trHeight w:val="242"/>
        </w:trPr>
        <w:tc>
          <w:tcPr>
            <w:tcW w:w="1872" w:type="dxa"/>
            <w:shd w:val="clear" w:color="auto" w:fill="C1E4F5" w:themeFill="accent1" w:themeFillTint="33"/>
          </w:tcPr>
          <w:p w14:paraId="04B31EE3" w14:textId="77777777" w:rsidR="00EC4511" w:rsidRPr="001E2AC6" w:rsidRDefault="00EC4511" w:rsidP="00DD1DA9">
            <w:pPr>
              <w:spacing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730" w:type="dxa"/>
            <w:shd w:val="clear" w:color="auto" w:fill="C1E4F5" w:themeFill="accent1" w:themeFillTint="33"/>
          </w:tcPr>
          <w:p w14:paraId="66B4AFC5" w14:textId="68873707" w:rsidR="00EC4511" w:rsidRPr="001E2AC6" w:rsidRDefault="00EC4511" w:rsidP="00DD1DA9">
            <w:pPr>
              <w:spacing w:before="0" w:after="0"/>
              <w:ind w:left="2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1299" w:type="dxa"/>
            <w:shd w:val="clear" w:color="auto" w:fill="C1E4F5" w:themeFill="accent1" w:themeFillTint="33"/>
          </w:tcPr>
          <w:p w14:paraId="3CC81972" w14:textId="77777777" w:rsidR="00EC4511" w:rsidRPr="001E2AC6" w:rsidRDefault="00EC4511" w:rsidP="00DD1DA9">
            <w:pPr>
              <w:spacing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4825" w:type="dxa"/>
            <w:shd w:val="clear" w:color="auto" w:fill="C1E4F5" w:themeFill="accent1" w:themeFillTint="33"/>
          </w:tcPr>
          <w:p w14:paraId="6384EE13" w14:textId="77777777" w:rsidR="00EC4511" w:rsidRPr="001E2AC6" w:rsidRDefault="00EC4511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0583" w:rsidRPr="00D46DC3" w14:paraId="3CC0ADE1" w14:textId="77777777" w:rsidTr="00361F2D">
        <w:trPr>
          <w:trHeight w:val="247"/>
        </w:trPr>
        <w:tc>
          <w:tcPr>
            <w:tcW w:w="1872" w:type="dxa"/>
          </w:tcPr>
          <w:p w14:paraId="4A15E35E" w14:textId="0B4F7F5B" w:rsidR="00480583" w:rsidRPr="001E2AC6" w:rsidRDefault="00480583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proofErr w:type="spellStart"/>
            <w:r w:rsidRPr="001E2AC6">
              <w:rPr>
                <w:rFonts w:eastAsia="Courier New" w:cs="Times New Roman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730" w:type="dxa"/>
          </w:tcPr>
          <w:p w14:paraId="44C07586" w14:textId="19CBE95A" w:rsidR="00480583" w:rsidRPr="001E2AC6" w:rsidRDefault="0048058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9" w:type="dxa"/>
          </w:tcPr>
          <w:p w14:paraId="2669707F" w14:textId="625B6AB5" w:rsidR="00480583" w:rsidRPr="001E2AC6" w:rsidRDefault="0048058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825" w:type="dxa"/>
          </w:tcPr>
          <w:p w14:paraId="360D714F" w14:textId="131562A7" w:rsidR="00480583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System clock</w:t>
            </w:r>
          </w:p>
        </w:tc>
      </w:tr>
      <w:tr w:rsidR="00480583" w:rsidRPr="00D46DC3" w14:paraId="412BD35E" w14:textId="77777777" w:rsidTr="00361F2D">
        <w:trPr>
          <w:trHeight w:val="247"/>
        </w:trPr>
        <w:tc>
          <w:tcPr>
            <w:tcW w:w="1872" w:type="dxa"/>
          </w:tcPr>
          <w:p w14:paraId="6FF124A5" w14:textId="3C07A95B" w:rsidR="00480583" w:rsidRPr="001E2AC6" w:rsidRDefault="00D419EA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proofErr w:type="spellStart"/>
            <w:r>
              <w:rPr>
                <w:rFonts w:eastAsia="Courier New" w:cs="Times New Roman"/>
                <w:sz w:val="20"/>
                <w:szCs w:val="20"/>
              </w:rPr>
              <w:t>kld</w:t>
            </w:r>
            <w:proofErr w:type="spellEnd"/>
          </w:p>
        </w:tc>
        <w:tc>
          <w:tcPr>
            <w:tcW w:w="730" w:type="dxa"/>
          </w:tcPr>
          <w:p w14:paraId="1117C202" w14:textId="3DE51E65" w:rsidR="00480583" w:rsidRPr="001E2AC6" w:rsidRDefault="0048058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9" w:type="dxa"/>
          </w:tcPr>
          <w:p w14:paraId="577A8823" w14:textId="68198661" w:rsidR="00480583" w:rsidRPr="001E2AC6" w:rsidRDefault="00480583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825" w:type="dxa"/>
          </w:tcPr>
          <w:p w14:paraId="12C59683" w14:textId="442A5739" w:rsidR="00480583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Pulse high to reset the internal counter</w:t>
            </w:r>
          </w:p>
        </w:tc>
      </w:tr>
      <w:tr w:rsidR="00480583" w:rsidRPr="00D46DC3" w14:paraId="0068057A" w14:textId="77777777" w:rsidTr="00361F2D">
        <w:trPr>
          <w:trHeight w:val="247"/>
        </w:trPr>
        <w:tc>
          <w:tcPr>
            <w:tcW w:w="1872" w:type="dxa"/>
          </w:tcPr>
          <w:p w14:paraId="65574854" w14:textId="7C2ACCFA" w:rsidR="00480583" w:rsidRPr="001E2AC6" w:rsidRDefault="00D419EA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r>
              <w:rPr>
                <w:rFonts w:eastAsia="Courier New" w:cs="Times New Roman"/>
                <w:sz w:val="20"/>
                <w:szCs w:val="20"/>
              </w:rPr>
              <w:t>out</w:t>
            </w:r>
          </w:p>
        </w:tc>
        <w:tc>
          <w:tcPr>
            <w:tcW w:w="730" w:type="dxa"/>
          </w:tcPr>
          <w:p w14:paraId="607EA71D" w14:textId="10EED167" w:rsidR="00480583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299" w:type="dxa"/>
          </w:tcPr>
          <w:p w14:paraId="75DDF340" w14:textId="787B370E" w:rsidR="00480583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 w:rsidR="00480583" w:rsidRPr="001E2AC6">
              <w:rPr>
                <w:rFonts w:cs="Times New Roman"/>
                <w:sz w:val="20"/>
                <w:szCs w:val="20"/>
              </w:rPr>
              <w:t>put</w:t>
            </w:r>
          </w:p>
        </w:tc>
        <w:tc>
          <w:tcPr>
            <w:tcW w:w="4825" w:type="dxa"/>
          </w:tcPr>
          <w:p w14:paraId="5EC9D7C8" w14:textId="304103A8" w:rsidR="00480583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 xml:space="preserve">Current </w:t>
            </w:r>
            <w:proofErr w:type="spellStart"/>
            <w:r w:rsidRPr="00D419EA">
              <w:rPr>
                <w:rFonts w:cs="Times New Roman"/>
              </w:rPr>
              <w:t>Rcon</w:t>
            </w:r>
            <w:proofErr w:type="spellEnd"/>
            <w:r w:rsidRPr="00D419EA">
              <w:rPr>
                <w:rFonts w:cs="Times New Roman"/>
              </w:rPr>
              <w:t>[</w:t>
            </w:r>
            <w:proofErr w:type="spellStart"/>
            <w:r w:rsidRPr="00D419EA">
              <w:rPr>
                <w:rFonts w:cs="Times New Roman"/>
              </w:rPr>
              <w:t>i</w:t>
            </w:r>
            <w:proofErr w:type="spellEnd"/>
            <w:r w:rsidRPr="00D419EA">
              <w:rPr>
                <w:rFonts w:cs="Times New Roman"/>
              </w:rPr>
              <w:t>]</w:t>
            </w:r>
            <w:r w:rsidRPr="00D419EA">
              <w:rPr>
                <w:rFonts w:cs="Times New Roman"/>
                <w:sz w:val="20"/>
                <w:szCs w:val="20"/>
              </w:rPr>
              <w:t xml:space="preserve"> constant (placed on the MSB of the expanding word)</w:t>
            </w:r>
          </w:p>
        </w:tc>
      </w:tr>
    </w:tbl>
    <w:p w14:paraId="1DBE37DE" w14:textId="77777777" w:rsidR="00361F2D" w:rsidRDefault="00361F2D" w:rsidP="00DD1DA9">
      <w:pPr>
        <w:spacing w:before="0" w:after="0"/>
      </w:pPr>
    </w:p>
    <w:p w14:paraId="4F3AD57D" w14:textId="4002BDE9" w:rsidR="0096031E" w:rsidRDefault="0096031E" w:rsidP="00DD1DA9">
      <w:pPr>
        <w:pStyle w:val="TableCaption"/>
        <w:spacing w:before="0"/>
      </w:pPr>
      <w:bookmarkStart w:id="34" w:name="_Ref199888804"/>
      <w:bookmarkStart w:id="35" w:name="_Toc1998895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57C8E">
        <w:rPr>
          <w:noProof/>
        </w:rPr>
        <w:t>6</w:t>
      </w:r>
      <w:r>
        <w:rPr>
          <w:noProof/>
        </w:rPr>
        <w:fldChar w:fldCharType="end"/>
      </w:r>
      <w:bookmarkEnd w:id="34"/>
      <w:r>
        <w:t xml:space="preserve"> </w:t>
      </w:r>
      <w:proofErr w:type="spellStart"/>
      <w:r>
        <w:t>dummy_sm</w:t>
      </w:r>
      <w:proofErr w:type="spellEnd"/>
      <w:r>
        <w:t xml:space="preserve"> module IO ports</w:t>
      </w:r>
      <w:bookmarkEnd w:id="35"/>
    </w:p>
    <w:tbl>
      <w:tblPr>
        <w:tblStyle w:val="TableGrid"/>
        <w:tblW w:w="872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8" w:type="dxa"/>
          <w:left w:w="122" w:type="dxa"/>
          <w:right w:w="64" w:type="dxa"/>
        </w:tblCellMar>
        <w:tblLook w:val="04A0" w:firstRow="1" w:lastRow="0" w:firstColumn="1" w:lastColumn="0" w:noHBand="0" w:noVBand="1"/>
      </w:tblPr>
      <w:tblGrid>
        <w:gridCol w:w="1872"/>
        <w:gridCol w:w="730"/>
        <w:gridCol w:w="1299"/>
        <w:gridCol w:w="4825"/>
      </w:tblGrid>
      <w:tr w:rsidR="0096031E" w:rsidRPr="00D46DC3" w14:paraId="34CEDB99" w14:textId="77777777" w:rsidTr="006267AF">
        <w:trPr>
          <w:trHeight w:val="242"/>
        </w:trPr>
        <w:tc>
          <w:tcPr>
            <w:tcW w:w="1872" w:type="dxa"/>
            <w:shd w:val="clear" w:color="auto" w:fill="C1E4F5" w:themeFill="accent1" w:themeFillTint="33"/>
          </w:tcPr>
          <w:p w14:paraId="1F1CFC79" w14:textId="77777777" w:rsidR="0096031E" w:rsidRPr="001E2AC6" w:rsidRDefault="0096031E" w:rsidP="00DD1DA9">
            <w:pPr>
              <w:spacing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730" w:type="dxa"/>
            <w:shd w:val="clear" w:color="auto" w:fill="C1E4F5" w:themeFill="accent1" w:themeFillTint="33"/>
          </w:tcPr>
          <w:p w14:paraId="360E67A7" w14:textId="77777777" w:rsidR="0096031E" w:rsidRPr="001E2AC6" w:rsidRDefault="0096031E" w:rsidP="00DD1DA9">
            <w:pPr>
              <w:spacing w:before="0" w:after="0"/>
              <w:ind w:left="2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1299" w:type="dxa"/>
            <w:shd w:val="clear" w:color="auto" w:fill="C1E4F5" w:themeFill="accent1" w:themeFillTint="33"/>
          </w:tcPr>
          <w:p w14:paraId="61AB4643" w14:textId="77777777" w:rsidR="0096031E" w:rsidRPr="001E2AC6" w:rsidRDefault="0096031E" w:rsidP="00DD1DA9">
            <w:pPr>
              <w:spacing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4825" w:type="dxa"/>
            <w:shd w:val="clear" w:color="auto" w:fill="C1E4F5" w:themeFill="accent1" w:themeFillTint="33"/>
          </w:tcPr>
          <w:p w14:paraId="02B354F5" w14:textId="77777777" w:rsidR="0096031E" w:rsidRPr="001E2AC6" w:rsidRDefault="0096031E" w:rsidP="00DD1DA9">
            <w:pPr>
              <w:spacing w:before="0" w:after="0"/>
              <w:ind w:left="1"/>
              <w:rPr>
                <w:rFonts w:cs="Times New Roman"/>
                <w:b/>
                <w:bCs/>
                <w:sz w:val="20"/>
                <w:szCs w:val="20"/>
              </w:rPr>
            </w:pPr>
            <w:r w:rsidRPr="001E2AC6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96031E" w:rsidRPr="00D46DC3" w14:paraId="3A8562B4" w14:textId="77777777" w:rsidTr="006267AF">
        <w:trPr>
          <w:trHeight w:val="247"/>
        </w:trPr>
        <w:tc>
          <w:tcPr>
            <w:tcW w:w="1872" w:type="dxa"/>
          </w:tcPr>
          <w:p w14:paraId="7ECB56F2" w14:textId="6F4415C0" w:rsidR="0096031E" w:rsidRPr="001E2AC6" w:rsidRDefault="0096031E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proofErr w:type="spellStart"/>
            <w:r w:rsidRPr="001E2AC6">
              <w:rPr>
                <w:rFonts w:eastAsia="Courier New" w:cs="Times New Roman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730" w:type="dxa"/>
          </w:tcPr>
          <w:p w14:paraId="59D37501" w14:textId="77777777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9" w:type="dxa"/>
          </w:tcPr>
          <w:p w14:paraId="203C8134" w14:textId="77777777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825" w:type="dxa"/>
          </w:tcPr>
          <w:p w14:paraId="4C357990" w14:textId="675080EF" w:rsidR="0096031E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System clock</w:t>
            </w:r>
          </w:p>
        </w:tc>
      </w:tr>
      <w:tr w:rsidR="0096031E" w:rsidRPr="00D46DC3" w14:paraId="18C5D2AD" w14:textId="77777777" w:rsidTr="006267AF">
        <w:trPr>
          <w:trHeight w:val="247"/>
        </w:trPr>
        <w:tc>
          <w:tcPr>
            <w:tcW w:w="1872" w:type="dxa"/>
          </w:tcPr>
          <w:p w14:paraId="2A28619E" w14:textId="763E3FA5" w:rsidR="0096031E" w:rsidRPr="001E2AC6" w:rsidRDefault="0096031E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proofErr w:type="spellStart"/>
            <w:r w:rsidRPr="001E2AC6">
              <w:rPr>
                <w:rFonts w:eastAsia="Courier New" w:cs="Times New Roman"/>
                <w:sz w:val="20"/>
                <w:szCs w:val="20"/>
              </w:rPr>
              <w:t>rst</w:t>
            </w:r>
            <w:proofErr w:type="spellEnd"/>
          </w:p>
        </w:tc>
        <w:tc>
          <w:tcPr>
            <w:tcW w:w="730" w:type="dxa"/>
          </w:tcPr>
          <w:p w14:paraId="6A35B626" w14:textId="77777777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9" w:type="dxa"/>
          </w:tcPr>
          <w:p w14:paraId="2999C226" w14:textId="77777777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825" w:type="dxa"/>
          </w:tcPr>
          <w:p w14:paraId="0AB9E654" w14:textId="6F0FB6C5" w:rsidR="0096031E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Active-high synchronous reset</w:t>
            </w:r>
          </w:p>
        </w:tc>
      </w:tr>
      <w:tr w:rsidR="0096031E" w:rsidRPr="00D46DC3" w14:paraId="2BF7B894" w14:textId="77777777" w:rsidTr="006267AF">
        <w:trPr>
          <w:trHeight w:val="247"/>
        </w:trPr>
        <w:tc>
          <w:tcPr>
            <w:tcW w:w="1872" w:type="dxa"/>
          </w:tcPr>
          <w:p w14:paraId="782FE620" w14:textId="0CDD396B" w:rsidR="0096031E" w:rsidRPr="001E2AC6" w:rsidRDefault="0096031E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r>
              <w:rPr>
                <w:rFonts w:eastAsia="Courier New" w:cs="Times New Roman"/>
                <w:sz w:val="20"/>
                <w:szCs w:val="20"/>
              </w:rPr>
              <w:t>trigger</w:t>
            </w:r>
          </w:p>
        </w:tc>
        <w:tc>
          <w:tcPr>
            <w:tcW w:w="730" w:type="dxa"/>
          </w:tcPr>
          <w:p w14:paraId="609C4B11" w14:textId="77777777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99" w:type="dxa"/>
          </w:tcPr>
          <w:p w14:paraId="66F8A550" w14:textId="77777777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1E2AC6"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4825" w:type="dxa"/>
          </w:tcPr>
          <w:p w14:paraId="6BEADB9B" w14:textId="63923B49" w:rsidR="0096031E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S</w:t>
            </w:r>
            <w:r w:rsidRPr="00D419EA">
              <w:rPr>
                <w:rFonts w:cs="Times New Roman"/>
                <w:sz w:val="20"/>
                <w:szCs w:val="20"/>
              </w:rPr>
              <w:t>tart pulse</w:t>
            </w:r>
          </w:p>
        </w:tc>
      </w:tr>
      <w:tr w:rsidR="0096031E" w:rsidRPr="00D46DC3" w14:paraId="60217DCB" w14:textId="77777777" w:rsidTr="006267AF">
        <w:trPr>
          <w:trHeight w:val="247"/>
        </w:trPr>
        <w:tc>
          <w:tcPr>
            <w:tcW w:w="1872" w:type="dxa"/>
          </w:tcPr>
          <w:p w14:paraId="5970D590" w14:textId="616F48E6" w:rsidR="0096031E" w:rsidRPr="001E2AC6" w:rsidRDefault="0096031E" w:rsidP="00DD1DA9">
            <w:pPr>
              <w:spacing w:before="0" w:after="0"/>
              <w:rPr>
                <w:rFonts w:eastAsia="Courier New" w:cs="Times New Roman"/>
                <w:sz w:val="20"/>
                <w:szCs w:val="20"/>
              </w:rPr>
            </w:pPr>
            <w:r>
              <w:rPr>
                <w:rFonts w:eastAsia="Courier New" w:cs="Times New Roman"/>
                <w:sz w:val="20"/>
                <w:szCs w:val="20"/>
              </w:rPr>
              <w:t>state</w:t>
            </w:r>
          </w:p>
        </w:tc>
        <w:tc>
          <w:tcPr>
            <w:tcW w:w="730" w:type="dxa"/>
          </w:tcPr>
          <w:p w14:paraId="58BDE04F" w14:textId="3E654454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99" w:type="dxa"/>
          </w:tcPr>
          <w:p w14:paraId="07531F3A" w14:textId="6F786F1C" w:rsidR="0096031E" w:rsidRPr="001E2AC6" w:rsidRDefault="0096031E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 w:rsidRPr="001E2AC6">
              <w:rPr>
                <w:rFonts w:cs="Times New Roman"/>
                <w:sz w:val="20"/>
                <w:szCs w:val="20"/>
              </w:rPr>
              <w:t>put</w:t>
            </w:r>
          </w:p>
        </w:tc>
        <w:tc>
          <w:tcPr>
            <w:tcW w:w="4825" w:type="dxa"/>
          </w:tcPr>
          <w:p w14:paraId="1AE1B676" w14:textId="5FEA407D" w:rsidR="0096031E" w:rsidRPr="001E2AC6" w:rsidRDefault="00D419EA" w:rsidP="00DD1DA9">
            <w:pPr>
              <w:spacing w:before="0" w:after="0"/>
              <w:rPr>
                <w:rFonts w:cs="Times New Roman"/>
                <w:sz w:val="20"/>
                <w:szCs w:val="20"/>
              </w:rPr>
            </w:pPr>
            <w:r w:rsidRPr="00D419EA">
              <w:rPr>
                <w:rFonts w:cs="Times New Roman"/>
                <w:sz w:val="20"/>
                <w:szCs w:val="20"/>
              </w:rPr>
              <w:t>E</w:t>
            </w:r>
            <w:r w:rsidRPr="00D419EA">
              <w:rPr>
                <w:rFonts w:cs="Times New Roman"/>
                <w:sz w:val="20"/>
                <w:szCs w:val="20"/>
              </w:rPr>
              <w:t>ncoded FSM state</w:t>
            </w:r>
          </w:p>
        </w:tc>
      </w:tr>
    </w:tbl>
    <w:p w14:paraId="63CF3164" w14:textId="77777777" w:rsidR="0096031E" w:rsidRDefault="0096031E" w:rsidP="00DD1DA9">
      <w:pPr>
        <w:spacing w:before="0" w:after="0"/>
      </w:pPr>
    </w:p>
    <w:p w14:paraId="4CAAE205" w14:textId="41BF94BD" w:rsidR="00416F08" w:rsidRDefault="00134C8C" w:rsidP="00DD1DA9">
      <w:pPr>
        <w:pStyle w:val="Heading1"/>
        <w:spacing w:before="0"/>
      </w:pPr>
      <w:bookmarkStart w:id="36" w:name="_Toc199889560"/>
      <w:r>
        <w:t xml:space="preserve">RTL </w:t>
      </w:r>
      <w:r w:rsidR="00215214">
        <w:t>Parameters</w:t>
      </w:r>
      <w:bookmarkEnd w:id="36"/>
    </w:p>
    <w:p w14:paraId="592BE561" w14:textId="4A982BE9" w:rsidR="00416F08" w:rsidRPr="00D1353A" w:rsidRDefault="00416F08" w:rsidP="00DD1DA9">
      <w:r>
        <w:t>RTL parameters are fundamental to shaping an AES core’s behavior and resource profile. They let designers fine-tune everything from supported key lengths and round counts to pipeline depth</w:t>
      </w:r>
      <w:r>
        <w:t xml:space="preserve"> and</w:t>
      </w:r>
      <w:r>
        <w:t xml:space="preserve"> </w:t>
      </w:r>
      <w:r>
        <w:lastRenderedPageBreak/>
        <w:t xml:space="preserve">S-box style. This parameter-driven flexibility </w:t>
      </w:r>
      <w:r>
        <w:t>ensures</w:t>
      </w:r>
      <w:r>
        <w:t xml:space="preserve"> the design remains both portable and scalable across a broad spectrum of security-critical applications.</w:t>
      </w:r>
      <w:r w:rsidR="00DD1DA9">
        <w:t xml:space="preserve"> </w:t>
      </w:r>
      <w:r w:rsidR="00DD1DA9">
        <w:fldChar w:fldCharType="begin"/>
      </w:r>
      <w:r w:rsidR="00DD1DA9">
        <w:instrText xml:space="preserve"> REF _Ref199888898 \h </w:instrText>
      </w:r>
      <w:r w:rsidR="00DD1DA9">
        <w:instrText xml:space="preserve"> \* MERGEFORMAT </w:instrText>
      </w:r>
      <w:r w:rsidR="00DD1DA9">
        <w:fldChar w:fldCharType="separate"/>
      </w:r>
      <w:r w:rsidR="00357C8E">
        <w:t xml:space="preserve">Table </w:t>
      </w:r>
      <w:r w:rsidR="00357C8E">
        <w:rPr>
          <w:noProof/>
        </w:rPr>
        <w:t>7</w:t>
      </w:r>
      <w:r w:rsidR="00DD1DA9">
        <w:fldChar w:fldCharType="end"/>
      </w:r>
      <w:r w:rsidR="00DD1DA9">
        <w:t xml:space="preserve"> shows default RTL parameters for </w:t>
      </w:r>
      <w:proofErr w:type="spellStart"/>
      <w:r w:rsidR="00DD1DA9">
        <w:t>aes_cipher_top</w:t>
      </w:r>
      <w:proofErr w:type="spellEnd"/>
      <w:r w:rsidR="00DD1DA9">
        <w:t xml:space="preserve"> module.</w:t>
      </w:r>
      <w:r w:rsidR="008333C0">
        <w:t xml:space="preserve"> No RTL parameters in </w:t>
      </w:r>
      <w:r w:rsidR="00671D63" w:rsidRPr="00671D63">
        <w:t>aes_key_expand_128</w:t>
      </w:r>
      <w:r w:rsidR="00671D63">
        <w:t xml:space="preserve">, </w:t>
      </w:r>
      <w:proofErr w:type="spellStart"/>
      <w:r w:rsidR="008333C0">
        <w:t>aes_sbox</w:t>
      </w:r>
      <w:proofErr w:type="spellEnd"/>
      <w:r w:rsidR="008333C0">
        <w:t xml:space="preserve">, </w:t>
      </w:r>
      <w:proofErr w:type="spellStart"/>
      <w:r w:rsidR="008333C0">
        <w:t>aes_rcon</w:t>
      </w:r>
      <w:proofErr w:type="spellEnd"/>
      <w:r w:rsidR="00E2608B">
        <w:t>,</w:t>
      </w:r>
      <w:r w:rsidR="00B33F12">
        <w:t xml:space="preserve"> </w:t>
      </w:r>
      <w:proofErr w:type="spellStart"/>
      <w:r w:rsidR="008333C0">
        <w:t>dummy_sm</w:t>
      </w:r>
      <w:proofErr w:type="spellEnd"/>
      <w:r w:rsidR="008333C0">
        <w:t>.</w:t>
      </w:r>
    </w:p>
    <w:p w14:paraId="78F4D30E" w14:textId="76F3B96C" w:rsidR="00187DA6" w:rsidRDefault="00187DA6" w:rsidP="00DD1DA9">
      <w:pPr>
        <w:pStyle w:val="Caption"/>
        <w:keepNext/>
        <w:spacing w:after="0"/>
        <w:jc w:val="left"/>
      </w:pPr>
      <w:bookmarkStart w:id="37" w:name="_Ref199888898"/>
      <w:bookmarkStart w:id="38" w:name="_Toc199889570"/>
      <w:r>
        <w:t xml:space="preserve">Table </w:t>
      </w:r>
      <w:r w:rsidR="006310D7">
        <w:fldChar w:fldCharType="begin"/>
      </w:r>
      <w:r w:rsidR="006310D7">
        <w:instrText xml:space="preserve"> SEQ Table \* ARABIC </w:instrText>
      </w:r>
      <w:r w:rsidR="006310D7">
        <w:fldChar w:fldCharType="separate"/>
      </w:r>
      <w:r w:rsidR="00357C8E">
        <w:rPr>
          <w:noProof/>
        </w:rPr>
        <w:t>7</w:t>
      </w:r>
      <w:r w:rsidR="006310D7">
        <w:rPr>
          <w:noProof/>
        </w:rPr>
        <w:fldChar w:fldCharType="end"/>
      </w:r>
      <w:bookmarkEnd w:id="37"/>
      <w:r>
        <w:t xml:space="preserve"> </w:t>
      </w:r>
      <w:proofErr w:type="spellStart"/>
      <w:r w:rsidR="00416F08" w:rsidRPr="00416F08">
        <w:t>aes_cipher_top</w:t>
      </w:r>
      <w:proofErr w:type="spellEnd"/>
      <w:r>
        <w:t xml:space="preserve"> module default RTL parameters</w:t>
      </w:r>
      <w:bookmarkEnd w:id="38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65"/>
        <w:gridCol w:w="1710"/>
        <w:gridCol w:w="5575"/>
      </w:tblGrid>
      <w:tr w:rsidR="00685022" w14:paraId="002791E0" w14:textId="77777777" w:rsidTr="000A7E4A">
        <w:tc>
          <w:tcPr>
            <w:tcW w:w="2065" w:type="dxa"/>
            <w:shd w:val="clear" w:color="auto" w:fill="C1E4F5" w:themeFill="accent1" w:themeFillTint="33"/>
          </w:tcPr>
          <w:p w14:paraId="31EF55DF" w14:textId="4C10EDD0" w:rsidR="00685022" w:rsidRPr="001E2AC6" w:rsidRDefault="00187DA6" w:rsidP="00DD1DA9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RTL </w:t>
            </w:r>
            <w:r w:rsidR="00685022" w:rsidRPr="001E2AC6">
              <w:rPr>
                <w:b/>
                <w:bCs/>
                <w:sz w:val="20"/>
                <w:szCs w:val="20"/>
              </w:rPr>
              <w:t>Parameter Name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5BE10B9" w14:textId="5A768798" w:rsidR="00685022" w:rsidRPr="001E2AC6" w:rsidRDefault="000A7E4A" w:rsidP="00DD1DA9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Default </w:t>
            </w:r>
            <w:r w:rsidR="00187DA6">
              <w:rPr>
                <w:b/>
                <w:bCs/>
                <w:sz w:val="20"/>
                <w:szCs w:val="20"/>
              </w:rPr>
              <w:t xml:space="preserve">RTL </w:t>
            </w:r>
            <w:r w:rsidR="00685022" w:rsidRPr="001E2AC6">
              <w:rPr>
                <w:b/>
                <w:bCs/>
                <w:sz w:val="20"/>
                <w:szCs w:val="20"/>
              </w:rPr>
              <w:t>Parameter Value</w:t>
            </w:r>
          </w:p>
        </w:tc>
        <w:tc>
          <w:tcPr>
            <w:tcW w:w="5575" w:type="dxa"/>
            <w:shd w:val="clear" w:color="auto" w:fill="C1E4F5" w:themeFill="accent1" w:themeFillTint="33"/>
          </w:tcPr>
          <w:p w14:paraId="27945257" w14:textId="765115B3" w:rsidR="00685022" w:rsidRPr="001E2AC6" w:rsidRDefault="00685022" w:rsidP="00DD1DA9">
            <w:pPr>
              <w:spacing w:before="0" w:after="0"/>
              <w:rPr>
                <w:b/>
                <w:bCs/>
                <w:sz w:val="20"/>
                <w:szCs w:val="20"/>
              </w:rPr>
            </w:pPr>
            <w:r w:rsidRPr="001E2AC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85022" w14:paraId="49B3BA23" w14:textId="77777777" w:rsidTr="000A7E4A">
        <w:tc>
          <w:tcPr>
            <w:tcW w:w="2065" w:type="dxa"/>
          </w:tcPr>
          <w:p w14:paraId="0913EFAE" w14:textId="3710E8D9" w:rsidR="00685022" w:rsidRPr="001E2AC6" w:rsidRDefault="00416F08" w:rsidP="00DD1DA9">
            <w:pPr>
              <w:spacing w:before="0" w:after="0"/>
              <w:rPr>
                <w:sz w:val="20"/>
                <w:szCs w:val="20"/>
              </w:rPr>
            </w:pPr>
            <w:r w:rsidRPr="00416F08">
              <w:rPr>
                <w:sz w:val="20"/>
                <w:szCs w:val="20"/>
              </w:rPr>
              <w:t>DUMMY_PARAM0</w:t>
            </w:r>
          </w:p>
        </w:tc>
        <w:tc>
          <w:tcPr>
            <w:tcW w:w="1710" w:type="dxa"/>
          </w:tcPr>
          <w:p w14:paraId="5CDEAD9E" w14:textId="1B7E25E0" w:rsidR="00685022" w:rsidRPr="001E2AC6" w:rsidRDefault="00AA4727" w:rsidP="00DD1DA9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75" w:type="dxa"/>
          </w:tcPr>
          <w:p w14:paraId="65B77295" w14:textId="1765AAB7" w:rsidR="00685022" w:rsidRPr="001E2AC6" w:rsidRDefault="00416F08" w:rsidP="00DD1DA9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Dummy top level RTL parameter 0.</w:t>
            </w:r>
          </w:p>
        </w:tc>
      </w:tr>
      <w:tr w:rsidR="00685022" w14:paraId="1797C86E" w14:textId="77777777" w:rsidTr="000A7E4A">
        <w:tc>
          <w:tcPr>
            <w:tcW w:w="2065" w:type="dxa"/>
          </w:tcPr>
          <w:p w14:paraId="0EF89BCC" w14:textId="0FF3D81F" w:rsidR="00685022" w:rsidRPr="001E2AC6" w:rsidRDefault="00416F08" w:rsidP="00DD1DA9">
            <w:pPr>
              <w:spacing w:before="0" w:after="0"/>
              <w:rPr>
                <w:sz w:val="20"/>
                <w:szCs w:val="20"/>
              </w:rPr>
            </w:pPr>
            <w:r w:rsidRPr="00416F08">
              <w:rPr>
                <w:sz w:val="20"/>
                <w:szCs w:val="20"/>
              </w:rPr>
              <w:t>DUMMY_PARAM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27D94BB" w14:textId="29ABC65B" w:rsidR="00685022" w:rsidRPr="001E2AC6" w:rsidRDefault="00416F08" w:rsidP="00DD1DA9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32’h</w:t>
            </w:r>
            <w:r w:rsidRPr="00416F08">
              <w:rPr>
                <w:sz w:val="20"/>
                <w:szCs w:val="20"/>
              </w:rPr>
              <w:t>DEADBEEF</w:t>
            </w:r>
          </w:p>
        </w:tc>
        <w:tc>
          <w:tcPr>
            <w:tcW w:w="5575" w:type="dxa"/>
          </w:tcPr>
          <w:p w14:paraId="56BFCFE8" w14:textId="33058776" w:rsidR="00685022" w:rsidRPr="001E2AC6" w:rsidRDefault="00416F08" w:rsidP="00DD1DA9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Dummy top level RTL parameter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</w:tr>
      <w:tr w:rsidR="00685022" w14:paraId="12E7EB35" w14:textId="77777777" w:rsidTr="000A7E4A">
        <w:tc>
          <w:tcPr>
            <w:tcW w:w="2065" w:type="dxa"/>
          </w:tcPr>
          <w:p w14:paraId="34F0F2F0" w14:textId="39168CF6" w:rsidR="00685022" w:rsidRPr="001E2AC6" w:rsidRDefault="00416F08" w:rsidP="00DD1DA9">
            <w:pPr>
              <w:spacing w:before="0" w:after="0"/>
              <w:rPr>
                <w:sz w:val="20"/>
                <w:szCs w:val="20"/>
              </w:rPr>
            </w:pPr>
            <w:r w:rsidRPr="00416F08">
              <w:rPr>
                <w:sz w:val="20"/>
                <w:szCs w:val="20"/>
              </w:rPr>
              <w:t>DUMMY_PARAM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1AA4A5E6" w14:textId="2234EE68" w:rsidR="00685022" w:rsidRPr="001E2AC6" w:rsidRDefault="00B57894" w:rsidP="00DD1DA9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760B9" w:rsidRPr="001E2AC6">
              <w:rPr>
                <w:sz w:val="20"/>
                <w:szCs w:val="20"/>
              </w:rPr>
              <w:t>'</w:t>
            </w:r>
            <w:r w:rsidR="00416F08">
              <w:rPr>
                <w:sz w:val="20"/>
                <w:szCs w:val="20"/>
              </w:rPr>
              <w:t>d42</w:t>
            </w:r>
          </w:p>
        </w:tc>
        <w:tc>
          <w:tcPr>
            <w:tcW w:w="5575" w:type="dxa"/>
          </w:tcPr>
          <w:p w14:paraId="397D31AF" w14:textId="599CA1FF" w:rsidR="00685022" w:rsidRPr="001E2AC6" w:rsidRDefault="00416F08" w:rsidP="00DD1DA9">
            <w:pPr>
              <w:keepNext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Dummy top level RTL parameter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C9DE978" w14:textId="5D9D44A3" w:rsidR="001E2AC6" w:rsidRPr="00215214" w:rsidRDefault="001E2AC6" w:rsidP="00DD1DA9">
      <w:pPr>
        <w:pStyle w:val="Caption"/>
        <w:keepNext/>
        <w:spacing w:before="240" w:after="0"/>
        <w:jc w:val="left"/>
      </w:pPr>
    </w:p>
    <w:sectPr w:rsidR="001E2AC6" w:rsidRPr="00215214" w:rsidSect="00752CC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2A03A" w14:textId="77777777" w:rsidR="008921F5" w:rsidRDefault="008921F5" w:rsidP="003323A7">
      <w:pPr>
        <w:spacing w:before="0" w:after="0" w:line="240" w:lineRule="auto"/>
      </w:pPr>
      <w:r>
        <w:separator/>
      </w:r>
    </w:p>
  </w:endnote>
  <w:endnote w:type="continuationSeparator" w:id="0">
    <w:p w14:paraId="56FB985E" w14:textId="77777777" w:rsidR="008921F5" w:rsidRDefault="008921F5" w:rsidP="003323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15F93" w14:textId="77777777" w:rsidR="00E44A54" w:rsidRDefault="00E44A54">
    <w:pPr>
      <w:tabs>
        <w:tab w:val="center" w:pos="4320"/>
        <w:tab w:val="center" w:pos="8585"/>
      </w:tabs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43CE894" wp14:editId="5FB3675B">
              <wp:simplePos x="0" y="0"/>
              <wp:positionH relativeFrom="page">
                <wp:posOffset>1143000</wp:posOffset>
              </wp:positionH>
              <wp:positionV relativeFrom="page">
                <wp:posOffset>8352447</wp:posOffset>
              </wp:positionV>
              <wp:extent cx="5486400" cy="10122"/>
              <wp:effectExtent l="0" t="0" r="0" b="0"/>
              <wp:wrapSquare wrapText="bothSides"/>
              <wp:docPr id="27162" name="Group 27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0122"/>
                        <a:chOff x="0" y="0"/>
                        <a:chExt cx="5486400" cy="10122"/>
                      </a:xfrm>
                    </wpg:grpSpPr>
                    <wps:wsp>
                      <wps:cNvPr id="27163" name="Shape 27163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012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187D8" id="Group 27162" o:spid="_x0000_s1026" style="position:absolute;margin-left:90pt;margin-top:657.65pt;width:6in;height:.8pt;z-index:251654656;mso-position-horizontal-relative:page;mso-position-vertical-relative:pag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">
              <v:shape id="Shape 27163" o:spid="_x0000_s1027" style="position:absolute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" path="m,l5486400,e" filled="f" strokeweight=".28117mm">
                <v:stroke miterlimit="83231f" joinstyle="miter"/>
                <v:path arrowok="t" textboxrect="0,0,5486400,0"/>
              </v:shape>
              <w10:wrap type="square" anchorx="page" anchory="page"/>
            </v:group>
          </w:pict>
        </mc:Fallback>
      </mc:AlternateContent>
    </w:r>
    <w:r>
      <w:t>www.opencores.com</w:t>
    </w:r>
    <w:r>
      <w:tab/>
      <w:t>Rev. 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5266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63AB8" w14:textId="5605DCEE" w:rsidR="00752CC5" w:rsidRDefault="00752CC5">
        <w:pPr>
          <w:pStyle w:val="Footer"/>
          <w:jc w:val="center"/>
        </w:pPr>
        <w:r w:rsidRPr="00752CC5">
          <w:rPr>
            <w:rFonts w:ascii="Times New Roman" w:hAnsi="Times New Roman"/>
            <w:sz w:val="24"/>
            <w:szCs w:val="24"/>
          </w:rPr>
          <w:fldChar w:fldCharType="begin"/>
        </w:r>
        <w:r w:rsidRPr="00752CC5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52CC5">
          <w:rPr>
            <w:rFonts w:ascii="Times New Roman" w:hAnsi="Times New Roman"/>
            <w:sz w:val="24"/>
            <w:szCs w:val="24"/>
          </w:rPr>
          <w:fldChar w:fldCharType="separate"/>
        </w:r>
        <w:r w:rsidRPr="00752CC5">
          <w:rPr>
            <w:rFonts w:ascii="Times New Roman" w:hAnsi="Times New Roman"/>
            <w:noProof/>
            <w:sz w:val="24"/>
            <w:szCs w:val="24"/>
          </w:rPr>
          <w:t>2</w:t>
        </w:r>
        <w:r w:rsidRPr="00752CC5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373E8B27" w14:textId="332B41B0" w:rsidR="00E44A54" w:rsidRDefault="00E44A54">
    <w:pPr>
      <w:tabs>
        <w:tab w:val="center" w:pos="4320"/>
        <w:tab w:val="center" w:pos="8585"/>
      </w:tabs>
      <w:spacing w:after="0" w:line="259" w:lineRule="auto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6CC09" w14:textId="77777777" w:rsidR="00E44A54" w:rsidRDefault="00E44A54">
    <w:pPr>
      <w:spacing w:after="160" w:line="259" w:lineRule="auto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BDB6F" w14:textId="77777777" w:rsidR="00E44A54" w:rsidRDefault="00E44A54">
    <w:pPr>
      <w:tabs>
        <w:tab w:val="center" w:pos="4320"/>
        <w:tab w:val="right" w:pos="8829"/>
      </w:tabs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F655833" wp14:editId="4DF58C52">
              <wp:simplePos x="0" y="0"/>
              <wp:positionH relativeFrom="page">
                <wp:posOffset>1143000</wp:posOffset>
              </wp:positionH>
              <wp:positionV relativeFrom="page">
                <wp:posOffset>8352447</wp:posOffset>
              </wp:positionV>
              <wp:extent cx="5486400" cy="10122"/>
              <wp:effectExtent l="0" t="0" r="0" b="0"/>
              <wp:wrapSquare wrapText="bothSides"/>
              <wp:docPr id="27335" name="Group 27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0122"/>
                        <a:chOff x="0" y="0"/>
                        <a:chExt cx="5486400" cy="10122"/>
                      </a:xfrm>
                    </wpg:grpSpPr>
                    <wps:wsp>
                      <wps:cNvPr id="27336" name="Shape 27336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012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CB9675" id="Group 27335" o:spid="_x0000_s1026" style="position:absolute;margin-left:90pt;margin-top:657.65pt;width:6in;height:.8pt;z-index:251656704;mso-position-horizontal-relative:page;mso-position-vertical-relative:pag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">
              <v:shape id="Shape 27336" o:spid="_x0000_s1027" style="position:absolute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" path="m,l5486400,e" filled="f" strokeweight=".28117mm">
                <v:stroke miterlimit="83231f" joinstyle="miter"/>
                <v:path arrowok="t" textboxrect="0,0,5486400,0"/>
              </v:shape>
              <w10:wrap type="square" anchorx="page" anchory="page"/>
            </v:group>
          </w:pict>
        </mc:Fallback>
      </mc:AlternateContent>
    </w:r>
    <w:r>
      <w:t>www.opencores.com</w:t>
    </w:r>
    <w:r>
      <w:tab/>
      <w:t>Rev. 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062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999DC" w14:textId="08EEF019" w:rsidR="00752CC5" w:rsidRDefault="00752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418D4" w14:textId="6EE0CE01" w:rsidR="00E44A54" w:rsidRDefault="00E44A54" w:rsidP="003323A7">
    <w:pPr>
      <w:tabs>
        <w:tab w:val="center" w:pos="4320"/>
        <w:tab w:val="right" w:pos="8829"/>
      </w:tabs>
      <w:spacing w:after="0" w:line="259" w:lineRule="auto"/>
      <w:ind w:right="11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FC8C9" w14:textId="77777777" w:rsidR="00E44A54" w:rsidRDefault="00E44A54">
    <w:pPr>
      <w:tabs>
        <w:tab w:val="center" w:pos="4320"/>
        <w:tab w:val="right" w:pos="8829"/>
      </w:tabs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B76259D" wp14:editId="7E8DE4AD">
              <wp:simplePos x="0" y="0"/>
              <wp:positionH relativeFrom="page">
                <wp:posOffset>1143000</wp:posOffset>
              </wp:positionH>
              <wp:positionV relativeFrom="page">
                <wp:posOffset>8352447</wp:posOffset>
              </wp:positionV>
              <wp:extent cx="5486400" cy="10122"/>
              <wp:effectExtent l="0" t="0" r="0" b="0"/>
              <wp:wrapSquare wrapText="bothSides"/>
              <wp:docPr id="27279" name="Group 27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0122"/>
                        <a:chOff x="0" y="0"/>
                        <a:chExt cx="5486400" cy="10122"/>
                      </a:xfrm>
                    </wpg:grpSpPr>
                    <wps:wsp>
                      <wps:cNvPr id="27280" name="Shape 27280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012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F10673" id="Group 27279" o:spid="_x0000_s1026" style="position:absolute;margin-left:90pt;margin-top:657.65pt;width:6in;height:.8pt;z-index:251659776;mso-position-horizontal-relative:page;mso-position-vertical-relative:page" coordsize="5486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">
              <v:shape id="Shape 27280" o:spid="_x0000_s1027" style="position:absolute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" path="m,l5486400,e" filled="f" strokeweight=".28117mm">
                <v:stroke miterlimit="83231f" joinstyle="miter"/>
                <v:path arrowok="t" textboxrect="0,0,5486400,0"/>
              </v:shape>
              <w10:wrap type="square" anchorx="page" anchory="page"/>
            </v:group>
          </w:pict>
        </mc:Fallback>
      </mc:AlternateContent>
    </w:r>
    <w:r>
      <w:t>www.opencores.com</w:t>
    </w:r>
    <w:r>
      <w:tab/>
      <w:t>Rev. 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0EC4C" w14:textId="77777777" w:rsidR="008921F5" w:rsidRDefault="008921F5" w:rsidP="003323A7">
      <w:pPr>
        <w:spacing w:before="0" w:after="0" w:line="240" w:lineRule="auto"/>
      </w:pPr>
      <w:r>
        <w:separator/>
      </w:r>
    </w:p>
  </w:footnote>
  <w:footnote w:type="continuationSeparator" w:id="0">
    <w:p w14:paraId="6A5D39E9" w14:textId="77777777" w:rsidR="008921F5" w:rsidRDefault="008921F5" w:rsidP="003323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E9D75" w14:textId="77777777" w:rsidR="00E44A54" w:rsidRDefault="00E44A54">
    <w:pPr>
      <w:tabs>
        <w:tab w:val="center" w:pos="1601"/>
        <w:tab w:val="center" w:pos="4320"/>
        <w:tab w:val="center" w:pos="8141"/>
      </w:tabs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2608" behindDoc="1" locked="0" layoutInCell="1" allowOverlap="1" wp14:anchorId="1AD6E5AC" wp14:editId="4135CACE">
              <wp:simplePos x="0" y="0"/>
              <wp:positionH relativeFrom="page">
                <wp:posOffset>1143000</wp:posOffset>
              </wp:positionH>
              <wp:positionV relativeFrom="page">
                <wp:posOffset>690766</wp:posOffset>
              </wp:positionV>
              <wp:extent cx="5486400" cy="145961"/>
              <wp:effectExtent l="0" t="0" r="0" b="0"/>
              <wp:wrapNone/>
              <wp:docPr id="27146" name="Group 27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45961"/>
                        <a:chOff x="0" y="0"/>
                        <a:chExt cx="5486400" cy="145961"/>
                      </a:xfrm>
                    </wpg:grpSpPr>
                    <wps:wsp>
                      <wps:cNvPr id="27147" name="Shape 27147"/>
                      <wps:cNvSpPr/>
                      <wps:spPr>
                        <a:xfrm>
                          <a:off x="0" y="145961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012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8" name="Shape 27148"/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0" h="120650">
                              <a:moveTo>
                                <a:pt x="30163" y="0"/>
                              </a:moveTo>
                              <a:lnTo>
                                <a:pt x="75406" y="0"/>
                              </a:lnTo>
                              <a:lnTo>
                                <a:pt x="75406" y="15087"/>
                              </a:lnTo>
                              <a:lnTo>
                                <a:pt x="37704" y="15087"/>
                              </a:lnTo>
                              <a:lnTo>
                                <a:pt x="15081" y="37706"/>
                              </a:lnTo>
                              <a:lnTo>
                                <a:pt x="15081" y="82944"/>
                              </a:lnTo>
                              <a:lnTo>
                                <a:pt x="37704" y="105575"/>
                              </a:lnTo>
                              <a:lnTo>
                                <a:pt x="82948" y="105575"/>
                              </a:lnTo>
                              <a:lnTo>
                                <a:pt x="105569" y="82944"/>
                              </a:lnTo>
                              <a:lnTo>
                                <a:pt x="105569" y="60325"/>
                              </a:lnTo>
                              <a:lnTo>
                                <a:pt x="120650" y="60325"/>
                              </a:lnTo>
                              <a:lnTo>
                                <a:pt x="120650" y="90488"/>
                              </a:lnTo>
                              <a:lnTo>
                                <a:pt x="90488" y="120650"/>
                              </a:lnTo>
                              <a:lnTo>
                                <a:pt x="30163" y="120650"/>
                              </a:lnTo>
                              <a:lnTo>
                                <a:pt x="0" y="90488"/>
                              </a:lnTo>
                              <a:lnTo>
                                <a:pt x="0" y="30163"/>
                              </a:lnTo>
                              <a:lnTo>
                                <a:pt x="301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9" name="Shape 27149"/>
                      <wps:cNvSpPr/>
                      <wps:spPr>
                        <a:xfrm>
                          <a:off x="60325" y="60325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" h="60325">
                              <a:moveTo>
                                <a:pt x="0" y="0"/>
                              </a:moveTo>
                              <a:lnTo>
                                <a:pt x="60325" y="0"/>
                              </a:lnTo>
                              <a:lnTo>
                                <a:pt x="60325" y="60325"/>
                              </a:lnTo>
                              <a:lnTo>
                                <a:pt x="45244" y="60325"/>
                              </a:lnTo>
                              <a:lnTo>
                                <a:pt x="45244" y="15087"/>
                              </a:lnTo>
                              <a:lnTo>
                                <a:pt x="0" y="150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50" name="Shape 27150"/>
                      <wps:cNvSpPr/>
                      <wps:spPr>
                        <a:xfrm>
                          <a:off x="90488" y="0"/>
                          <a:ext cx="67869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69" h="120650">
                              <a:moveTo>
                                <a:pt x="0" y="0"/>
                              </a:moveTo>
                              <a:lnTo>
                                <a:pt x="67869" y="0"/>
                              </a:lnTo>
                              <a:lnTo>
                                <a:pt x="67869" y="120650"/>
                              </a:lnTo>
                              <a:lnTo>
                                <a:pt x="52781" y="120650"/>
                              </a:lnTo>
                              <a:lnTo>
                                <a:pt x="52781" y="15087"/>
                              </a:lnTo>
                              <a:lnTo>
                                <a:pt x="0" y="150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7" name="Shape 28757"/>
                      <wps:cNvSpPr/>
                      <wps:spPr>
                        <a:xfrm>
                          <a:off x="173431" y="6"/>
                          <a:ext cx="37703" cy="15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03" h="15081">
                              <a:moveTo>
                                <a:pt x="0" y="0"/>
                              </a:moveTo>
                              <a:lnTo>
                                <a:pt x="37703" y="0"/>
                              </a:lnTo>
                              <a:lnTo>
                                <a:pt x="37703" y="15081"/>
                              </a:lnTo>
                              <a:lnTo>
                                <a:pt x="0" y="150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E79F9" id="Group 27146" o:spid="_x0000_s1026" style="position:absolute;margin-left:90pt;margin-top:54.4pt;width:6in;height:11.5pt;z-index:-251663872;mso-position-horizontal-relative:page;mso-position-vertical-relative:page" coordsize="54864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">
              <v:shape id="Shape 27147" o:spid="_x0000_s1027" style="position:absolute;top:1459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" path="m,l5486400,e" filled="f" strokeweight=".28117mm">
                <v:stroke miterlimit="83231f" joinstyle="miter"/>
                <v:path arrowok="t" textboxrect="0,0,5486400,0"/>
              </v:shape>
              <v:shape id="Shape 27148" o:spid="_x0000_s1028" style="position:absolute;width:1206;height:1206;visibility:visible;mso-wrap-style:square;v-text-anchor:top" coordsize="12065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" path="m30163,l75406,r,15087l37704,15087,15081,37706r,45238l37704,105575r45244,l105569,82944r,-22619l120650,60325r,30163l90488,120650r-60325,l,90488,,30163,30163,xe" fillcolor="black" stroked="f" strokeweight="0">
                <v:stroke miterlimit="83231f" joinstyle="miter"/>
                <v:path arrowok="t" textboxrect="0,0,120650,120650"/>
              </v:shape>
              <v:shape id="Shape 27149" o:spid="_x0000_s1029" style="position:absolute;left:603;top:603;width:603;height:603;visibility:visible;mso-wrap-style:square;v-text-anchor:top" coordsize="6032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" path="m,l60325,r,60325l45244,60325r,-45238l,15087,,xe" fillcolor="black" stroked="f" strokeweight="0">
                <v:stroke miterlimit="83231f" joinstyle="miter"/>
                <v:path arrowok="t" textboxrect="0,0,60325,60325"/>
              </v:shape>
              <v:shape id="Shape 27150" o:spid="_x0000_s1030" style="position:absolute;left:904;width:679;height:1206;visibility:visible;mso-wrap-style:square;v-text-anchor:top" coordsize="67869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" path="m,l67869,r,120650l52781,120650r,-105563l,15087,,xe" fillcolor="black" stroked="f" strokeweight="0">
                <v:stroke miterlimit="83231f" joinstyle="miter"/>
                <v:path arrowok="t" textboxrect="0,0,67869,120650"/>
              </v:shape>
              <v:shape id="Shape 28757" o:spid="_x0000_s1031" style="position:absolute;left:1734;width:377;height:150;visibility:visible;mso-wrap-style:square;v-text-anchor:top" coordsize="37703,1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" path="m,l37703,r,15081l,15081,,e" fillcolor="black" stroked="f" strokeweight="0">
                <v:stroke miterlimit="83231f" joinstyle="miter"/>
                <v:path arrowok="t" textboxrect="0,0,37703,15081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Gisselquist Technology, LLC</w:t>
    </w:r>
    <w:r>
      <w:tab/>
      <w:t>Specification</w:t>
    </w:r>
    <w:r>
      <w:tab/>
      <w:t>2018/11/02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BCE34" w14:textId="017E6D3C" w:rsidR="00E44A54" w:rsidRDefault="00E44A54">
    <w:pPr>
      <w:tabs>
        <w:tab w:val="center" w:pos="1601"/>
        <w:tab w:val="center" w:pos="4320"/>
        <w:tab w:val="center" w:pos="8141"/>
      </w:tabs>
      <w:spacing w:after="0" w:line="259" w:lineRule="aut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B896" w14:textId="77777777" w:rsidR="00E44A54" w:rsidRDefault="00E44A54">
    <w:pPr>
      <w:spacing w:after="160" w:line="259" w:lineRule="aut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46A1" w14:textId="77777777" w:rsidR="00E44A54" w:rsidRDefault="00E44A54">
    <w:pPr>
      <w:tabs>
        <w:tab w:val="center" w:pos="1601"/>
        <w:tab w:val="center" w:pos="4320"/>
        <w:tab w:val="right" w:pos="8829"/>
      </w:tabs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2AB66A4D" wp14:editId="3318D3E8">
              <wp:simplePos x="0" y="0"/>
              <wp:positionH relativeFrom="page">
                <wp:posOffset>1143000</wp:posOffset>
              </wp:positionH>
              <wp:positionV relativeFrom="page">
                <wp:posOffset>690766</wp:posOffset>
              </wp:positionV>
              <wp:extent cx="5486400" cy="145961"/>
              <wp:effectExtent l="0" t="0" r="0" b="0"/>
              <wp:wrapNone/>
              <wp:docPr id="27319" name="Group 27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45961"/>
                        <a:chOff x="0" y="0"/>
                        <a:chExt cx="5486400" cy="145961"/>
                      </a:xfrm>
                    </wpg:grpSpPr>
                    <wps:wsp>
                      <wps:cNvPr id="27320" name="Shape 27320"/>
                      <wps:cNvSpPr/>
                      <wps:spPr>
                        <a:xfrm>
                          <a:off x="0" y="145961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012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1" name="Shape 27321"/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0" h="120650">
                              <a:moveTo>
                                <a:pt x="30163" y="0"/>
                              </a:moveTo>
                              <a:lnTo>
                                <a:pt x="75406" y="0"/>
                              </a:lnTo>
                              <a:lnTo>
                                <a:pt x="75406" y="15087"/>
                              </a:lnTo>
                              <a:lnTo>
                                <a:pt x="37704" y="15087"/>
                              </a:lnTo>
                              <a:lnTo>
                                <a:pt x="15081" y="37706"/>
                              </a:lnTo>
                              <a:lnTo>
                                <a:pt x="15081" y="82944"/>
                              </a:lnTo>
                              <a:lnTo>
                                <a:pt x="37704" y="105575"/>
                              </a:lnTo>
                              <a:lnTo>
                                <a:pt x="82948" y="105575"/>
                              </a:lnTo>
                              <a:lnTo>
                                <a:pt x="105569" y="82944"/>
                              </a:lnTo>
                              <a:lnTo>
                                <a:pt x="105569" y="60325"/>
                              </a:lnTo>
                              <a:lnTo>
                                <a:pt x="120650" y="60325"/>
                              </a:lnTo>
                              <a:lnTo>
                                <a:pt x="120650" y="90488"/>
                              </a:lnTo>
                              <a:lnTo>
                                <a:pt x="90488" y="120650"/>
                              </a:lnTo>
                              <a:lnTo>
                                <a:pt x="30163" y="120650"/>
                              </a:lnTo>
                              <a:lnTo>
                                <a:pt x="0" y="90488"/>
                              </a:lnTo>
                              <a:lnTo>
                                <a:pt x="0" y="30163"/>
                              </a:lnTo>
                              <a:lnTo>
                                <a:pt x="301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2" name="Shape 27322"/>
                      <wps:cNvSpPr/>
                      <wps:spPr>
                        <a:xfrm>
                          <a:off x="60325" y="60325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" h="60325">
                              <a:moveTo>
                                <a:pt x="0" y="0"/>
                              </a:moveTo>
                              <a:lnTo>
                                <a:pt x="60325" y="0"/>
                              </a:lnTo>
                              <a:lnTo>
                                <a:pt x="60325" y="60325"/>
                              </a:lnTo>
                              <a:lnTo>
                                <a:pt x="45244" y="60325"/>
                              </a:lnTo>
                              <a:lnTo>
                                <a:pt x="45244" y="15087"/>
                              </a:lnTo>
                              <a:lnTo>
                                <a:pt x="0" y="150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3" name="Shape 27323"/>
                      <wps:cNvSpPr/>
                      <wps:spPr>
                        <a:xfrm>
                          <a:off x="90488" y="0"/>
                          <a:ext cx="67869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69" h="120650">
                              <a:moveTo>
                                <a:pt x="0" y="0"/>
                              </a:moveTo>
                              <a:lnTo>
                                <a:pt x="67869" y="0"/>
                              </a:lnTo>
                              <a:lnTo>
                                <a:pt x="67869" y="120650"/>
                              </a:lnTo>
                              <a:lnTo>
                                <a:pt x="52781" y="120650"/>
                              </a:lnTo>
                              <a:lnTo>
                                <a:pt x="52781" y="15087"/>
                              </a:lnTo>
                              <a:lnTo>
                                <a:pt x="0" y="150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69" name="Shape 28769"/>
                      <wps:cNvSpPr/>
                      <wps:spPr>
                        <a:xfrm>
                          <a:off x="173431" y="6"/>
                          <a:ext cx="37703" cy="15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03" h="15081">
                              <a:moveTo>
                                <a:pt x="0" y="0"/>
                              </a:moveTo>
                              <a:lnTo>
                                <a:pt x="37703" y="0"/>
                              </a:lnTo>
                              <a:lnTo>
                                <a:pt x="37703" y="15081"/>
                              </a:lnTo>
                              <a:lnTo>
                                <a:pt x="0" y="150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B27234" id="Group 27319" o:spid="_x0000_s1026" style="position:absolute;margin-left:90pt;margin-top:54.4pt;width:6in;height:11.5pt;z-index:-251662848;mso-position-horizontal-relative:page;mso-position-vertical-relative:page" coordsize="54864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">
              <v:shape id="Shape 27320" o:spid="_x0000_s1027" style="position:absolute;top:1459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" path="m,l5486400,e" filled="f" strokeweight=".28117mm">
                <v:stroke miterlimit="83231f" joinstyle="miter"/>
                <v:path arrowok="t" textboxrect="0,0,5486400,0"/>
              </v:shape>
              <v:shape id="Shape 27321" o:spid="_x0000_s1028" style="position:absolute;width:1206;height:1206;visibility:visible;mso-wrap-style:square;v-text-anchor:top" coordsize="12065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" path="m30163,l75406,r,15087l37704,15087,15081,37706r,45238l37704,105575r45244,l105569,82944r,-22619l120650,60325r,30163l90488,120650r-60325,l,90488,,30163,30163,xe" fillcolor="black" stroked="f" strokeweight="0">
                <v:stroke miterlimit="83231f" joinstyle="miter"/>
                <v:path arrowok="t" textboxrect="0,0,120650,120650"/>
              </v:shape>
              <v:shape id="Shape 27322" o:spid="_x0000_s1029" style="position:absolute;left:603;top:603;width:603;height:603;visibility:visible;mso-wrap-style:square;v-text-anchor:top" coordsize="6032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" path="m,l60325,r,60325l45244,60325r,-45238l,15087,,xe" fillcolor="black" stroked="f" strokeweight="0">
                <v:stroke miterlimit="83231f" joinstyle="miter"/>
                <v:path arrowok="t" textboxrect="0,0,60325,60325"/>
              </v:shape>
              <v:shape id="Shape 27323" o:spid="_x0000_s1030" style="position:absolute;left:904;width:679;height:1206;visibility:visible;mso-wrap-style:square;v-text-anchor:top" coordsize="67869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" path="m,l67869,r,120650l52781,120650r,-105563l,15087,,xe" fillcolor="black" stroked="f" strokeweight="0">
                <v:stroke miterlimit="83231f" joinstyle="miter"/>
                <v:path arrowok="t" textboxrect="0,0,67869,120650"/>
              </v:shape>
              <v:shape id="Shape 28769" o:spid="_x0000_s1031" style="position:absolute;left:1734;width:377;height:150;visibility:visible;mso-wrap-style:square;v-text-anchor:top" coordsize="37703,1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" path="m,l37703,r,15081l,15081,,e" fillcolor="black" stroked="f" strokeweight="0">
                <v:stroke miterlimit="83231f" joinstyle="miter"/>
                <v:path arrowok="t" textboxrect="0,0,37703,15081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Gisselquist Technology, LLC</w:t>
    </w:r>
    <w:r>
      <w:tab/>
      <w:t>Specification</w:t>
    </w:r>
    <w:r>
      <w:tab/>
      <w:t>2018/11/02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1DF43" w14:textId="4981D4B9" w:rsidR="00E44A54" w:rsidRDefault="00E44A54">
    <w:pPr>
      <w:tabs>
        <w:tab w:val="center" w:pos="1601"/>
        <w:tab w:val="center" w:pos="4320"/>
        <w:tab w:val="right" w:pos="8829"/>
      </w:tabs>
      <w:spacing w:after="0" w:line="259" w:lineRule="auto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78808" w14:textId="77777777" w:rsidR="00E44A54" w:rsidRDefault="00E44A54">
    <w:pPr>
      <w:tabs>
        <w:tab w:val="center" w:pos="1601"/>
        <w:tab w:val="center" w:pos="4320"/>
        <w:tab w:val="right" w:pos="8829"/>
      </w:tabs>
      <w:spacing w:after="0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5E43C6D8" wp14:editId="6930428E">
              <wp:simplePos x="0" y="0"/>
              <wp:positionH relativeFrom="page">
                <wp:posOffset>1143000</wp:posOffset>
              </wp:positionH>
              <wp:positionV relativeFrom="page">
                <wp:posOffset>690766</wp:posOffset>
              </wp:positionV>
              <wp:extent cx="5486400" cy="145961"/>
              <wp:effectExtent l="0" t="0" r="0" b="0"/>
              <wp:wrapNone/>
              <wp:docPr id="27263" name="Group 2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45961"/>
                        <a:chOff x="0" y="0"/>
                        <a:chExt cx="5486400" cy="145961"/>
                      </a:xfrm>
                    </wpg:grpSpPr>
                    <wps:wsp>
                      <wps:cNvPr id="27264" name="Shape 27264"/>
                      <wps:cNvSpPr/>
                      <wps:spPr>
                        <a:xfrm>
                          <a:off x="0" y="145961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012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5" name="Shape 27265"/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0" h="120650">
                              <a:moveTo>
                                <a:pt x="30163" y="0"/>
                              </a:moveTo>
                              <a:lnTo>
                                <a:pt x="75406" y="0"/>
                              </a:lnTo>
                              <a:lnTo>
                                <a:pt x="75406" y="15087"/>
                              </a:lnTo>
                              <a:lnTo>
                                <a:pt x="37704" y="15087"/>
                              </a:lnTo>
                              <a:lnTo>
                                <a:pt x="15081" y="37706"/>
                              </a:lnTo>
                              <a:lnTo>
                                <a:pt x="15081" y="82944"/>
                              </a:lnTo>
                              <a:lnTo>
                                <a:pt x="37704" y="105575"/>
                              </a:lnTo>
                              <a:lnTo>
                                <a:pt x="82948" y="105575"/>
                              </a:lnTo>
                              <a:lnTo>
                                <a:pt x="105569" y="82944"/>
                              </a:lnTo>
                              <a:lnTo>
                                <a:pt x="105569" y="60325"/>
                              </a:lnTo>
                              <a:lnTo>
                                <a:pt x="120650" y="60325"/>
                              </a:lnTo>
                              <a:lnTo>
                                <a:pt x="120650" y="90488"/>
                              </a:lnTo>
                              <a:lnTo>
                                <a:pt x="90488" y="120650"/>
                              </a:lnTo>
                              <a:lnTo>
                                <a:pt x="30163" y="120650"/>
                              </a:lnTo>
                              <a:lnTo>
                                <a:pt x="0" y="90488"/>
                              </a:lnTo>
                              <a:lnTo>
                                <a:pt x="0" y="30163"/>
                              </a:lnTo>
                              <a:lnTo>
                                <a:pt x="301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6" name="Shape 27266"/>
                      <wps:cNvSpPr/>
                      <wps:spPr>
                        <a:xfrm>
                          <a:off x="60325" y="60325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" h="60325">
                              <a:moveTo>
                                <a:pt x="0" y="0"/>
                              </a:moveTo>
                              <a:lnTo>
                                <a:pt x="60325" y="0"/>
                              </a:lnTo>
                              <a:lnTo>
                                <a:pt x="60325" y="60325"/>
                              </a:lnTo>
                              <a:lnTo>
                                <a:pt x="45244" y="60325"/>
                              </a:lnTo>
                              <a:lnTo>
                                <a:pt x="45244" y="15087"/>
                              </a:lnTo>
                              <a:lnTo>
                                <a:pt x="0" y="150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7" name="Shape 27267"/>
                      <wps:cNvSpPr/>
                      <wps:spPr>
                        <a:xfrm>
                          <a:off x="90488" y="0"/>
                          <a:ext cx="67869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69" h="120650">
                              <a:moveTo>
                                <a:pt x="0" y="0"/>
                              </a:moveTo>
                              <a:lnTo>
                                <a:pt x="67869" y="0"/>
                              </a:lnTo>
                              <a:lnTo>
                                <a:pt x="67869" y="120650"/>
                              </a:lnTo>
                              <a:lnTo>
                                <a:pt x="52781" y="120650"/>
                              </a:lnTo>
                              <a:lnTo>
                                <a:pt x="52781" y="15087"/>
                              </a:lnTo>
                              <a:lnTo>
                                <a:pt x="0" y="150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65" name="Shape 28765"/>
                      <wps:cNvSpPr/>
                      <wps:spPr>
                        <a:xfrm>
                          <a:off x="173431" y="6"/>
                          <a:ext cx="37703" cy="15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03" h="15081">
                              <a:moveTo>
                                <a:pt x="0" y="0"/>
                              </a:moveTo>
                              <a:lnTo>
                                <a:pt x="37703" y="0"/>
                              </a:lnTo>
                              <a:lnTo>
                                <a:pt x="37703" y="15081"/>
                              </a:lnTo>
                              <a:lnTo>
                                <a:pt x="0" y="150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FAD75C" id="Group 27263" o:spid="_x0000_s1026" style="position:absolute;margin-left:90pt;margin-top:54.4pt;width:6in;height:11.5pt;z-index:-251660800;mso-position-horizontal-relative:page;mso-position-vertical-relative:page" coordsize="54864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">
              <v:shape id="Shape 27264" o:spid="_x0000_s1027" style="position:absolute;top:1459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" path="m,l5486400,e" filled="f" strokeweight=".28117mm">
                <v:stroke miterlimit="83231f" joinstyle="miter"/>
                <v:path arrowok="t" textboxrect="0,0,5486400,0"/>
              </v:shape>
              <v:shape id="Shape 27265" o:spid="_x0000_s1028" style="position:absolute;width:1206;height:1206;visibility:visible;mso-wrap-style:square;v-text-anchor:top" coordsize="12065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" path="m30163,l75406,r,15087l37704,15087,15081,37706r,45238l37704,105575r45244,l105569,82944r,-22619l120650,60325r,30163l90488,120650r-60325,l,90488,,30163,30163,xe" fillcolor="black" stroked="f" strokeweight="0">
                <v:stroke miterlimit="83231f" joinstyle="miter"/>
                <v:path arrowok="t" textboxrect="0,0,120650,120650"/>
              </v:shape>
              <v:shape id="Shape 27266" o:spid="_x0000_s1029" style="position:absolute;left:603;top:603;width:603;height:603;visibility:visible;mso-wrap-style:square;v-text-anchor:top" coordsize="6032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" path="m,l60325,r,60325l45244,60325r,-45238l,15087,,xe" fillcolor="black" stroked="f" strokeweight="0">
                <v:stroke miterlimit="83231f" joinstyle="miter"/>
                <v:path arrowok="t" textboxrect="0,0,60325,60325"/>
              </v:shape>
              <v:shape id="Shape 27267" o:spid="_x0000_s1030" style="position:absolute;left:904;width:679;height:1206;visibility:visible;mso-wrap-style:square;v-text-anchor:top" coordsize="67869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" path="m,l67869,r,120650l52781,120650r,-105563l,15087,,xe" fillcolor="black" stroked="f" strokeweight="0">
                <v:stroke miterlimit="83231f" joinstyle="miter"/>
                <v:path arrowok="t" textboxrect="0,0,67869,120650"/>
              </v:shape>
              <v:shape id="Shape 28765" o:spid="_x0000_s1031" style="position:absolute;left:1734;width:377;height:150;visibility:visible;mso-wrap-style:square;v-text-anchor:top" coordsize="37703,1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" path="m,l37703,r,15081l,15081,,e" fillcolor="black" stroked="f" strokeweight="0">
                <v:stroke miterlimit="83231f" joinstyle="miter"/>
                <v:path arrowok="t" textboxrect="0,0,37703,15081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Gisselquist Technology, LLC</w:t>
    </w:r>
    <w:r>
      <w:tab/>
      <w:t>Specification</w:t>
    </w:r>
    <w:r>
      <w:tab/>
      <w:t>2018/11/02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51A"/>
    <w:multiLevelType w:val="hybridMultilevel"/>
    <w:tmpl w:val="CD084F0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9343021"/>
    <w:multiLevelType w:val="hybridMultilevel"/>
    <w:tmpl w:val="FD9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5563"/>
    <w:multiLevelType w:val="multilevel"/>
    <w:tmpl w:val="F08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713"/>
    <w:multiLevelType w:val="hybridMultilevel"/>
    <w:tmpl w:val="FF68F4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5951"/>
    <w:multiLevelType w:val="hybridMultilevel"/>
    <w:tmpl w:val="644E5C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E1BCD"/>
    <w:multiLevelType w:val="hybridMultilevel"/>
    <w:tmpl w:val="6D6C36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66740"/>
    <w:multiLevelType w:val="hybridMultilevel"/>
    <w:tmpl w:val="B59A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B331A"/>
    <w:multiLevelType w:val="hybridMultilevel"/>
    <w:tmpl w:val="3276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F024A31"/>
    <w:multiLevelType w:val="hybridMultilevel"/>
    <w:tmpl w:val="E3F6F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B191C"/>
    <w:multiLevelType w:val="hybridMultilevel"/>
    <w:tmpl w:val="0A328F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A3CA4"/>
    <w:multiLevelType w:val="hybridMultilevel"/>
    <w:tmpl w:val="22C2E3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56E"/>
    <w:multiLevelType w:val="hybridMultilevel"/>
    <w:tmpl w:val="985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13716"/>
    <w:multiLevelType w:val="hybridMultilevel"/>
    <w:tmpl w:val="18D8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33F7D"/>
    <w:multiLevelType w:val="hybridMultilevel"/>
    <w:tmpl w:val="D33AE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43958"/>
    <w:multiLevelType w:val="hybridMultilevel"/>
    <w:tmpl w:val="97C4A842"/>
    <w:lvl w:ilvl="0" w:tplc="FAAE860A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2566D4"/>
    <w:multiLevelType w:val="hybridMultilevel"/>
    <w:tmpl w:val="0BECB2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19761DF"/>
    <w:multiLevelType w:val="hybridMultilevel"/>
    <w:tmpl w:val="9D36A9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41C3E"/>
    <w:multiLevelType w:val="hybridMultilevel"/>
    <w:tmpl w:val="3A2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E4643"/>
    <w:multiLevelType w:val="hybridMultilevel"/>
    <w:tmpl w:val="8828F6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E7006"/>
    <w:multiLevelType w:val="hybridMultilevel"/>
    <w:tmpl w:val="D76E51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22C11"/>
    <w:multiLevelType w:val="hybridMultilevel"/>
    <w:tmpl w:val="8C8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EC6"/>
    <w:multiLevelType w:val="hybridMultilevel"/>
    <w:tmpl w:val="D76277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C0C01"/>
    <w:multiLevelType w:val="multilevel"/>
    <w:tmpl w:val="CB3EA316"/>
    <w:lvl w:ilvl="0">
      <w:start w:val="1"/>
      <w:numFmt w:val="decimal"/>
      <w:pStyle w:val="Heading1"/>
      <w:lvlText w:val="%1.0"/>
      <w:lvlJc w:val="left"/>
      <w:pPr>
        <w:ind w:left="3780" w:hanging="360"/>
      </w:pPr>
    </w:lvl>
    <w:lvl w:ilvl="1">
      <w:start w:val="1"/>
      <w:numFmt w:val="decimal"/>
      <w:pStyle w:val="Heading2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3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0" w:hanging="360"/>
      </w:pPr>
      <w:rPr>
        <w:rFonts w:hint="default"/>
      </w:rPr>
    </w:lvl>
  </w:abstractNum>
  <w:abstractNum w:abstractNumId="23" w15:restartNumberingAfterBreak="0">
    <w:nsid w:val="615B3388"/>
    <w:multiLevelType w:val="hybridMultilevel"/>
    <w:tmpl w:val="B56C77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B5D8B"/>
    <w:multiLevelType w:val="hybridMultilevel"/>
    <w:tmpl w:val="AF3C0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D1E3A"/>
    <w:multiLevelType w:val="hybridMultilevel"/>
    <w:tmpl w:val="B852B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20B75"/>
    <w:multiLevelType w:val="hybridMultilevel"/>
    <w:tmpl w:val="5BAC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B63C7"/>
    <w:multiLevelType w:val="hybridMultilevel"/>
    <w:tmpl w:val="191A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1469E"/>
    <w:multiLevelType w:val="hybridMultilevel"/>
    <w:tmpl w:val="A5C61B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2395">
    <w:abstractNumId w:val="14"/>
  </w:num>
  <w:num w:numId="2" w16cid:durableId="1858345537">
    <w:abstractNumId w:val="22"/>
  </w:num>
  <w:num w:numId="3" w16cid:durableId="18711865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9923834">
    <w:abstractNumId w:val="0"/>
  </w:num>
  <w:num w:numId="5" w16cid:durableId="1059019344">
    <w:abstractNumId w:val="1"/>
  </w:num>
  <w:num w:numId="6" w16cid:durableId="556087979">
    <w:abstractNumId w:val="24"/>
  </w:num>
  <w:num w:numId="7" w16cid:durableId="372507584">
    <w:abstractNumId w:val="8"/>
  </w:num>
  <w:num w:numId="8" w16cid:durableId="1357122665">
    <w:abstractNumId w:val="17"/>
  </w:num>
  <w:num w:numId="9" w16cid:durableId="250938091">
    <w:abstractNumId w:val="5"/>
  </w:num>
  <w:num w:numId="10" w16cid:durableId="457338574">
    <w:abstractNumId w:val="7"/>
  </w:num>
  <w:num w:numId="11" w16cid:durableId="22754980">
    <w:abstractNumId w:val="27"/>
  </w:num>
  <w:num w:numId="12" w16cid:durableId="667754642">
    <w:abstractNumId w:val="11"/>
  </w:num>
  <w:num w:numId="13" w16cid:durableId="1292592699">
    <w:abstractNumId w:val="12"/>
  </w:num>
  <w:num w:numId="14" w16cid:durableId="940794618">
    <w:abstractNumId w:val="20"/>
  </w:num>
  <w:num w:numId="15" w16cid:durableId="835417488">
    <w:abstractNumId w:val="26"/>
  </w:num>
  <w:num w:numId="16" w16cid:durableId="612588800">
    <w:abstractNumId w:val="15"/>
  </w:num>
  <w:num w:numId="17" w16cid:durableId="1234269049">
    <w:abstractNumId w:val="18"/>
  </w:num>
  <w:num w:numId="18" w16cid:durableId="2121754477">
    <w:abstractNumId w:val="9"/>
  </w:num>
  <w:num w:numId="19" w16cid:durableId="1520314900">
    <w:abstractNumId w:val="13"/>
  </w:num>
  <w:num w:numId="20" w16cid:durableId="1443916342">
    <w:abstractNumId w:val="25"/>
  </w:num>
  <w:num w:numId="21" w16cid:durableId="1540121071">
    <w:abstractNumId w:val="19"/>
  </w:num>
  <w:num w:numId="22" w16cid:durableId="509374687">
    <w:abstractNumId w:val="23"/>
  </w:num>
  <w:num w:numId="23" w16cid:durableId="1416244475">
    <w:abstractNumId w:val="28"/>
  </w:num>
  <w:num w:numId="24" w16cid:durableId="1292439914">
    <w:abstractNumId w:val="4"/>
  </w:num>
  <w:num w:numId="25" w16cid:durableId="650796104">
    <w:abstractNumId w:val="10"/>
  </w:num>
  <w:num w:numId="26" w16cid:durableId="1932619491">
    <w:abstractNumId w:val="16"/>
  </w:num>
  <w:num w:numId="27" w16cid:durableId="1676375684">
    <w:abstractNumId w:val="21"/>
  </w:num>
  <w:num w:numId="28" w16cid:durableId="1309437722">
    <w:abstractNumId w:val="3"/>
  </w:num>
  <w:num w:numId="29" w16cid:durableId="1569028662">
    <w:abstractNumId w:val="2"/>
  </w:num>
  <w:num w:numId="30" w16cid:durableId="164983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NjA0Nzc2ArENlHSUglOLizPz80AKDI1qAbvaIVQtAAAA"/>
  </w:docVars>
  <w:rsids>
    <w:rsidRoot w:val="00184939"/>
    <w:rsid w:val="0000773F"/>
    <w:rsid w:val="000119A1"/>
    <w:rsid w:val="00020A4C"/>
    <w:rsid w:val="000211FD"/>
    <w:rsid w:val="00021200"/>
    <w:rsid w:val="000219E1"/>
    <w:rsid w:val="0003075C"/>
    <w:rsid w:val="000307D9"/>
    <w:rsid w:val="000335BB"/>
    <w:rsid w:val="0004501B"/>
    <w:rsid w:val="00050612"/>
    <w:rsid w:val="0006143E"/>
    <w:rsid w:val="00061447"/>
    <w:rsid w:val="00066D4E"/>
    <w:rsid w:val="00067844"/>
    <w:rsid w:val="00072927"/>
    <w:rsid w:val="00073FF3"/>
    <w:rsid w:val="00080202"/>
    <w:rsid w:val="00083D7A"/>
    <w:rsid w:val="000908AC"/>
    <w:rsid w:val="000912E9"/>
    <w:rsid w:val="00095A2A"/>
    <w:rsid w:val="00096BE1"/>
    <w:rsid w:val="000A1301"/>
    <w:rsid w:val="000A47D3"/>
    <w:rsid w:val="000A5952"/>
    <w:rsid w:val="000A7E4A"/>
    <w:rsid w:val="000C2FF7"/>
    <w:rsid w:val="000C4C6E"/>
    <w:rsid w:val="000D3423"/>
    <w:rsid w:val="000E054A"/>
    <w:rsid w:val="000E23B9"/>
    <w:rsid w:val="000F0DED"/>
    <w:rsid w:val="000F1EB8"/>
    <w:rsid w:val="000F5CDD"/>
    <w:rsid w:val="000F75B6"/>
    <w:rsid w:val="00103B1B"/>
    <w:rsid w:val="00106BDA"/>
    <w:rsid w:val="00115A4D"/>
    <w:rsid w:val="00115C93"/>
    <w:rsid w:val="001210C4"/>
    <w:rsid w:val="00123296"/>
    <w:rsid w:val="00124722"/>
    <w:rsid w:val="00125AF4"/>
    <w:rsid w:val="00130A06"/>
    <w:rsid w:val="001326FD"/>
    <w:rsid w:val="001349BD"/>
    <w:rsid w:val="00134C8C"/>
    <w:rsid w:val="00136801"/>
    <w:rsid w:val="001403C1"/>
    <w:rsid w:val="001406B3"/>
    <w:rsid w:val="00142583"/>
    <w:rsid w:val="00144561"/>
    <w:rsid w:val="00147922"/>
    <w:rsid w:val="00147F03"/>
    <w:rsid w:val="00153659"/>
    <w:rsid w:val="00155FC8"/>
    <w:rsid w:val="00173F19"/>
    <w:rsid w:val="0017672F"/>
    <w:rsid w:val="00177294"/>
    <w:rsid w:val="0018098F"/>
    <w:rsid w:val="00180E1B"/>
    <w:rsid w:val="00184939"/>
    <w:rsid w:val="00184DA2"/>
    <w:rsid w:val="00185404"/>
    <w:rsid w:val="00187CE1"/>
    <w:rsid w:val="00187DA6"/>
    <w:rsid w:val="00190114"/>
    <w:rsid w:val="001935C8"/>
    <w:rsid w:val="001952BE"/>
    <w:rsid w:val="00195E33"/>
    <w:rsid w:val="00197346"/>
    <w:rsid w:val="001A036A"/>
    <w:rsid w:val="001B011F"/>
    <w:rsid w:val="001B4DAF"/>
    <w:rsid w:val="001B70C3"/>
    <w:rsid w:val="001C02BD"/>
    <w:rsid w:val="001C1FDA"/>
    <w:rsid w:val="001C236A"/>
    <w:rsid w:val="001C3899"/>
    <w:rsid w:val="001C3D0D"/>
    <w:rsid w:val="001C46E2"/>
    <w:rsid w:val="001D2574"/>
    <w:rsid w:val="001D3FB0"/>
    <w:rsid w:val="001D41D5"/>
    <w:rsid w:val="001D55B9"/>
    <w:rsid w:val="001D650A"/>
    <w:rsid w:val="001E2AC6"/>
    <w:rsid w:val="001E6216"/>
    <w:rsid w:val="001F0AEB"/>
    <w:rsid w:val="001F341A"/>
    <w:rsid w:val="001F41CA"/>
    <w:rsid w:val="001F5327"/>
    <w:rsid w:val="001F7538"/>
    <w:rsid w:val="00204F06"/>
    <w:rsid w:val="00212543"/>
    <w:rsid w:val="00215214"/>
    <w:rsid w:val="00221974"/>
    <w:rsid w:val="00224D95"/>
    <w:rsid w:val="00231942"/>
    <w:rsid w:val="00233223"/>
    <w:rsid w:val="00235344"/>
    <w:rsid w:val="0023682D"/>
    <w:rsid w:val="00242162"/>
    <w:rsid w:val="00244044"/>
    <w:rsid w:val="00244B98"/>
    <w:rsid w:val="00246769"/>
    <w:rsid w:val="0025165A"/>
    <w:rsid w:val="002533C7"/>
    <w:rsid w:val="00264D2A"/>
    <w:rsid w:val="002663E4"/>
    <w:rsid w:val="002673DF"/>
    <w:rsid w:val="00271989"/>
    <w:rsid w:val="002859FF"/>
    <w:rsid w:val="002863EB"/>
    <w:rsid w:val="00286E8E"/>
    <w:rsid w:val="00293B75"/>
    <w:rsid w:val="002971AC"/>
    <w:rsid w:val="002A109C"/>
    <w:rsid w:val="002A1280"/>
    <w:rsid w:val="002A522C"/>
    <w:rsid w:val="002A7E66"/>
    <w:rsid w:val="002B22BE"/>
    <w:rsid w:val="002B28AE"/>
    <w:rsid w:val="002B79CA"/>
    <w:rsid w:val="002C2FD0"/>
    <w:rsid w:val="002C30AB"/>
    <w:rsid w:val="002C31A6"/>
    <w:rsid w:val="002C3DFB"/>
    <w:rsid w:val="002C69FE"/>
    <w:rsid w:val="002C6BA0"/>
    <w:rsid w:val="002C6CAF"/>
    <w:rsid w:val="002D05F0"/>
    <w:rsid w:val="002D1407"/>
    <w:rsid w:val="002E3690"/>
    <w:rsid w:val="002E7606"/>
    <w:rsid w:val="002F4A81"/>
    <w:rsid w:val="002F66F8"/>
    <w:rsid w:val="002F6D91"/>
    <w:rsid w:val="002F6EFF"/>
    <w:rsid w:val="00303EB2"/>
    <w:rsid w:val="00321625"/>
    <w:rsid w:val="0032364C"/>
    <w:rsid w:val="00323D78"/>
    <w:rsid w:val="00330D62"/>
    <w:rsid w:val="003323A7"/>
    <w:rsid w:val="00335CDA"/>
    <w:rsid w:val="003364EA"/>
    <w:rsid w:val="003415BC"/>
    <w:rsid w:val="00342722"/>
    <w:rsid w:val="00342FE8"/>
    <w:rsid w:val="00343897"/>
    <w:rsid w:val="00346DB9"/>
    <w:rsid w:val="00346EBF"/>
    <w:rsid w:val="0035064B"/>
    <w:rsid w:val="00351D13"/>
    <w:rsid w:val="003553D2"/>
    <w:rsid w:val="00355DA2"/>
    <w:rsid w:val="003567A1"/>
    <w:rsid w:val="00357AE4"/>
    <w:rsid w:val="00357C8E"/>
    <w:rsid w:val="00357DAB"/>
    <w:rsid w:val="00361F2D"/>
    <w:rsid w:val="00370C25"/>
    <w:rsid w:val="00372636"/>
    <w:rsid w:val="003753AA"/>
    <w:rsid w:val="003770B0"/>
    <w:rsid w:val="00382631"/>
    <w:rsid w:val="00383192"/>
    <w:rsid w:val="00385F53"/>
    <w:rsid w:val="00387079"/>
    <w:rsid w:val="00390E05"/>
    <w:rsid w:val="00391695"/>
    <w:rsid w:val="00393C88"/>
    <w:rsid w:val="003A5BB4"/>
    <w:rsid w:val="003A6076"/>
    <w:rsid w:val="003A67DB"/>
    <w:rsid w:val="003B0157"/>
    <w:rsid w:val="003B148A"/>
    <w:rsid w:val="003B1C79"/>
    <w:rsid w:val="003B2851"/>
    <w:rsid w:val="003C04FE"/>
    <w:rsid w:val="003C2E16"/>
    <w:rsid w:val="003C59E8"/>
    <w:rsid w:val="003C7FF0"/>
    <w:rsid w:val="003D08FD"/>
    <w:rsid w:val="003D248B"/>
    <w:rsid w:val="003D3066"/>
    <w:rsid w:val="003D47D9"/>
    <w:rsid w:val="003E1FA3"/>
    <w:rsid w:val="003E2067"/>
    <w:rsid w:val="003E2EDC"/>
    <w:rsid w:val="003E45BA"/>
    <w:rsid w:val="003E577B"/>
    <w:rsid w:val="003E7D98"/>
    <w:rsid w:val="003F0FF6"/>
    <w:rsid w:val="003F5B84"/>
    <w:rsid w:val="003F6C0E"/>
    <w:rsid w:val="004024D2"/>
    <w:rsid w:val="00402AD9"/>
    <w:rsid w:val="004037FB"/>
    <w:rsid w:val="004047A1"/>
    <w:rsid w:val="004049BE"/>
    <w:rsid w:val="00406C90"/>
    <w:rsid w:val="00406E62"/>
    <w:rsid w:val="00411393"/>
    <w:rsid w:val="0041193E"/>
    <w:rsid w:val="0041214D"/>
    <w:rsid w:val="0041370E"/>
    <w:rsid w:val="0041569B"/>
    <w:rsid w:val="00416F08"/>
    <w:rsid w:val="0041788F"/>
    <w:rsid w:val="004210A8"/>
    <w:rsid w:val="00421686"/>
    <w:rsid w:val="004216B7"/>
    <w:rsid w:val="00423372"/>
    <w:rsid w:val="00434FB2"/>
    <w:rsid w:val="00437D3C"/>
    <w:rsid w:val="00443424"/>
    <w:rsid w:val="004468B4"/>
    <w:rsid w:val="004468D7"/>
    <w:rsid w:val="004546DC"/>
    <w:rsid w:val="00457117"/>
    <w:rsid w:val="004703C4"/>
    <w:rsid w:val="004757F0"/>
    <w:rsid w:val="00475915"/>
    <w:rsid w:val="0047622E"/>
    <w:rsid w:val="004778A8"/>
    <w:rsid w:val="00480583"/>
    <w:rsid w:val="00483D6E"/>
    <w:rsid w:val="00484378"/>
    <w:rsid w:val="004870D8"/>
    <w:rsid w:val="004873AC"/>
    <w:rsid w:val="004921F3"/>
    <w:rsid w:val="0049274A"/>
    <w:rsid w:val="0049455D"/>
    <w:rsid w:val="00495E0F"/>
    <w:rsid w:val="004978AA"/>
    <w:rsid w:val="004A11FE"/>
    <w:rsid w:val="004A48D3"/>
    <w:rsid w:val="004A69A0"/>
    <w:rsid w:val="004B1008"/>
    <w:rsid w:val="004B2689"/>
    <w:rsid w:val="004B38EF"/>
    <w:rsid w:val="004B5D74"/>
    <w:rsid w:val="004C1FA2"/>
    <w:rsid w:val="004C4C12"/>
    <w:rsid w:val="004C5F3A"/>
    <w:rsid w:val="004C6322"/>
    <w:rsid w:val="004D2F80"/>
    <w:rsid w:val="004D4361"/>
    <w:rsid w:val="004E051F"/>
    <w:rsid w:val="004E5C5E"/>
    <w:rsid w:val="004F0A37"/>
    <w:rsid w:val="004F4AF9"/>
    <w:rsid w:val="00503DC0"/>
    <w:rsid w:val="005104C5"/>
    <w:rsid w:val="00513A73"/>
    <w:rsid w:val="00523F12"/>
    <w:rsid w:val="00531593"/>
    <w:rsid w:val="00531C9A"/>
    <w:rsid w:val="00531F14"/>
    <w:rsid w:val="00533EB5"/>
    <w:rsid w:val="00536406"/>
    <w:rsid w:val="00537523"/>
    <w:rsid w:val="00540A15"/>
    <w:rsid w:val="0054189F"/>
    <w:rsid w:val="00542C51"/>
    <w:rsid w:val="00543B1B"/>
    <w:rsid w:val="005455CF"/>
    <w:rsid w:val="005467D9"/>
    <w:rsid w:val="005505AB"/>
    <w:rsid w:val="0055123E"/>
    <w:rsid w:val="00551578"/>
    <w:rsid w:val="005561AC"/>
    <w:rsid w:val="005655BC"/>
    <w:rsid w:val="005664B4"/>
    <w:rsid w:val="00567A22"/>
    <w:rsid w:val="005732C9"/>
    <w:rsid w:val="00575DFA"/>
    <w:rsid w:val="00576D95"/>
    <w:rsid w:val="00581BEC"/>
    <w:rsid w:val="00582386"/>
    <w:rsid w:val="005827D4"/>
    <w:rsid w:val="00587C49"/>
    <w:rsid w:val="005918B1"/>
    <w:rsid w:val="0059774F"/>
    <w:rsid w:val="005A1B22"/>
    <w:rsid w:val="005A20B1"/>
    <w:rsid w:val="005A2273"/>
    <w:rsid w:val="005A7F2F"/>
    <w:rsid w:val="005B0F8B"/>
    <w:rsid w:val="005B252A"/>
    <w:rsid w:val="005B5FB7"/>
    <w:rsid w:val="005B7934"/>
    <w:rsid w:val="005C2976"/>
    <w:rsid w:val="005C418E"/>
    <w:rsid w:val="005C79E6"/>
    <w:rsid w:val="005D4CA8"/>
    <w:rsid w:val="005E2BB3"/>
    <w:rsid w:val="005E48B4"/>
    <w:rsid w:val="005F04A6"/>
    <w:rsid w:val="005F0A66"/>
    <w:rsid w:val="005F0BA4"/>
    <w:rsid w:val="005F23E4"/>
    <w:rsid w:val="005F2934"/>
    <w:rsid w:val="005F60B2"/>
    <w:rsid w:val="005F7B19"/>
    <w:rsid w:val="006015C8"/>
    <w:rsid w:val="0060382F"/>
    <w:rsid w:val="00605BB6"/>
    <w:rsid w:val="00613A70"/>
    <w:rsid w:val="0062077A"/>
    <w:rsid w:val="0062249C"/>
    <w:rsid w:val="0062253C"/>
    <w:rsid w:val="00622AEC"/>
    <w:rsid w:val="00626238"/>
    <w:rsid w:val="006310D7"/>
    <w:rsid w:val="0063123C"/>
    <w:rsid w:val="00643BE8"/>
    <w:rsid w:val="0064492C"/>
    <w:rsid w:val="006467A1"/>
    <w:rsid w:val="00646826"/>
    <w:rsid w:val="00655EB7"/>
    <w:rsid w:val="00656EAC"/>
    <w:rsid w:val="0066130B"/>
    <w:rsid w:val="006614AD"/>
    <w:rsid w:val="00662338"/>
    <w:rsid w:val="00663202"/>
    <w:rsid w:val="0066695F"/>
    <w:rsid w:val="00666A64"/>
    <w:rsid w:val="00671D63"/>
    <w:rsid w:val="006761E4"/>
    <w:rsid w:val="0068049E"/>
    <w:rsid w:val="00680538"/>
    <w:rsid w:val="00681BB9"/>
    <w:rsid w:val="00683C7E"/>
    <w:rsid w:val="00685022"/>
    <w:rsid w:val="00685EA7"/>
    <w:rsid w:val="0069390E"/>
    <w:rsid w:val="00693AFE"/>
    <w:rsid w:val="00693CD0"/>
    <w:rsid w:val="00695CB3"/>
    <w:rsid w:val="006A068F"/>
    <w:rsid w:val="006A52CF"/>
    <w:rsid w:val="006A774B"/>
    <w:rsid w:val="006B0007"/>
    <w:rsid w:val="006B1FC9"/>
    <w:rsid w:val="006B5005"/>
    <w:rsid w:val="006B5DF8"/>
    <w:rsid w:val="006B6B49"/>
    <w:rsid w:val="006C00B2"/>
    <w:rsid w:val="006C2CEA"/>
    <w:rsid w:val="006C3A46"/>
    <w:rsid w:val="006C654F"/>
    <w:rsid w:val="006D1626"/>
    <w:rsid w:val="006E2C1A"/>
    <w:rsid w:val="006E499D"/>
    <w:rsid w:val="006E551A"/>
    <w:rsid w:val="006F0F8F"/>
    <w:rsid w:val="006F160C"/>
    <w:rsid w:val="006F3C58"/>
    <w:rsid w:val="006F474D"/>
    <w:rsid w:val="006F649C"/>
    <w:rsid w:val="006F7281"/>
    <w:rsid w:val="00700B48"/>
    <w:rsid w:val="00702EE4"/>
    <w:rsid w:val="00703918"/>
    <w:rsid w:val="00705114"/>
    <w:rsid w:val="00707FE7"/>
    <w:rsid w:val="007114B6"/>
    <w:rsid w:val="007165E8"/>
    <w:rsid w:val="00722024"/>
    <w:rsid w:val="00726C2C"/>
    <w:rsid w:val="00726FAD"/>
    <w:rsid w:val="00727A6B"/>
    <w:rsid w:val="00733F9E"/>
    <w:rsid w:val="00736268"/>
    <w:rsid w:val="00741E36"/>
    <w:rsid w:val="00743BEB"/>
    <w:rsid w:val="0074525A"/>
    <w:rsid w:val="007479FA"/>
    <w:rsid w:val="007526AE"/>
    <w:rsid w:val="00752CB8"/>
    <w:rsid w:val="00752CC5"/>
    <w:rsid w:val="0075615E"/>
    <w:rsid w:val="00756E3A"/>
    <w:rsid w:val="0076022E"/>
    <w:rsid w:val="007623AA"/>
    <w:rsid w:val="00762571"/>
    <w:rsid w:val="00763E13"/>
    <w:rsid w:val="007763A8"/>
    <w:rsid w:val="00780028"/>
    <w:rsid w:val="00781BC3"/>
    <w:rsid w:val="00785F34"/>
    <w:rsid w:val="00786D37"/>
    <w:rsid w:val="00787E53"/>
    <w:rsid w:val="007A1445"/>
    <w:rsid w:val="007B0A24"/>
    <w:rsid w:val="007B255E"/>
    <w:rsid w:val="007C5C0C"/>
    <w:rsid w:val="007C6BF7"/>
    <w:rsid w:val="007D2541"/>
    <w:rsid w:val="007D33F8"/>
    <w:rsid w:val="007D4196"/>
    <w:rsid w:val="007E12FC"/>
    <w:rsid w:val="007E138D"/>
    <w:rsid w:val="007E468C"/>
    <w:rsid w:val="007E5C6B"/>
    <w:rsid w:val="007E5EFC"/>
    <w:rsid w:val="007E6240"/>
    <w:rsid w:val="007E651E"/>
    <w:rsid w:val="007F07EF"/>
    <w:rsid w:val="007F2BDD"/>
    <w:rsid w:val="007F3320"/>
    <w:rsid w:val="007F4631"/>
    <w:rsid w:val="007F73A8"/>
    <w:rsid w:val="007F745F"/>
    <w:rsid w:val="007F76E4"/>
    <w:rsid w:val="007F7DA2"/>
    <w:rsid w:val="00803136"/>
    <w:rsid w:val="0080482E"/>
    <w:rsid w:val="0080683B"/>
    <w:rsid w:val="00811697"/>
    <w:rsid w:val="00813215"/>
    <w:rsid w:val="0081392A"/>
    <w:rsid w:val="0081578A"/>
    <w:rsid w:val="00821C24"/>
    <w:rsid w:val="00823570"/>
    <w:rsid w:val="0082487C"/>
    <w:rsid w:val="00824F75"/>
    <w:rsid w:val="00826629"/>
    <w:rsid w:val="00826BE7"/>
    <w:rsid w:val="00827260"/>
    <w:rsid w:val="008333C0"/>
    <w:rsid w:val="00840980"/>
    <w:rsid w:val="008500FB"/>
    <w:rsid w:val="00850AFD"/>
    <w:rsid w:val="00852B78"/>
    <w:rsid w:val="00852D7E"/>
    <w:rsid w:val="00853D17"/>
    <w:rsid w:val="00854FEB"/>
    <w:rsid w:val="00855DC0"/>
    <w:rsid w:val="008578BE"/>
    <w:rsid w:val="00865BE3"/>
    <w:rsid w:val="00867999"/>
    <w:rsid w:val="008741E4"/>
    <w:rsid w:val="008775C6"/>
    <w:rsid w:val="00877CA9"/>
    <w:rsid w:val="00881C85"/>
    <w:rsid w:val="0088358A"/>
    <w:rsid w:val="008842A7"/>
    <w:rsid w:val="0089068D"/>
    <w:rsid w:val="008921F5"/>
    <w:rsid w:val="008944A4"/>
    <w:rsid w:val="008962E0"/>
    <w:rsid w:val="008A0D89"/>
    <w:rsid w:val="008A14A1"/>
    <w:rsid w:val="008A2750"/>
    <w:rsid w:val="008A5C21"/>
    <w:rsid w:val="008A6CFC"/>
    <w:rsid w:val="008B178C"/>
    <w:rsid w:val="008B19EC"/>
    <w:rsid w:val="008B24AA"/>
    <w:rsid w:val="008C3722"/>
    <w:rsid w:val="008C7034"/>
    <w:rsid w:val="008D626B"/>
    <w:rsid w:val="008E1B01"/>
    <w:rsid w:val="008E2BA9"/>
    <w:rsid w:val="008E3408"/>
    <w:rsid w:val="008E3A39"/>
    <w:rsid w:val="008E43FB"/>
    <w:rsid w:val="008F2A1A"/>
    <w:rsid w:val="008F50CA"/>
    <w:rsid w:val="008F5F3C"/>
    <w:rsid w:val="00900547"/>
    <w:rsid w:val="009005A6"/>
    <w:rsid w:val="009007D1"/>
    <w:rsid w:val="00900A32"/>
    <w:rsid w:val="009027E7"/>
    <w:rsid w:val="00903F36"/>
    <w:rsid w:val="00907524"/>
    <w:rsid w:val="00912811"/>
    <w:rsid w:val="00924DA3"/>
    <w:rsid w:val="00930A5A"/>
    <w:rsid w:val="0093129C"/>
    <w:rsid w:val="009313C4"/>
    <w:rsid w:val="00932BEE"/>
    <w:rsid w:val="00937C63"/>
    <w:rsid w:val="009400C0"/>
    <w:rsid w:val="00941B51"/>
    <w:rsid w:val="00943836"/>
    <w:rsid w:val="00944B60"/>
    <w:rsid w:val="00945A22"/>
    <w:rsid w:val="0094735D"/>
    <w:rsid w:val="00951A91"/>
    <w:rsid w:val="00952587"/>
    <w:rsid w:val="009534BF"/>
    <w:rsid w:val="0096031E"/>
    <w:rsid w:val="00962C1E"/>
    <w:rsid w:val="00963304"/>
    <w:rsid w:val="009640E0"/>
    <w:rsid w:val="00964741"/>
    <w:rsid w:val="00966C7F"/>
    <w:rsid w:val="00973BAB"/>
    <w:rsid w:val="00974AE9"/>
    <w:rsid w:val="00983451"/>
    <w:rsid w:val="00984ED5"/>
    <w:rsid w:val="009868D8"/>
    <w:rsid w:val="00990354"/>
    <w:rsid w:val="00990C0C"/>
    <w:rsid w:val="00990DC3"/>
    <w:rsid w:val="00992DD0"/>
    <w:rsid w:val="00996968"/>
    <w:rsid w:val="0099708A"/>
    <w:rsid w:val="009A055D"/>
    <w:rsid w:val="009A1AA8"/>
    <w:rsid w:val="009A24CC"/>
    <w:rsid w:val="009A4741"/>
    <w:rsid w:val="009A700E"/>
    <w:rsid w:val="009B30E8"/>
    <w:rsid w:val="009B721C"/>
    <w:rsid w:val="009C279D"/>
    <w:rsid w:val="009C4905"/>
    <w:rsid w:val="009C5739"/>
    <w:rsid w:val="009C607C"/>
    <w:rsid w:val="009C623A"/>
    <w:rsid w:val="009C7829"/>
    <w:rsid w:val="009D04CE"/>
    <w:rsid w:val="009E14F6"/>
    <w:rsid w:val="009F53E3"/>
    <w:rsid w:val="009F5CCE"/>
    <w:rsid w:val="009F6C23"/>
    <w:rsid w:val="00A000C3"/>
    <w:rsid w:val="00A03204"/>
    <w:rsid w:val="00A03733"/>
    <w:rsid w:val="00A03A5C"/>
    <w:rsid w:val="00A064A1"/>
    <w:rsid w:val="00A0711C"/>
    <w:rsid w:val="00A122B5"/>
    <w:rsid w:val="00A13C99"/>
    <w:rsid w:val="00A15DBC"/>
    <w:rsid w:val="00A206B9"/>
    <w:rsid w:val="00A25DE7"/>
    <w:rsid w:val="00A26886"/>
    <w:rsid w:val="00A3008E"/>
    <w:rsid w:val="00A3016E"/>
    <w:rsid w:val="00A405FF"/>
    <w:rsid w:val="00A4140F"/>
    <w:rsid w:val="00A44898"/>
    <w:rsid w:val="00A4541D"/>
    <w:rsid w:val="00A460D9"/>
    <w:rsid w:val="00A50D7B"/>
    <w:rsid w:val="00A662DC"/>
    <w:rsid w:val="00A71097"/>
    <w:rsid w:val="00A712D5"/>
    <w:rsid w:val="00A718EF"/>
    <w:rsid w:val="00A747EA"/>
    <w:rsid w:val="00A754F1"/>
    <w:rsid w:val="00A760B9"/>
    <w:rsid w:val="00A774F2"/>
    <w:rsid w:val="00A85161"/>
    <w:rsid w:val="00A8557F"/>
    <w:rsid w:val="00A91175"/>
    <w:rsid w:val="00A9426D"/>
    <w:rsid w:val="00A94382"/>
    <w:rsid w:val="00AA2AC5"/>
    <w:rsid w:val="00AA3D51"/>
    <w:rsid w:val="00AA4727"/>
    <w:rsid w:val="00AA5EA5"/>
    <w:rsid w:val="00AA620F"/>
    <w:rsid w:val="00AB2603"/>
    <w:rsid w:val="00AB7E4B"/>
    <w:rsid w:val="00AD0858"/>
    <w:rsid w:val="00AD3432"/>
    <w:rsid w:val="00AD366E"/>
    <w:rsid w:val="00AE000A"/>
    <w:rsid w:val="00AE01A5"/>
    <w:rsid w:val="00AE50B4"/>
    <w:rsid w:val="00AE60C4"/>
    <w:rsid w:val="00AF0F84"/>
    <w:rsid w:val="00AF10CF"/>
    <w:rsid w:val="00AF3D5B"/>
    <w:rsid w:val="00AF4D06"/>
    <w:rsid w:val="00AF50BF"/>
    <w:rsid w:val="00AF7328"/>
    <w:rsid w:val="00AF7A44"/>
    <w:rsid w:val="00B025FA"/>
    <w:rsid w:val="00B0260E"/>
    <w:rsid w:val="00B07A41"/>
    <w:rsid w:val="00B17F6F"/>
    <w:rsid w:val="00B202DE"/>
    <w:rsid w:val="00B22DB8"/>
    <w:rsid w:val="00B23FD1"/>
    <w:rsid w:val="00B25253"/>
    <w:rsid w:val="00B3097E"/>
    <w:rsid w:val="00B30A44"/>
    <w:rsid w:val="00B33F12"/>
    <w:rsid w:val="00B40EF3"/>
    <w:rsid w:val="00B4276B"/>
    <w:rsid w:val="00B43CA6"/>
    <w:rsid w:val="00B45760"/>
    <w:rsid w:val="00B46FEB"/>
    <w:rsid w:val="00B57894"/>
    <w:rsid w:val="00B60630"/>
    <w:rsid w:val="00B63145"/>
    <w:rsid w:val="00B658BE"/>
    <w:rsid w:val="00B73E1C"/>
    <w:rsid w:val="00B74335"/>
    <w:rsid w:val="00B74EFF"/>
    <w:rsid w:val="00B809E3"/>
    <w:rsid w:val="00B811BB"/>
    <w:rsid w:val="00B82FA4"/>
    <w:rsid w:val="00B87741"/>
    <w:rsid w:val="00B902D3"/>
    <w:rsid w:val="00B90915"/>
    <w:rsid w:val="00B94DD8"/>
    <w:rsid w:val="00B960B0"/>
    <w:rsid w:val="00B9635F"/>
    <w:rsid w:val="00B973CF"/>
    <w:rsid w:val="00BA09B4"/>
    <w:rsid w:val="00BA0B85"/>
    <w:rsid w:val="00BA25C8"/>
    <w:rsid w:val="00BA2A6B"/>
    <w:rsid w:val="00BA47DD"/>
    <w:rsid w:val="00BA50C3"/>
    <w:rsid w:val="00BB2D28"/>
    <w:rsid w:val="00BB3192"/>
    <w:rsid w:val="00BB3D0F"/>
    <w:rsid w:val="00BB3D1B"/>
    <w:rsid w:val="00BC2502"/>
    <w:rsid w:val="00BC577D"/>
    <w:rsid w:val="00BC63C6"/>
    <w:rsid w:val="00BC675C"/>
    <w:rsid w:val="00BC7543"/>
    <w:rsid w:val="00BD306C"/>
    <w:rsid w:val="00BD3850"/>
    <w:rsid w:val="00BD43A6"/>
    <w:rsid w:val="00BE0450"/>
    <w:rsid w:val="00BE06AE"/>
    <w:rsid w:val="00BE578F"/>
    <w:rsid w:val="00BF6280"/>
    <w:rsid w:val="00BF6B1A"/>
    <w:rsid w:val="00C038AF"/>
    <w:rsid w:val="00C03EC2"/>
    <w:rsid w:val="00C0467A"/>
    <w:rsid w:val="00C046E8"/>
    <w:rsid w:val="00C073E7"/>
    <w:rsid w:val="00C07826"/>
    <w:rsid w:val="00C07D34"/>
    <w:rsid w:val="00C20703"/>
    <w:rsid w:val="00C2117B"/>
    <w:rsid w:val="00C21588"/>
    <w:rsid w:val="00C21B0B"/>
    <w:rsid w:val="00C2541B"/>
    <w:rsid w:val="00C26E9C"/>
    <w:rsid w:val="00C3772F"/>
    <w:rsid w:val="00C41593"/>
    <w:rsid w:val="00C43F16"/>
    <w:rsid w:val="00C45819"/>
    <w:rsid w:val="00C503D5"/>
    <w:rsid w:val="00C51884"/>
    <w:rsid w:val="00C5252C"/>
    <w:rsid w:val="00C5499C"/>
    <w:rsid w:val="00C56269"/>
    <w:rsid w:val="00C56390"/>
    <w:rsid w:val="00C60731"/>
    <w:rsid w:val="00C60DFE"/>
    <w:rsid w:val="00C64315"/>
    <w:rsid w:val="00C70482"/>
    <w:rsid w:val="00C73AA8"/>
    <w:rsid w:val="00C85309"/>
    <w:rsid w:val="00C86266"/>
    <w:rsid w:val="00C86E9C"/>
    <w:rsid w:val="00C92EF8"/>
    <w:rsid w:val="00C94A92"/>
    <w:rsid w:val="00CA6294"/>
    <w:rsid w:val="00CB16B0"/>
    <w:rsid w:val="00CB2287"/>
    <w:rsid w:val="00CB374B"/>
    <w:rsid w:val="00CB6700"/>
    <w:rsid w:val="00CC0D23"/>
    <w:rsid w:val="00CC2483"/>
    <w:rsid w:val="00CC3B44"/>
    <w:rsid w:val="00CD6813"/>
    <w:rsid w:val="00CD727D"/>
    <w:rsid w:val="00CE1790"/>
    <w:rsid w:val="00CE5DD8"/>
    <w:rsid w:val="00CE7F93"/>
    <w:rsid w:val="00CF0DC4"/>
    <w:rsid w:val="00CF0F54"/>
    <w:rsid w:val="00CF1F12"/>
    <w:rsid w:val="00CF42AD"/>
    <w:rsid w:val="00CF5C44"/>
    <w:rsid w:val="00D0078D"/>
    <w:rsid w:val="00D1353A"/>
    <w:rsid w:val="00D16BC8"/>
    <w:rsid w:val="00D171D6"/>
    <w:rsid w:val="00D17B0C"/>
    <w:rsid w:val="00D2310A"/>
    <w:rsid w:val="00D23596"/>
    <w:rsid w:val="00D25457"/>
    <w:rsid w:val="00D2609A"/>
    <w:rsid w:val="00D26E0E"/>
    <w:rsid w:val="00D27440"/>
    <w:rsid w:val="00D33505"/>
    <w:rsid w:val="00D3402A"/>
    <w:rsid w:val="00D40687"/>
    <w:rsid w:val="00D419EA"/>
    <w:rsid w:val="00D462FA"/>
    <w:rsid w:val="00D46A81"/>
    <w:rsid w:val="00D46DC3"/>
    <w:rsid w:val="00D5211F"/>
    <w:rsid w:val="00D56285"/>
    <w:rsid w:val="00D615D3"/>
    <w:rsid w:val="00D63108"/>
    <w:rsid w:val="00D631A2"/>
    <w:rsid w:val="00D631F1"/>
    <w:rsid w:val="00D67FD4"/>
    <w:rsid w:val="00D72A9B"/>
    <w:rsid w:val="00D75123"/>
    <w:rsid w:val="00D801FA"/>
    <w:rsid w:val="00D84122"/>
    <w:rsid w:val="00D87EBF"/>
    <w:rsid w:val="00D911E5"/>
    <w:rsid w:val="00D913F9"/>
    <w:rsid w:val="00D91AB6"/>
    <w:rsid w:val="00D93CFE"/>
    <w:rsid w:val="00D94570"/>
    <w:rsid w:val="00D95BD1"/>
    <w:rsid w:val="00D95EE1"/>
    <w:rsid w:val="00D95F7A"/>
    <w:rsid w:val="00DA0835"/>
    <w:rsid w:val="00DA0E3A"/>
    <w:rsid w:val="00DA51FC"/>
    <w:rsid w:val="00DA7E68"/>
    <w:rsid w:val="00DB2E5D"/>
    <w:rsid w:val="00DB4F23"/>
    <w:rsid w:val="00DC3C35"/>
    <w:rsid w:val="00DC6144"/>
    <w:rsid w:val="00DC6435"/>
    <w:rsid w:val="00DD1876"/>
    <w:rsid w:val="00DD1DA9"/>
    <w:rsid w:val="00DD1EA3"/>
    <w:rsid w:val="00DD259D"/>
    <w:rsid w:val="00DD404F"/>
    <w:rsid w:val="00DE001E"/>
    <w:rsid w:val="00DE098C"/>
    <w:rsid w:val="00DE1F06"/>
    <w:rsid w:val="00DE26E0"/>
    <w:rsid w:val="00DE2786"/>
    <w:rsid w:val="00DE5646"/>
    <w:rsid w:val="00E01B31"/>
    <w:rsid w:val="00E02E41"/>
    <w:rsid w:val="00E03111"/>
    <w:rsid w:val="00E03C08"/>
    <w:rsid w:val="00E05655"/>
    <w:rsid w:val="00E05D94"/>
    <w:rsid w:val="00E127E8"/>
    <w:rsid w:val="00E13430"/>
    <w:rsid w:val="00E15764"/>
    <w:rsid w:val="00E21C8B"/>
    <w:rsid w:val="00E247CF"/>
    <w:rsid w:val="00E25B06"/>
    <w:rsid w:val="00E2608B"/>
    <w:rsid w:val="00E26A34"/>
    <w:rsid w:val="00E3234D"/>
    <w:rsid w:val="00E32543"/>
    <w:rsid w:val="00E32F5F"/>
    <w:rsid w:val="00E34B27"/>
    <w:rsid w:val="00E35FD9"/>
    <w:rsid w:val="00E37ABD"/>
    <w:rsid w:val="00E37C32"/>
    <w:rsid w:val="00E4174A"/>
    <w:rsid w:val="00E435C8"/>
    <w:rsid w:val="00E44A54"/>
    <w:rsid w:val="00E4576B"/>
    <w:rsid w:val="00E50C03"/>
    <w:rsid w:val="00E527DF"/>
    <w:rsid w:val="00E54CC4"/>
    <w:rsid w:val="00E615FA"/>
    <w:rsid w:val="00E61B98"/>
    <w:rsid w:val="00E6364A"/>
    <w:rsid w:val="00E646A2"/>
    <w:rsid w:val="00E673C5"/>
    <w:rsid w:val="00E70C22"/>
    <w:rsid w:val="00E71139"/>
    <w:rsid w:val="00E73794"/>
    <w:rsid w:val="00E746AA"/>
    <w:rsid w:val="00E752A0"/>
    <w:rsid w:val="00E8132B"/>
    <w:rsid w:val="00E81EF6"/>
    <w:rsid w:val="00E82BD6"/>
    <w:rsid w:val="00E84226"/>
    <w:rsid w:val="00E87A3E"/>
    <w:rsid w:val="00E87C90"/>
    <w:rsid w:val="00E91E2E"/>
    <w:rsid w:val="00E92631"/>
    <w:rsid w:val="00E92931"/>
    <w:rsid w:val="00E95F45"/>
    <w:rsid w:val="00EA1840"/>
    <w:rsid w:val="00EA3634"/>
    <w:rsid w:val="00EA3BF7"/>
    <w:rsid w:val="00EA3CF8"/>
    <w:rsid w:val="00EA7F62"/>
    <w:rsid w:val="00EB0412"/>
    <w:rsid w:val="00EB1AAB"/>
    <w:rsid w:val="00EB42EF"/>
    <w:rsid w:val="00EB4549"/>
    <w:rsid w:val="00EB590B"/>
    <w:rsid w:val="00EB7AF1"/>
    <w:rsid w:val="00EC1546"/>
    <w:rsid w:val="00EC3B5D"/>
    <w:rsid w:val="00EC4511"/>
    <w:rsid w:val="00EC6574"/>
    <w:rsid w:val="00EC7CBA"/>
    <w:rsid w:val="00ED0E8E"/>
    <w:rsid w:val="00ED38ED"/>
    <w:rsid w:val="00ED5E3D"/>
    <w:rsid w:val="00ED69F3"/>
    <w:rsid w:val="00ED746D"/>
    <w:rsid w:val="00ED75EC"/>
    <w:rsid w:val="00EE027C"/>
    <w:rsid w:val="00EE344D"/>
    <w:rsid w:val="00EF0D9B"/>
    <w:rsid w:val="00EF4FDF"/>
    <w:rsid w:val="00EF7B2B"/>
    <w:rsid w:val="00F10640"/>
    <w:rsid w:val="00F10DC6"/>
    <w:rsid w:val="00F12742"/>
    <w:rsid w:val="00F1643B"/>
    <w:rsid w:val="00F1775B"/>
    <w:rsid w:val="00F20D78"/>
    <w:rsid w:val="00F22699"/>
    <w:rsid w:val="00F253FC"/>
    <w:rsid w:val="00F3530B"/>
    <w:rsid w:val="00F35321"/>
    <w:rsid w:val="00F41684"/>
    <w:rsid w:val="00F52737"/>
    <w:rsid w:val="00F60766"/>
    <w:rsid w:val="00F61638"/>
    <w:rsid w:val="00F70E3B"/>
    <w:rsid w:val="00F74A8C"/>
    <w:rsid w:val="00F76FF9"/>
    <w:rsid w:val="00F803DA"/>
    <w:rsid w:val="00F81552"/>
    <w:rsid w:val="00F83F23"/>
    <w:rsid w:val="00FA59CA"/>
    <w:rsid w:val="00FB0E37"/>
    <w:rsid w:val="00FB7349"/>
    <w:rsid w:val="00FC324A"/>
    <w:rsid w:val="00FC3932"/>
    <w:rsid w:val="00FC5FE2"/>
    <w:rsid w:val="00FD12FC"/>
    <w:rsid w:val="00FD2D6D"/>
    <w:rsid w:val="00FD33D5"/>
    <w:rsid w:val="00FD37EB"/>
    <w:rsid w:val="00FE0916"/>
    <w:rsid w:val="00FE1C9D"/>
    <w:rsid w:val="00FE3FF5"/>
    <w:rsid w:val="00FE7191"/>
    <w:rsid w:val="00FF1368"/>
    <w:rsid w:val="00FF3E45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850600"/>
  <w15:chartTrackingRefBased/>
  <w15:docId w15:val="{32349064-4698-4A41-BF99-B744A8DF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60"/>
    <w:pPr>
      <w:spacing w:before="120" w:after="120" w:line="360" w:lineRule="auto"/>
    </w:pPr>
    <w:rPr>
      <w:rFonts w:ascii="Times New Roman" w:eastAsia="Cambria" w:hAnsi="Times New Roman" w:cs="Cambr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55E"/>
    <w:pPr>
      <w:keepNext/>
      <w:keepLines/>
      <w:numPr>
        <w:numId w:val="2"/>
      </w:numPr>
      <w:spacing w:after="0"/>
      <w:ind w:left="360"/>
      <w:outlineLvl w:val="0"/>
    </w:pPr>
    <w:rPr>
      <w:rFonts w:eastAsiaTheme="majorEastAsia" w:cstheme="majorBidi"/>
      <w:b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5E"/>
    <w:pPr>
      <w:keepNext/>
      <w:keepLines/>
      <w:numPr>
        <w:ilvl w:val="1"/>
        <w:numId w:val="2"/>
      </w:numPr>
      <w:ind w:left="360"/>
      <w:outlineLvl w:val="1"/>
    </w:pPr>
    <w:rPr>
      <w:rFonts w:eastAsiaTheme="majorEastAsia" w:cstheme="majorBidi"/>
      <w:b/>
      <w:color w:val="auto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55E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55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939"/>
    <w:pPr>
      <w:spacing w:before="100" w:beforeAutospacing="1" w:after="100" w:afterAutospacing="1"/>
      <w:jc w:val="left"/>
    </w:pPr>
    <w:rPr>
      <w:rFonts w:eastAsia="Times New Roman" w:cs="Times New Roman"/>
      <w:kern w:val="0"/>
      <w14:ligatures w14:val="none"/>
    </w:rPr>
  </w:style>
  <w:style w:type="table" w:customStyle="1" w:styleId="TableGrid">
    <w:name w:val="TableGrid"/>
    <w:rsid w:val="003323A7"/>
    <w:pPr>
      <w:jc w:val="left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3A7"/>
    <w:rPr>
      <w:rFonts w:ascii="Cambria" w:eastAsia="Cambria" w:hAnsi="Cambria" w:cs="Cambria"/>
      <w:color w:val="000000"/>
      <w:sz w:val="20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6DC3"/>
  </w:style>
  <w:style w:type="character" w:customStyle="1" w:styleId="DateChar">
    <w:name w:val="Date Char"/>
    <w:basedOn w:val="DefaultParagraphFont"/>
    <w:link w:val="Date"/>
    <w:uiPriority w:val="99"/>
    <w:semiHidden/>
    <w:rsid w:val="00D46DC3"/>
    <w:rPr>
      <w:rFonts w:ascii="Cambria" w:eastAsia="Cambria" w:hAnsi="Cambria" w:cs="Cambria"/>
      <w:color w:val="000000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33505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3505"/>
    <w:rPr>
      <w:rFonts w:cs="Times New Roman"/>
      <w:kern w:val="0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3350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3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50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33505"/>
    <w:rPr>
      <w:color w:val="467886" w:themeColor="hyperlink"/>
      <w:u w:val="single"/>
    </w:rPr>
  </w:style>
  <w:style w:type="paragraph" w:styleId="Caption">
    <w:name w:val="caption"/>
    <w:aliases w:val="Figure Caption"/>
    <w:basedOn w:val="Normal"/>
    <w:next w:val="Normal"/>
    <w:uiPriority w:val="35"/>
    <w:unhideWhenUsed/>
    <w:qFormat/>
    <w:rsid w:val="00B973CF"/>
    <w:pPr>
      <w:spacing w:before="0"/>
      <w:jc w:val="center"/>
    </w:pPr>
    <w:rPr>
      <w:iCs/>
      <w:color w:val="auto"/>
      <w:sz w:val="20"/>
      <w:szCs w:val="18"/>
    </w:rPr>
  </w:style>
  <w:style w:type="table" w:styleId="TableGrid0">
    <w:name w:val="Table Grid"/>
    <w:basedOn w:val="TableNormal"/>
    <w:uiPriority w:val="39"/>
    <w:rsid w:val="00827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qFormat/>
    <w:rsid w:val="00361F2D"/>
    <w:pPr>
      <w:spacing w:after="0"/>
      <w:jc w:val="left"/>
    </w:pPr>
    <w:rPr>
      <w:rFonts w:cs="Times New Roman"/>
      <w:sz w:val="20"/>
    </w:rPr>
  </w:style>
  <w:style w:type="character" w:customStyle="1" w:styleId="TableCaptionChar">
    <w:name w:val="Table Caption Char"/>
    <w:basedOn w:val="DefaultParagraphFont"/>
    <w:link w:val="TableCaption"/>
    <w:rsid w:val="00361F2D"/>
    <w:rPr>
      <w:rFonts w:ascii="Times New Roman" w:eastAsia="Cambria" w:hAnsi="Times New Roman" w:cs="Times New Roman"/>
      <w:color w:val="000000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E87C90"/>
    <w:rPr>
      <w:color w:val="666666"/>
    </w:rPr>
  </w:style>
  <w:style w:type="paragraph" w:styleId="TableofFigures">
    <w:name w:val="table of figures"/>
    <w:basedOn w:val="Normal"/>
    <w:next w:val="Normal"/>
    <w:uiPriority w:val="99"/>
    <w:unhideWhenUsed/>
    <w:rsid w:val="00A3008E"/>
    <w:pPr>
      <w:spacing w:after="0"/>
    </w:pPr>
  </w:style>
  <w:style w:type="paragraph" w:customStyle="1" w:styleId="Code">
    <w:name w:val="Code"/>
    <w:basedOn w:val="Normal"/>
    <w:link w:val="CodeChar"/>
    <w:qFormat/>
    <w:rsid w:val="00C21B0B"/>
    <w:pPr>
      <w:spacing w:after="160"/>
      <w:ind w:left="1003" w:right="3831" w:hanging="1018"/>
      <w:jc w:val="left"/>
    </w:pPr>
    <w:rPr>
      <w:rFonts w:ascii="Courier New" w:eastAsia="Calibri" w:hAnsi="Courier New" w:cs="Courier New"/>
      <w:noProof/>
      <w:sz w:val="18"/>
      <w:szCs w:val="18"/>
    </w:rPr>
  </w:style>
  <w:style w:type="character" w:customStyle="1" w:styleId="CodeChar">
    <w:name w:val="Code Char"/>
    <w:basedOn w:val="DefaultParagraphFont"/>
    <w:link w:val="Code"/>
    <w:rsid w:val="00C21B0B"/>
    <w:rPr>
      <w:rFonts w:ascii="Courier New" w:eastAsia="Calibri" w:hAnsi="Courier New" w:cs="Courier New"/>
      <w:noProof/>
      <w:color w:val="000000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C04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E41"/>
    <w:rPr>
      <w:b/>
      <w:bCs/>
    </w:rPr>
  </w:style>
  <w:style w:type="character" w:customStyle="1" w:styleId="fontstyle01">
    <w:name w:val="fontstyle01"/>
    <w:basedOn w:val="DefaultParagraphFont"/>
    <w:rsid w:val="00D615D3"/>
    <w:rPr>
      <w:rFonts w:ascii="Times-Bold" w:hAnsi="Times-Bold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D615D3"/>
    <w:rPr>
      <w:rFonts w:ascii="Times-Italic" w:hAnsi="Times-Italic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D615D3"/>
    <w:rPr>
      <w:rFonts w:ascii="Times-Roman" w:hAnsi="Times-Roman" w:hint="default"/>
      <w:b w:val="0"/>
      <w:bCs w:val="0"/>
      <w:i w:val="0"/>
      <w:iCs w:val="0"/>
      <w:color w:val="00000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D33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48E2-D988-49F0-92C2-CC650BBD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15039</TotalTime>
  <Pages>13</Pages>
  <Words>2089</Words>
  <Characters>11178</Characters>
  <Application>Microsoft Office Word</Application>
  <DocSecurity>0</DocSecurity>
  <Lines>447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Yee Wong</dc:creator>
  <cp:keywords/>
  <dc:description/>
  <cp:lastModifiedBy>Cheng Yee Wong</cp:lastModifiedBy>
  <cp:revision>3150</cp:revision>
  <dcterms:created xsi:type="dcterms:W3CDTF">2024-10-01T08:08:00Z</dcterms:created>
  <dcterms:modified xsi:type="dcterms:W3CDTF">2025-06-03T17:25:00Z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4adde37f7aee4de619d3e6a4fe31348af2f25b9e9da35d72aa9217be5a0df685</vt:lpwstr>
  </property>
</Properties>
</file>