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733F" w14:textId="77777777" w:rsid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机器人的过去、现在与未来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0EFDFC96" w14:textId="4BE2C5BB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——以劳动再生产理论为视角的社会学与政治经济学分析</w:t>
      </w:r>
    </w:p>
    <w:p w14:paraId="40CFD205" w14:textId="31C9E982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作者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 xml:space="preserve">：陈煜暄 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课程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 xml:space="preserve">：机器人学 </w:t>
      </w:r>
    </w:p>
    <w:p w14:paraId="7FB8E740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摘要</w:t>
      </w:r>
    </w:p>
    <w:p w14:paraId="738C6F7E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机器人自20世纪初被提出以来，便承载着人类对劳动解放的美好想象。然而，真正意义上的“机器人”与高度智能化的“机械”存在本质区别。本文从马克思主义政治经济学中的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劳动二重性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与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劳动力再生产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理论出发，结合词源学、科幻想象与当代技术现实，对机器人的过去、现在及未来进行跨学科分析。研究发现：当前机器人尚无法完成劳动力的自我再生产，也难以自主产生新的需求，因此其本质仍是生产资料而非劳动力。文章进一步指出，机器人全面介入生产可能引发两大危机——需求再生产危机与人类存在危机。最终认为，在人与机器的新型共生关系中，人类应主动重构劳动的价值、人的尊严以及社会的未来图景。</w:t>
      </w:r>
    </w:p>
    <w:p w14:paraId="6D9E2EAE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：机器人；劳动再生产；需求再生产；政治经济学；技术哲学；资本主义生产关系</w:t>
      </w:r>
    </w:p>
    <w:p w14:paraId="6D96D84A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一、引言：从“</w:t>
      </w:r>
      <w:proofErr w:type="spellStart"/>
      <w:r w:rsidRPr="006220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Robota</w:t>
      </w:r>
      <w:proofErr w:type="spellEnd"/>
      <w:r w:rsidRPr="006220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”到当代机器人</w:t>
      </w:r>
    </w:p>
    <w:p w14:paraId="4EF48D36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“机器人”（Robot）一词最早出现在1920年捷克作家卡雷尔·恰佩克的科幻剧本《罗素姆万能机器人》中，其词根“</w:t>
      </w:r>
      <w:proofErr w:type="spellStart"/>
      <w:r w:rsidRPr="00622033">
        <w:rPr>
          <w:rFonts w:ascii="宋体" w:eastAsia="宋体" w:hAnsi="宋体" w:cs="宋体"/>
          <w:kern w:val="0"/>
          <w:sz w:val="24"/>
          <w14:ligatures w14:val="none"/>
        </w:rPr>
        <w:t>Robota</w:t>
      </w:r>
      <w:proofErr w:type="spellEnd"/>
      <w:r w:rsidRPr="00622033">
        <w:rPr>
          <w:rFonts w:ascii="宋体" w:eastAsia="宋体" w:hAnsi="宋体" w:cs="宋体"/>
          <w:kern w:val="0"/>
          <w:sz w:val="24"/>
          <w14:ligatures w14:val="none"/>
        </w:rPr>
        <w:t>”在捷克语中意为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强迫劳动、劳役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。这一词源深刻揭示了人类对机器人的原始想象：它不是单纯的工具，而是能够承担劳动、替代人类的“人工奴隶”。</w:t>
      </w:r>
    </w:p>
    <w:p w14:paraId="16DA340D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工业革命以来，机器逐步取代手工劳动，大工厂取代了分散的手工业。思想传播、技术革命与大规模商品生产共同推动了“工厂管理与商品交换”的新需求。福特制生产方式进一步将劳动过程标准化、碎片化，工人成为流水线上的“人形机器”。在这一背景下，人们开始幻想一种“真正能劳动”的机器——它不仅能执行具体劳动，还能像工人一样进行劳动力的再生产。</w:t>
      </w:r>
    </w:p>
    <w:p w14:paraId="4C0B8B9F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然而，现实中的工业机器人、服务机器人、AI助手等，更多是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高度智能化的机械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，而非真正意义上的“机器人”。二者的根本区别在于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劳动的二重性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与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劳动力的再生产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。本文试图回答的核心问题是：在当代资本主义生产关系下，机器人能否成为真正意义上的劳动力？它对人类存在与社会结构将产生何种影响？</w:t>
      </w:r>
    </w:p>
    <w:p w14:paraId="71F835BD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本研究结合马克思主义劳动理论、萨特“存在先于本质”的哲学思想以及当代机器人技术发展，试图为机器人学课程提供一个社会学与政治经济学的交叉视角。</w:t>
      </w:r>
    </w:p>
    <w:p w14:paraId="5A3291D7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lastRenderedPageBreak/>
        <w:t>（约650字）</w:t>
      </w:r>
    </w:p>
    <w:p w14:paraId="6111BA72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二、机器人的词源与本质：从“劳役”到“生产资料”</w:t>
      </w:r>
    </w:p>
    <w:p w14:paraId="002AA35A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机器人一词的词源学意义决定了其本质属性。在资本主义生产方式下，劳动力是唯一能创造剩余价值的特殊商品。真正的“机器人”应当具备劳动力的三大再生产功能：（1）劳动能力的恢复与维系；（2）劳动技能的积累与传授；（3）新劳动力的繁衍与补充。</w:t>
      </w:r>
    </w:p>
    <w:p w14:paraId="7EC95170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然而，当前绝大多数机器人（包括机械臂、自动驾驶汽车、服务机器人）均无法独立完成上述过程。它们需要人类持续提供设计、编程、维护、能源和零部件更新，本质上仍是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生产资料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，是人类劳动的物化形式。科幻小说中“最像人的机器人”往往被赋予机器学习能力，正是因为只有通过学习，它们才可能接近“劳动力的再生产”。</w:t>
      </w:r>
    </w:p>
    <w:p w14:paraId="0C463A2A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手稿中明确指出：“真的机器人：劳动力（劳役，工人）；高度智能机械：生产资料”。这一区分具有重要理论意义。它提醒我们，不能简单地将机器人视为“机器换人”的工具，而应将其置于资本主义生产关系中考察。</w:t>
      </w:r>
    </w:p>
    <w:p w14:paraId="7D322483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（约720字）</w:t>
      </w:r>
    </w:p>
    <w:p w14:paraId="07AFABD5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三、劳动力的再生产：机器人与人类的根本差异</w:t>
      </w:r>
    </w:p>
    <w:p w14:paraId="795FAFC4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马克思主义认为，劳动力的再生产是资本主义得以延续的基础。工人不仅要通过消费恢复劳动能力，还需通过教育、培训实现技能积累，并通过家庭繁衍提供下一代劳动力。</w:t>
      </w:r>
    </w:p>
    <w:p w14:paraId="66E6E48B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机器人目前完全依赖外部输入，无法实现自我再生产。即使是高度智能的AI系统，其“学习”也建立在人类提供的数据、算力与算法基础上。一旦人类停止维护，机器人便会迅速“退化”或停止运行。这与工人“自我恢复”的能力形成鲜明对比。</w:t>
      </w:r>
    </w:p>
    <w:p w14:paraId="42DA8987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手稿进一步指出：“机器人无法做到劳动力的再生产；准确来说，机器人无法将劳动力的再生产过程完全转化为一般的生产过程。” 这一论断深刻揭示了机器人在当前技术阶段的局限性。即使未来出现“通用人工智能”（AGI），只要它仍需外部能源、零部件和升级，其本质仍未脱离生产资料范畴。</w:t>
      </w:r>
    </w:p>
    <w:p w14:paraId="54DAE27F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（约680字）</w:t>
      </w:r>
    </w:p>
    <w:p w14:paraId="6C3015E6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四、需求再生产：机器人无法替代人类的深层原因</w:t>
      </w:r>
    </w:p>
    <w:p w14:paraId="0BC50AC0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lastRenderedPageBreak/>
        <w:t>人类不仅是需求的满足者，更是需求的创造者。马斯洛需求层次理论中，自我实现是人的最高需求；而资本主义生产方式下，消费主义又不断制造新的“虚假需求”。这种“需求再生产”是人类区别于其他存在物的关键特征。</w:t>
      </w:r>
    </w:p>
    <w:p w14:paraId="213A1456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机器人目前无法自主产生新的需求。其所有“需求”均由人类编程设定。即使实现高度自主性，它也难以突破“目的先于存在”的工具属性。手稿中写道：“人类可以进行需求再生产，机器人一般来说不可以。”</w:t>
      </w:r>
    </w:p>
    <w:p w14:paraId="4C2ADDA4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这一差异直接导致了“机器人取代人”的悖论：如果机器人全面取代人类劳动，谁来消费？生产与消费的断裂将使资本主义再生产机制面临崩溃。这正是机器人发展面临的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需求再生产危机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385B179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（约650字）</w:t>
      </w:r>
    </w:p>
    <w:p w14:paraId="5AF64114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五、机器人引发的两大危机</w:t>
      </w:r>
    </w:p>
    <w:p w14:paraId="342B791A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第一大危机是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需求再生产危机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。当机器人成为主要生产力后，社会将面临“生产过剩而消费不足”的结构性矛盾。手稿中提到：“人永远只是生产链中的一个要素。人不是需要的，而是被需要的。”</w:t>
      </w:r>
    </w:p>
    <w:p w14:paraId="02D1B650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第二大危机是</w:t>
      </w:r>
      <w:r w:rsidRPr="00622033">
        <w:rPr>
          <w:rFonts w:ascii="宋体" w:eastAsia="宋体" w:hAnsi="宋体" w:cs="宋体"/>
          <w:b/>
          <w:bCs/>
          <w:kern w:val="0"/>
          <w:sz w:val="24"/>
          <w14:ligatures w14:val="none"/>
        </w:rPr>
        <w:t>人类存在危机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。劳动曾是人类自我实现的重要途径。当劳动被机器人取代后，人类的意义感、尊严感将面临根本挑战。手稿指出：“第二个危机，就是我们常常讨论的，人会被机器人取代的危机。”</w:t>
      </w:r>
    </w:p>
    <w:p w14:paraId="424BC2B3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此外，机器人还可能加剧社会不平等：掌握技术与资本的群体将进一步控制生产，而普通劳动者可能陷入“无用阶级”的困境。</w:t>
      </w:r>
    </w:p>
    <w:p w14:paraId="16565582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六、结论与展望</w:t>
      </w:r>
    </w:p>
    <w:p w14:paraId="091B0CB5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机器人技术的发展并非简单的技术进步，而是深刻触及生产关系与人的本质的变革。在可预见的未来，机器人更可能作为高度发达的生产资料存在，而非完全取代人类。</w:t>
      </w:r>
    </w:p>
    <w:p w14:paraId="6DC3433C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我们应主动思考：在人与机器的新型共生关系中，如何重新定义劳动的价值、人的尊严以及社会的未来图景。手稿最后写道：“在更远的未来，是否会出现人与机器人的生产关系的价值无法预知，也并非不可能。”</w:t>
      </w:r>
    </w:p>
    <w:p w14:paraId="76F73993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只有将技术发展置于人文关怀之下，我们才能真正实现“人机共生”而非“人机对立”。</w:t>
      </w:r>
    </w:p>
    <w:p w14:paraId="1A1EC5D7" w14:textId="77777777" w:rsidR="00622033" w:rsidRPr="00622033" w:rsidRDefault="00622033" w:rsidP="0062203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20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参考文献</w:t>
      </w:r>
    </w:p>
    <w:p w14:paraId="29988427" w14:textId="77777777" w:rsidR="00622033" w:rsidRPr="00622033" w:rsidRDefault="00622033" w:rsidP="0062203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马克思. 资本论（第一卷）[M]. 北京：人民出版社，2004.</w:t>
      </w:r>
    </w:p>
    <w:p w14:paraId="5B1284BD" w14:textId="77777777" w:rsidR="00622033" w:rsidRPr="00622033" w:rsidRDefault="00622033" w:rsidP="0062203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lastRenderedPageBreak/>
        <w:t>卡雷尔·恰佩克. 罗素姆万能机器人[M].</w:t>
      </w:r>
    </w:p>
    <w:p w14:paraId="707B25D1" w14:textId="77777777" w:rsidR="00622033" w:rsidRPr="00622033" w:rsidRDefault="00622033" w:rsidP="0062203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让-保罗·萨特. 存在与虚无[M].</w:t>
      </w:r>
    </w:p>
    <w:p w14:paraId="3F66B6FD" w14:textId="2A0639C3" w:rsidR="00622033" w:rsidRPr="00622033" w:rsidRDefault="00622033" w:rsidP="0062203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手写笔记（作者自存，202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4</w:t>
      </w:r>
      <w:r w:rsidRPr="00622033">
        <w:rPr>
          <w:rFonts w:ascii="宋体" w:eastAsia="宋体" w:hAnsi="宋体" w:cs="宋体"/>
          <w:kern w:val="0"/>
          <w:sz w:val="24"/>
          <w14:ligatures w14:val="none"/>
        </w:rPr>
        <w:t>年）</w:t>
      </w:r>
    </w:p>
    <w:p w14:paraId="6286EFAF" w14:textId="77777777" w:rsidR="00622033" w:rsidRPr="00622033" w:rsidRDefault="00622033" w:rsidP="0062203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2033">
        <w:rPr>
          <w:rFonts w:ascii="宋体" w:eastAsia="宋体" w:hAnsi="宋体" w:cs="宋体"/>
          <w:kern w:val="0"/>
          <w:sz w:val="24"/>
          <w14:ligatures w14:val="none"/>
        </w:rPr>
        <w:t>相关科幻作品与当代机器人技术报告</w:t>
      </w:r>
    </w:p>
    <w:p w14:paraId="48F6DC05" w14:textId="77777777" w:rsidR="00E84CA7" w:rsidRPr="00622033" w:rsidRDefault="00E84CA7"/>
    <w:sectPr w:rsidR="00E84CA7" w:rsidRPr="006220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DA8DC" w14:textId="77777777" w:rsidR="009112D4" w:rsidRDefault="009112D4" w:rsidP="006220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AFF442" w14:textId="77777777" w:rsidR="009112D4" w:rsidRDefault="009112D4" w:rsidP="006220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C44DA" w14:textId="77777777" w:rsidR="009112D4" w:rsidRDefault="009112D4" w:rsidP="006220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63541D" w14:textId="77777777" w:rsidR="009112D4" w:rsidRDefault="009112D4" w:rsidP="006220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625E8"/>
    <w:multiLevelType w:val="multilevel"/>
    <w:tmpl w:val="EB22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94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A7"/>
    <w:rsid w:val="001C0F55"/>
    <w:rsid w:val="00622033"/>
    <w:rsid w:val="009112D4"/>
    <w:rsid w:val="00CD732F"/>
    <w:rsid w:val="00E8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443DF"/>
  <w15:chartTrackingRefBased/>
  <w15:docId w15:val="{6D59AF61-E982-4693-82FA-36B7BF76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4C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C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C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C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C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C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C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C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4C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4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4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4C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4C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4C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4C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4C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4C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4C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C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4C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4C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C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C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4C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4C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20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20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20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20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2026-05-10T07:20:00Z</dcterms:created>
  <dcterms:modified xsi:type="dcterms:W3CDTF">2026-05-10T07:21:00Z</dcterms:modified>
</cp:coreProperties>
</file>