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E20E1">
      <w:pPr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u w:val="none"/>
        </w:rPr>
        <w:t>2026.1.18</w:t>
      </w:r>
    </w:p>
    <w:p w14:paraId="7A58DFFE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简单了解了cpp的语法知识</w:t>
      </w:r>
    </w:p>
    <w:p w14:paraId="212AD23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2026.1.19</w:t>
      </w:r>
    </w:p>
    <w:p w14:paraId="43816D4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简单学习了cpp的知识开始对计算机实时仿真软件进行学习</w:t>
      </w:r>
    </w:p>
    <w:p w14:paraId="434E3E0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2026.1.21</w:t>
      </w:r>
    </w:p>
    <w:p w14:paraId="3DE771C9">
      <w:pPr>
        <w:widowControl w:val="0"/>
        <w:spacing w:after="120" w:line="360" w:lineRule="auto"/>
        <w:ind w:left="0" w:leftChars="0" w:firstLine="643" w:firstLineChars="200"/>
        <w:jc w:val="both"/>
        <w:rPr>
          <w:rFonts w:hint="default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32"/>
          <w:szCs w:val="32"/>
          <w:u w:val="none"/>
          <w:lang w:val="en-US" w:eastAsia="zh-CN" w:bidi="ar-SA"/>
        </w:rPr>
        <w:t>六个控制对象因素解释</w:t>
      </w:r>
    </w:p>
    <w:p w14:paraId="6D5799CB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跟踪系数</w:t>
      </w:r>
      <w:r>
        <w:rPr>
          <w:rFonts w:hint="eastAsia"/>
        </w:rPr>
        <w:tab/>
      </w:r>
      <w:r>
        <w:rPr>
          <w:rFonts w:hint="eastAsia"/>
        </w:rPr>
        <w:t>控制对象 “追目标值的积极性”</w:t>
      </w:r>
      <w:r>
        <w:rPr>
          <w:rFonts w:hint="eastAsia"/>
        </w:rPr>
        <w:tab/>
      </w:r>
    </w:p>
    <w:p w14:paraId="2A51C609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调大：对象快速冲向目标（比如温度从 20℃猛升到 25℃），但容易冲过头（超调）；</w:t>
      </w:r>
    </w:p>
    <w:p w14:paraId="70D7C360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调小：对象慢慢靠近目标，平稳但反应慢</w:t>
      </w:r>
    </w:p>
    <w:p w14:paraId="548B0420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抗扰系数</w:t>
      </w:r>
      <w:r>
        <w:rPr>
          <w:rFonts w:hint="eastAsia"/>
        </w:rPr>
        <w:tab/>
      </w:r>
      <w:r>
        <w:rPr>
          <w:rFonts w:hint="eastAsia"/>
        </w:rPr>
        <w:t>控制对象 “抵抗外界干扰的能力”</w:t>
      </w:r>
      <w:r>
        <w:rPr>
          <w:rFonts w:hint="eastAsia"/>
        </w:rPr>
        <w:tab/>
      </w:r>
    </w:p>
    <w:p w14:paraId="02FD86A7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调大：外界干扰（比如开窗导致温度下降）时，对象能快速调整（比如加大加热功率），不容易跑偏；</w:t>
      </w:r>
    </w:p>
    <w:p w14:paraId="627F910E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调小：抗干扰弱，干扰一来就偏离目标值</w:t>
      </w:r>
    </w:p>
    <w:p w14:paraId="7B4DA724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控制步长</w:t>
      </w:r>
      <w:r>
        <w:rPr>
          <w:rFonts w:hint="eastAsia"/>
        </w:rPr>
        <w:tab/>
      </w:r>
      <w:r>
        <w:rPr>
          <w:rFonts w:hint="eastAsia"/>
        </w:rPr>
        <w:t>控制对象 “一次调整的步数”</w:t>
      </w:r>
      <w:r>
        <w:rPr>
          <w:rFonts w:hint="eastAsia"/>
        </w:rPr>
        <w:tab/>
      </w:r>
    </w:p>
    <w:p w14:paraId="792DB8A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调大：一次规划未来多步的控制量，控制更精准，但反应变慢（比如电机调速会卡顿）；</w:t>
      </w:r>
    </w:p>
    <w:p w14:paraId="682D229B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调小：反应快、实时性好，适合需要快速响应的场景</w:t>
      </w:r>
    </w:p>
    <w:p w14:paraId="7874398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优化步长</w:t>
      </w:r>
      <w:r>
        <w:rPr>
          <w:rFonts w:hint="eastAsia"/>
        </w:rPr>
        <w:tab/>
      </w:r>
      <w:r>
        <w:rPr>
          <w:rFonts w:hint="eastAsia"/>
        </w:rPr>
        <w:t>控制对象 “预判未来的眼光长短”</w:t>
      </w:r>
      <w:r>
        <w:rPr>
          <w:rFonts w:hint="eastAsia"/>
        </w:rPr>
        <w:tab/>
      </w:r>
    </w:p>
    <w:p w14:paraId="2DDE9257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调大：能预判未来更长时间的变化（比如提前知道温度会持续下降），控制更稳；</w:t>
      </w:r>
    </w:p>
    <w:p w14:paraId="720AE9D4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调小：只看眼前，容易 “短视” 导致控制波动</w:t>
      </w:r>
    </w:p>
    <w:p w14:paraId="319F5CF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优化权</w:t>
      </w:r>
      <w:r>
        <w:rPr>
          <w:rFonts w:hint="eastAsia"/>
        </w:rPr>
        <w:tab/>
      </w:r>
      <w:r>
        <w:rPr>
          <w:rFonts w:hint="eastAsia"/>
        </w:rPr>
        <w:t>控制对象 “优先保证精准度”</w:t>
      </w:r>
      <w:r>
        <w:rPr>
          <w:rFonts w:hint="eastAsia"/>
        </w:rPr>
        <w:tab/>
      </w:r>
    </w:p>
    <w:p w14:paraId="6AFA994C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调大：对象死死盯着目标值（比如必须精准到 25℃），哪怕控制量猛增猛减；</w:t>
      </w:r>
    </w:p>
    <w:p w14:paraId="10E1708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调小：精准度让步，控制量变化平缓</w:t>
      </w:r>
    </w:p>
    <w:p w14:paraId="65C9C659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控制权</w:t>
      </w:r>
      <w:r>
        <w:rPr>
          <w:rFonts w:hint="eastAsia"/>
        </w:rPr>
        <w:tab/>
      </w:r>
      <w:r>
        <w:rPr>
          <w:rFonts w:hint="eastAsia"/>
        </w:rPr>
        <w:t>控制对象 “优先保证动作平稳”</w:t>
      </w:r>
      <w:r>
        <w:rPr>
          <w:rFonts w:hint="eastAsia"/>
        </w:rPr>
        <w:tab/>
      </w:r>
    </w:p>
    <w:p w14:paraId="337B5CD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调大：对象动作温柔（比如加热功率慢慢升），保护设备（比如加热器、电机），但精准度会下降；</w:t>
      </w:r>
    </w:p>
    <w:p w14:paraId="48C42EC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调小：为了精准，动作可以 “猛” 一点</w:t>
      </w:r>
    </w:p>
    <w:p w14:paraId="5EA726FF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一句话总结核心逻辑</w:t>
      </w:r>
    </w:p>
    <w:p w14:paraId="4512DCCF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想让控制对象反应快、追目标猛 → 调大跟踪系数，调小控制权；</w:t>
      </w:r>
    </w:p>
    <w:p w14:paraId="7E7964A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想让控制对象抗干扰强、不跑偏 → 调大抗扰系数；</w:t>
      </w:r>
    </w:p>
    <w:p w14:paraId="106BA0D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想让控制对象动作稳、保护设备 → 调大控制权；</w:t>
      </w:r>
    </w:p>
    <w:p w14:paraId="7F53F921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想让控制对象预判准、长期稳 → 调大优化步长（但别太大，不然反应慢）</w:t>
      </w:r>
    </w:p>
    <w:p w14:paraId="3050B157">
      <w:pPr>
        <w:widowControl w:val="0"/>
        <w:spacing w:after="120" w:line="360" w:lineRule="auto"/>
        <w:ind w:left="0" w:leftChars="0" w:firstLine="643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40"/>
          <w:szCs w:val="40"/>
          <w:u w:val="none"/>
          <w:lang w:val="en-US" w:eastAsia="zh-CN" w:bidi="ar-SA"/>
        </w:rPr>
      </w:pPr>
      <w:r>
        <w:rPr>
          <w:rFonts w:hint="eastAsia"/>
          <w:b/>
          <w:bCs/>
          <w:sz w:val="32"/>
          <w:szCs w:val="40"/>
        </w:rPr>
        <w:t>RealCtroDoc里面的析构函数</w:t>
      </w:r>
    </w:p>
    <w:p w14:paraId="0C6ADD4E">
      <w:pPr>
        <w:widowControl w:val="0"/>
        <w:spacing w:after="120" w:line="360" w:lineRule="auto"/>
        <w:ind w:left="0" w:leftChars="0" w:firstLine="643" w:firstLineChars="200"/>
        <w:jc w:val="both"/>
        <w:rPr>
          <w:rFonts w:hint="eastAsia" w:ascii="宋体" w:hAnsi="宋体" w:eastAsia="宋体" w:cs="宋体"/>
          <w:b/>
          <w:bCs/>
          <w:i w:val="0"/>
          <w:strike w:val="0"/>
          <w:color w:val="auto"/>
          <w:kern w:val="2"/>
          <w:sz w:val="40"/>
          <w:szCs w:val="40"/>
          <w:u w:val="none"/>
          <w:lang w:val="en-US" w:eastAsia="zh-CN" w:bidi="ar-SA"/>
        </w:rPr>
      </w:pPr>
      <w:r>
        <w:rPr>
          <w:rFonts w:hint="eastAsia"/>
          <w:b/>
          <w:bCs/>
          <w:sz w:val="32"/>
          <w:szCs w:val="40"/>
        </w:rPr>
        <w:t>为什么要算法模块的删除顺序是这样的</w:t>
      </w:r>
    </w:p>
    <w:p w14:paraId="33C8E66E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一、核心原则：「正在用的资源不能删，删了就崩溃」</w:t>
      </w:r>
    </w:p>
    <w:p w14:paraId="17FF4717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这是最基础、最关键的原因 —— 就像你不能把正在用的杯子扔了，程序也不能删除正在运行的算法对象：</w:t>
      </w:r>
    </w:p>
    <w:p w14:paraId="343D60AE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假设当前系统正在用「PID 控制」（m_Algrithem=PID），说明m_pPidMode这个对象正在被程序调用（比如实时计算控制量）；</w:t>
      </w:r>
    </w:p>
    <w:p w14:paraId="48259F2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如果此时删除m_pPidMode，程序运行到 “用这个对象计算” 的代码时，就会找不到对象（空指针），直接崩溃；</w:t>
      </w:r>
    </w:p>
    <w:p w14:paraId="147230C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所以代码里加了</w:t>
      </w:r>
      <m:oMath>
        <m:r>
          <m:rPr/>
          <w:rPr>
            <w:rFonts w:hint="default" w:ascii="Cambria Math"/>
          </w:rPr>
          <m:t>if(</m:t>
        </m:r>
        <m:sSub>
          <m:sSubPr>
            <m:ctrlPr>
              <w:rPr>
                <w:rFonts w:hint="default" w:ascii="Cambria Math"/>
              </w:rPr>
            </m:ctrlPr>
          </m:sSubPr>
          <m:e>
            <m:r>
              <m:rPr/>
              <w:rPr>
                <w:rFonts w:hint="default" w:ascii="Cambria Math"/>
              </w:rPr>
              <m:t>m</m:t>
            </m:r>
            <m:ctrlPr>
              <w:rPr>
                <w:rFonts w:hint="default" w:ascii="Cambria Math"/>
              </w:rPr>
            </m:ctrlPr>
          </m:e>
          <m:sub>
            <m:r>
              <m:rPr/>
              <w:rPr>
                <w:rFonts w:hint="default" w:ascii="Cambria Math"/>
              </w:rPr>
              <m:t>A</m:t>
            </m:r>
            <m:ctrlPr>
              <w:rPr>
                <w:rFonts w:hint="default" w:ascii="Cambria Math"/>
              </w:rPr>
            </m:ctrlPr>
          </m:sub>
        </m:sSub>
        <m:r>
          <m:rPr/>
          <w:rPr>
            <w:rFonts w:hint="default" w:ascii="Cambria Math"/>
          </w:rPr>
          <m:t>lgrithem!=PID)</m:t>
        </m:r>
      </m:oMath>
      <w:r>
        <w:rPr>
          <w:rFonts w:hint="eastAsia"/>
        </w:rPr>
        <w:t>：只有当前不用 PID 算法时，才敢删m_pPidMode，正在用就保留。</w:t>
      </w:r>
    </w:p>
    <w:p w14:paraId="295A1C2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同理，预测 / 专家 / 模糊 / 自适应控制的释放逻辑都是一样的：只删 “闲置” 的算法对象，保留 “正在工作” 的。</w:t>
      </w:r>
    </w:p>
    <w:p w14:paraId="1FE76AF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二、特殊规则：NEURALPID/FNPID 为什么全部保留？</w:t>
      </w:r>
    </w:p>
    <w:p w14:paraId="43642505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代码里有个前提条件if((m_Algrithem!=NEURALPID)&amp;&amp;(m_Algrithem!=FNPID))，意思是 “如果当前用的是神经网络 PID / 模糊神经网络 PID，所有算法对象都不删”，原因大概率是：</w:t>
      </w:r>
    </w:p>
    <w:p w14:paraId="30FBB114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依赖关系：神经网络 PID（NEURALPID）、模糊神经网络 PID（FNPID）不是 “独立算法”，而是基于基础算法（PID / 模糊 / 预测）改造的 —— 比如 NEURALPID 可能需要调用 PID 的核心逻辑，FNPID 可能依赖模糊控制的参数；</w:t>
      </w:r>
    </w:p>
    <w:p w14:paraId="26E4F89A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如果删了基础算法对象：比如删了m_pPidMode，NEURALPID 算法运行时要用到 PID 的参数，就会找不到资源，导致崩溃；</w:t>
      </w:r>
    </w:p>
    <w:p w14:paraId="3A63DC9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/>
        </w:rPr>
      </w:pPr>
      <w:r>
        <w:rPr>
          <w:rFonts w:hint="eastAsia"/>
        </w:rPr>
        <w:t>妥协方案：为了避免复杂的依赖检查，开发人员直接规定 “用这两种高级算法时，所有基础算法对象都保留”—— 虽然会多占用一点内存，但能 100% 避免崩溃（工业软件优先保证稳定，而非极致节省内存）。</w:t>
      </w:r>
    </w:p>
    <w:p w14:paraId="77C4E811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这可能是因为这些算法可能不使用标准的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"vscode-file://vscode-app/d:/Vsc/Microsoft VS Code/resources/app/out/vs/code/electron-browser/workbench/workbench.html" \o "" </w:instrTex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CCtrlMode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 对象，或对象被其他地方管理，避免误删。</w:t>
      </w:r>
    </w:p>
    <w:p w14:paraId="79CAAD1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三、补充：为什么不 “创建时删旧的，只留当前用的”？</w:t>
      </w:r>
    </w:p>
    <w:p w14:paraId="69A35213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你可能会问 “为什么不在切换算法时删不用的，非要等到析构时才删？”，原因是：</w:t>
      </w:r>
    </w:p>
    <w:p w14:paraId="62A972FC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工业控制要 “无缝切换”：比如从 PID 切到预测控制，需要先加载预测控制参数，确认能运行后，再停 PID—— 如果切算法时立刻删 PID 对象，万一预测控制加载失败，系统就没算法可用了，会导致控制对象失控（比如加热器一直加热）；</w:t>
      </w:r>
    </w:p>
    <w:p w14:paraId="3ACAFE4D">
      <w:pPr>
        <w:widowControl w:val="0"/>
        <w:spacing w:after="120" w:line="360" w:lineRule="auto"/>
        <w:ind w:left="0" w:leftChars="0" w:firstLine="420" w:firstLine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析构时统一清理更安全：析构函数是程序 “最后一步”（关闭 / 退出时执行），此时系统已经停止控制，所有算法都不再工作，这时删闲置对象既安全，又能避免内存泄漏。</w:t>
      </w:r>
    </w:p>
    <w:p w14:paraId="77A02B44">
      <w:pPr>
        <w:widowControl w:val="0"/>
        <w:spacing w:after="120" w:line="360" w:lineRule="auto"/>
        <w:ind w:left="0" w:leftChars="0" w:firstLine="422" w:firstLineChars="200"/>
        <w:jc w:val="both"/>
        <w:rPr>
          <w:rFonts w:hint="eastAsia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  <w:b/>
        </w:rPr>
        <w:t>总结</w:t>
      </w:r>
    </w:p>
    <w:p w14:paraId="74A74E2D">
      <w:pPr>
        <w:ind w:leftChars="0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算法对象这样释放的核心逻辑就 2 点：</w:t>
      </w:r>
    </w:p>
    <w:p w14:paraId="6DA5A40C">
      <w:pPr>
        <w:widowControl w:val="0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安全第一：正在运行的算法对象绝对不删，避免程序崩溃 / 控制失控；</w:t>
      </w:r>
    </w:p>
    <w:p w14:paraId="74FBF26F">
      <w:pPr>
        <w:widowControl w:val="0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处理依赖：高级算法（NEURALPID/FNPID）依赖基础算法，所以全部保留，优先保证系统稳定；</w:t>
      </w:r>
    </w:p>
    <w:p w14:paraId="41D843D6">
      <w:pPr>
        <w:widowControl w:val="0"/>
        <w:ind w:leftChars="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（额外）工业软件的特点：宁可多留一点内存，也不冒 “崩溃 / 失控” 的风险，这和普通软件的内存优化思路不一样。</w:t>
      </w:r>
    </w:p>
    <w:p w14:paraId="3D897B1C">
      <w:pPr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RealCtrolDoc类里面在当前MFC框架下面的作用是</w:t>
      </w:r>
    </w:p>
    <w:p w14:paraId="27FBA98E">
      <w:pPr>
        <w:widowControl w:val="0"/>
        <w:jc w:val="both"/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RealCtrlDoc 是 MFC 框架中的文档类（继承自 CDocument），其主要作用是管理应用程序的核心数据和业务逻辑。具体包括：</w:t>
      </w:r>
    </w:p>
    <w:p w14:paraId="518D4E67">
      <w:pPr>
        <w:widowControl w:val="0"/>
        <w:spacing w:after="120" w:line="360" w:lineRule="auto"/>
        <w:ind w:left="0" w:leftChars="0" w:firstLine="422" w:firstLineChars="20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1. 数据管理</w:t>
      </w:r>
    </w:p>
    <w:p w14:paraId="37EDF3B7">
      <w:pPr>
        <w:widowControl w:val="0"/>
        <w:numPr>
          <w:ilvl w:val="0"/>
          <w:numId w:val="1"/>
        </w:numPr>
        <w:ind w:left="420" w:leftChars="200"/>
        <w:jc w:val="both"/>
        <w:rPr>
          <w:rFonts w:hint="eastAsia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存储系统信息（如设定值、采样值、控制值）和控制参数。</w:t>
      </w:r>
    </w:p>
    <w:p w14:paraId="1E34F04D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维护控制算法对象（如 PID、预测控制、自适应控制等）和参数链表。</w:t>
      </w:r>
    </w:p>
    <w:p w14:paraId="22E74E62">
      <w:pPr>
        <w:widowControl w:val="0"/>
        <w:numPr>
          <w:ilvl w:val="0"/>
          <w:numId w:val="1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处理数据更新和序列化（保存/加载文档）。</w:t>
      </w:r>
    </w:p>
    <w:p w14:paraId="033CC7ED">
      <w:pPr>
        <w:widowControl w:val="0"/>
        <w:spacing w:after="120" w:line="360" w:lineRule="auto"/>
        <w:ind w:left="0" w:leftChars="0" w:firstLine="422" w:firstLineChars="20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2. 控制逻辑</w:t>
      </w:r>
    </w:p>
    <w:p w14:paraId="67090744">
      <w:pPr>
        <w:widowControl w:val="0"/>
        <w:numPr>
          <w:ilvl w:val="0"/>
          <w:numId w:val="2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执行控制算法：通过 Sample()、Control() 等方法实现采样、控制计算和数据更新。</w:t>
      </w:r>
    </w:p>
    <w:p w14:paraId="1CF68E03">
      <w:pPr>
        <w:widowControl w:val="0"/>
        <w:numPr>
          <w:ilvl w:val="0"/>
          <w:numId w:val="2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管理控制状态：启动/停止/暂停控制过程，调用相应算法的生命周期方法。</w:t>
      </w:r>
    </w:p>
    <w:p w14:paraId="4FF9D592">
      <w:pPr>
        <w:widowControl w:val="0"/>
        <w:spacing w:after="120" w:line="360" w:lineRule="auto"/>
        <w:ind w:left="0" w:leftChars="0" w:firstLine="422" w:firstLineChars="20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3. 网络通信</w:t>
      </w:r>
    </w:p>
    <w:p w14:paraId="6BEEB3A3">
      <w:pPr>
        <w:widowControl w:val="0"/>
        <w:numPr>
          <w:ilvl w:val="0"/>
          <w:numId w:val="3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作为服务器端，监听客户端连接（使用 CListeningSocket 和 CClientSocket）。</w:t>
      </w:r>
    </w:p>
    <w:p w14:paraId="6BEFF93A">
      <w:pPr>
        <w:widowControl w:val="0"/>
        <w:numPr>
          <w:ilvl w:val="0"/>
          <w:numId w:val="3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处理消息接收/发送，实现与客户端的数据交换（如参数更新、状态同步）。</w:t>
      </w:r>
    </w:p>
    <w:p w14:paraId="01A90C1F">
      <w:pPr>
        <w:widowControl w:val="0"/>
        <w:spacing w:after="120" w:line="360" w:lineRule="auto"/>
        <w:ind w:left="0" w:leftChars="0" w:firstLine="422" w:firstLineChars="20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4. 与框架交互</w:t>
      </w:r>
    </w:p>
    <w:p w14:paraId="1FBBB441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与视图类（CRealCtrlView）和框架类（CMainFrame）协作，更新 UI 和响应用户操作。</w:t>
      </w:r>
    </w:p>
    <w:p w14:paraId="06FA72EB">
      <w:pPr>
        <w:widowControl w:val="0"/>
        <w:numPr>
          <w:ilvl w:val="0"/>
          <w:numId w:val="4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在文档-视图架构中，作为数据中心，视图负责显示，文档负责数据处理。</w:t>
      </w:r>
    </w:p>
    <w:p w14:paraId="5518FEFE">
      <w:pPr>
        <w:widowControl w:val="0"/>
        <w:spacing w:after="120" w:line="360" w:lineRule="auto"/>
        <w:ind w:left="0" w:leftChars="0" w:firstLine="422" w:firstLineChars="200"/>
        <w:jc w:val="both"/>
        <w:rPr>
          <w:rFonts w:hint="default" w:ascii="宋体" w:hAnsi="宋体" w:eastAsia="宋体" w:cs="宋体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b/>
          <w:kern w:val="2"/>
          <w:sz w:val="21"/>
          <w:szCs w:val="24"/>
          <w:lang w:val="en-US" w:eastAsia="zh-CN" w:bidi="ar-SA"/>
        </w:rPr>
        <w:t>5. 资源管理</w:t>
      </w:r>
    </w:p>
    <w:p w14:paraId="1DDE58E5">
      <w:pPr>
        <w:widowControl w:val="0"/>
        <w:numPr>
          <w:ilvl w:val="0"/>
          <w:numId w:val="5"/>
        </w:numPr>
        <w:ind w:left="780" w:leftChars="20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初始化和释放动态对象（如套接字、控制模式），确保内存安全。</w:t>
      </w:r>
    </w:p>
    <w:p w14:paraId="314BE1F1">
      <w:pPr>
        <w:widowControl w:val="0"/>
        <w:numPr>
          <w:ilvl w:val="0"/>
          <w:numId w:val="5"/>
        </w:numPr>
        <w:ind w:left="0" w:leftChars="0" w:hanging="360" w:firstLineChars="0"/>
        <w:jc w:val="both"/>
        <w:rPr>
          <w:rFonts w:hint="default" w:ascii="宋体" w:hAnsi="宋体" w:eastAsia="宋体" w:cs="宋体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总之，它是应用程序的数据核心，驱动控制系统的运行和通信，体现了 MFC 文档-视图模式的典型用法。</w:t>
      </w:r>
    </w:p>
    <w:p w14:paraId="395F59C0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项目的五种算法</w:t>
      </w:r>
    </w:p>
    <w:p w14:paraId="017A460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1. 预测控制模式（Predictive Control）</w:t>
      </w:r>
    </w:p>
    <w:p w14:paraId="026C53A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大白话理解：相当于 “提前预判 + 规划最优动作” 的控制方式。它会根据系统模型，预测未来一段时间的输出变化，然后计算出一系列最优的控制量，只执行当前这一步，下一秒再重新预测和计算。</w:t>
      </w:r>
    </w:p>
    <w:p w14:paraId="60B1E31B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典型场景：适合那些反应慢、有延迟的工业对象，比如化工反应釜温度、污水处理 pH 值调节。</w:t>
      </w:r>
    </w:p>
    <w:p w14:paraId="46F25525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优点：能提前应对干扰，控制更平稳，超调小。</w:t>
      </w:r>
    </w:p>
    <w:p w14:paraId="639F1CC9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缺点：计算量较大，对硬件性能有一定要求。</w:t>
      </w:r>
    </w:p>
    <w:p w14:paraId="61F4B6D4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9AE2B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2. PID 控制模式（PID Control）</w:t>
      </w:r>
    </w:p>
    <w:p w14:paraId="59A0254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大白话理解：工业界的 “万金油”，通过 ** 比例（P）、积分（I）、微分（D）** 三个环节的组合，让系统快速、稳定地逼近目标值。比如温度低了就加大加热功率，温度超了就减小功率。</w:t>
      </w:r>
    </w:p>
    <w:p w14:paraId="7E9B743C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典型场景：几乎所有工业控制场景都能用，比如电机转速、压力、流量控制。</w:t>
      </w:r>
    </w:p>
    <w:p w14:paraId="5407DB82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优点：原理简单、鲁棒性强、调试成熟，是应用最广的控制算法。</w:t>
      </w:r>
    </w:p>
    <w:p w14:paraId="53386A0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缺点：应对复杂、非线性的对象时，效果会打折扣。</w:t>
      </w:r>
    </w:p>
    <w:p w14:paraId="3E6AB883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F9FC2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3. 专家控制模式（Expert Control）</w:t>
      </w:r>
    </w:p>
    <w:p w14:paraId="53297950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大白话理解：把工程师的 “经验” 写成规则，让系统像专家一样决策。比如 “如果温度超过目标值 5℃且还在上升，就立刻把加热功率降到 20%”。</w:t>
      </w:r>
    </w:p>
    <w:p w14:paraId="3236109B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典型场景：适合那些经验丰富、规则清晰的场景，比如电厂锅炉控制、冶金高炉操作。</w:t>
      </w:r>
    </w:p>
    <w:p w14:paraId="3424A7EC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优点：不需要精确的数学模型，依赖经验规则，适合复杂、难以建模的对象。</w:t>
      </w:r>
    </w:p>
    <w:p w14:paraId="0D26913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缺点：规则多了会变复杂，而且难以应对规则之外的新情况。</w:t>
      </w:r>
    </w:p>
    <w:p w14:paraId="1BF47FE9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pict>
          <v:rect id="_x0000_i102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CFA5D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4. 模糊控制模式（Fuzzy Control）</w:t>
      </w:r>
    </w:p>
    <w:p w14:paraId="7472507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大白话理解：模仿人的 “模糊判断”，比如 “温度有点高”“加热功率稍微降一点”，用模糊逻辑把这些定性描述转化为定量的控制量。</w:t>
      </w:r>
    </w:p>
    <w:p w14:paraId="1EA95BC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典型场景：适合那些非线性、难建模的对象，比如洗衣机水位控制、汽车 ABS 防抱死系统。</w:t>
      </w:r>
    </w:p>
    <w:p w14:paraId="4194B134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优点：不依赖精确模型，对参数变化和干扰的鲁棒性好。</w:t>
      </w:r>
    </w:p>
    <w:p w14:paraId="2F747CE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缺点：控制精度略逊于 PID 和预测控制，适合对精度要求不极致的场景。</w:t>
      </w:r>
    </w:p>
    <w:p w14:paraId="7E5D710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pict>
          <v:rect id="_x0000_i102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E0EB16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5. 自适应控制模式（Adaptive Control）</w:t>
      </w:r>
    </w:p>
    <w:p w14:paraId="491B92E5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大白话理解：系统会 “自动学习” 对象的变化，实时调整控制参数。比如电机老化导致响应变慢，它会自己调大比例系数，保证控制效果不变。</w:t>
      </w:r>
    </w:p>
    <w:p w14:paraId="768AFEB4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典型场景：适合对象特性随时间变化的场景，比如无人机飞行（空气动力学特性随速度变化）、工业机器人磨损补偿。</w:t>
      </w:r>
    </w:p>
    <w:p w14:paraId="7FECFDC8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优点：能自动适应对象变化，长期稳定性好。</w:t>
      </w:r>
    </w:p>
    <w:p w14:paraId="0B81BE04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缺点：算法复杂，实现难度较高。</w:t>
      </w:r>
    </w:p>
    <w:p w14:paraId="60B34E7C">
      <w:pPr>
        <w:rPr>
          <w:rFonts w:hint="eastAsia"/>
          <w:b/>
          <w:bCs/>
          <w:sz w:val="36"/>
          <w:szCs w:val="44"/>
          <w:lang w:val="en-US" w:eastAsia="zh-CN"/>
        </w:rPr>
      </w:pPr>
      <w:r>
        <w:rPr>
          <w:rFonts w:hint="eastAsia"/>
          <w:b/>
          <w:bCs/>
          <w:sz w:val="36"/>
          <w:szCs w:val="44"/>
          <w:lang w:val="en-US" w:eastAsia="zh-CN"/>
        </w:rPr>
        <w:t>界面理解</w:t>
      </w:r>
    </w:p>
    <w:p w14:paraId="11295B0D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1. 黄色曲线：设定值曲线</w:t>
      </w:r>
    </w:p>
    <w:p w14:paraId="694C6D43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是什么：这是你希望系统达到的目标值，比如你想让烤箱稳定在 300℃，这条线就是 300℃的水平线。</w:t>
      </w:r>
    </w:p>
    <w:p w14:paraId="42289FB0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特点：它是一条平直的线，一旦你设定好数值（比如 300.0℃），它就不会变化，代表你的控制目标。</w:t>
      </w:r>
    </w:p>
    <w:p w14:paraId="04CE6F2E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作用：它就像一个 “靶子”，系统的所有控制动作都是为了让蓝色曲线（实际值）紧紧跟上这条黄色曲线。</w:t>
      </w:r>
    </w:p>
    <w:p w14:paraId="58F242D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pict>
          <v:rect id="_x0000_i103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458FC7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2. 蓝色曲线：输出值曲线</w:t>
      </w:r>
    </w:p>
    <w:p w14:paraId="7F93A12F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是什么：这是系统实际运行的结果，比如烤箱里真实的温度变化。</w:t>
      </w:r>
    </w:p>
    <w:p w14:paraId="4DA51BE3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特点：它是动态变化的，启动时会从 0 开始上升，可能会 “冲过头”（超过黄色线），然后再波动稳定下来。</w:t>
      </w:r>
    </w:p>
    <w:p w14:paraId="05FBEFA5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作用：这条曲线直接反映了你的控制效果好不好。</w:t>
      </w:r>
    </w:p>
    <w:p w14:paraId="18BAFF21">
      <w:pPr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如果蓝色曲线很快平稳地贴住黄色曲线，说明控制得很精准。</w:t>
      </w:r>
    </w:p>
    <w:p w14:paraId="1AA745E0">
      <w:pPr>
        <w:rPr>
          <w:rFonts w:hint="default"/>
          <w:b/>
          <w:bCs/>
          <w:sz w:val="36"/>
          <w:szCs w:val="44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如果它上下波动很大，或者很久才稳定，就说明需要调整控制参数。</w:t>
      </w:r>
    </w:p>
    <w:p w14:paraId="5F63A535">
      <w:pPr>
        <w:rPr>
          <w:rFonts w:hint="default"/>
          <w:b/>
          <w:bCs/>
          <w:sz w:val="36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4B85D"/>
    <w:multiLevelType w:val="multilevel"/>
    <w:tmpl w:val="A274B8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31D4FB3"/>
    <w:multiLevelType w:val="multilevel"/>
    <w:tmpl w:val="A31D4F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4B609A7"/>
    <w:multiLevelType w:val="multilevel"/>
    <w:tmpl w:val="D4B609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D8D9B0D"/>
    <w:multiLevelType w:val="multilevel"/>
    <w:tmpl w:val="FD8D9B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FBAB488"/>
    <w:multiLevelType w:val="multilevel"/>
    <w:tmpl w:val="4FBAB4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63973"/>
    <w:rsid w:val="52DD4AE1"/>
    <w:rsid w:val="6DA13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622</Words>
  <Characters>663</Characters>
  <Lines>0</Lines>
  <Paragraphs>0</Paragraphs>
  <TotalTime>42</TotalTime>
  <ScaleCrop>false</ScaleCrop>
  <LinksUpToDate>false</LinksUpToDate>
  <CharactersWithSpaces>696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2026-01-21T09:29:00Z</dcterms:created>
  <dc:creator>ckgxnn</dc:creator>
  <cp:lastModifiedBy>陈越云</cp:lastModifiedBy>
  <dcterms:modified xsi:type="dcterms:W3CDTF">2026-01-23T06:39:46Z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eyJoZGlkIjoiNTM1Y2I1NzFiOTZmNDBlYmU5MjBmYWQxN2RhOGE0MWYiLCJ1c2VySWQiOiIxNjcxMDgzMzEyIn0=</vt:lpwstr>
  </property>
  <property fmtid="{D5CDD505-2E9C-101B-9397-08002B2CF9AE}" pid="4" name="ICV">
    <vt:lpwstr>A45ED60B6B7144C692AA89CAE1AC3570_12</vt:lpwstr>
  </property>
</Properties>
</file>