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1F11EE">
      <w:pPr>
        <w:pStyle w:val="2"/>
        <w:bidi w:val="0"/>
        <w:rPr>
          <w:rFonts w:hint="eastAsia"/>
        </w:rPr>
      </w:pPr>
      <w:r>
        <w:rPr>
          <w:rFonts w:hint="eastAsia"/>
        </w:rPr>
        <w:t>QtBCI 完整开发手册</w:t>
      </w:r>
    </w:p>
    <w:p w14:paraId="0051DDEB">
      <w:pPr>
        <w:rPr>
          <w:rFonts w:hint="eastAsia" w:ascii="微软雅黑" w:hAnsi="微软雅黑" w:eastAsia="微软雅黑" w:cs="微软雅黑"/>
        </w:rPr>
      </w:pPr>
      <w:r>
        <w:rPr>
          <w:rFonts w:hint="eastAsia" w:ascii="微软雅黑" w:hAnsi="微软雅黑" w:eastAsia="微软雅黑" w:cs="微软雅黑"/>
          <w:b/>
        </w:rPr>
        <w:t>版本</w:t>
      </w:r>
      <w:r>
        <w:rPr>
          <w:rFonts w:hint="eastAsia" w:ascii="微软雅黑" w:hAnsi="微软雅黑" w:eastAsia="微软雅黑" w:cs="微软雅黑"/>
        </w:rPr>
        <w:t>：V</w:t>
      </w:r>
      <w:r>
        <w:rPr>
          <w:rFonts w:hint="eastAsia" w:ascii="微软雅黑" w:hAnsi="微软雅黑" w:eastAsia="微软雅黑" w:cs="微软雅黑"/>
          <w:lang w:val="en-US" w:eastAsia="zh-CN"/>
        </w:rPr>
        <w:t>1</w:t>
      </w:r>
      <w:r>
        <w:rPr>
          <w:rFonts w:hint="eastAsia" w:ascii="微软雅黑" w:hAnsi="微软雅黑" w:eastAsia="微软雅黑" w:cs="微软雅黑"/>
        </w:rPr>
        <w:t>.0</w:t>
      </w:r>
    </w:p>
    <w:p w14:paraId="40B96392">
      <w:pPr>
        <w:rPr>
          <w:rFonts w:hint="eastAsia" w:ascii="微软雅黑" w:hAnsi="微软雅黑" w:eastAsia="微软雅黑" w:cs="微软雅黑"/>
        </w:rPr>
      </w:pPr>
      <w:r>
        <w:rPr>
          <w:rFonts w:hint="eastAsia" w:ascii="微软雅黑" w:hAnsi="微软雅黑" w:eastAsia="微软雅黑" w:cs="微软雅黑"/>
          <w:b/>
        </w:rPr>
        <w:t>适用范围</w:t>
      </w:r>
      <w:r>
        <w:rPr>
          <w:rFonts w:hint="eastAsia" w:ascii="微软雅黑" w:hAnsi="微软雅黑" w:eastAsia="微软雅黑" w:cs="微软雅黑"/>
        </w:rPr>
        <w:t>：桌面端 Qt BCI 采集应用（仅 C++/Qt）</w:t>
      </w:r>
    </w:p>
    <w:p w14:paraId="3F74487F">
      <w:pPr>
        <w:rPr>
          <w:rFonts w:hint="eastAsia" w:ascii="微软雅黑" w:hAnsi="微软雅黑" w:eastAsia="微软雅黑" w:cs="微软雅黑"/>
        </w:rPr>
      </w:pPr>
      <w:r>
        <w:rPr>
          <w:rFonts w:hint="eastAsia" w:ascii="微软雅黑" w:hAnsi="微软雅黑" w:eastAsia="微软雅黑" w:cs="微软雅黑"/>
          <w:b/>
        </w:rPr>
        <w:t>更新日期</w:t>
      </w:r>
      <w:r>
        <w:rPr>
          <w:rFonts w:hint="eastAsia" w:ascii="微软雅黑" w:hAnsi="微软雅黑" w:eastAsia="微软雅黑" w:cs="微软雅黑"/>
        </w:rPr>
        <w:t>：2026-05-02</w:t>
      </w:r>
    </w:p>
    <w:p w14:paraId="47A820DC">
      <w:pPr>
        <w:pStyle w:val="3"/>
        <w:bidi w:val="0"/>
        <w:rPr>
          <w:rFonts w:hint="eastAsia"/>
        </w:rPr>
      </w:pPr>
      <w:r>
        <w:rPr>
          <w:rFonts w:hint="eastAsia"/>
        </w:rPr>
        <w:t>目录</w:t>
      </w:r>
    </w:p>
    <w:p w14:paraId="007672E6">
      <w:pPr>
        <w:numPr>
          <w:ilvl w:val="0"/>
          <w:numId w:val="2"/>
        </w:numPr>
        <w:spacing w:before="0"/>
        <w:ind w:left="720" w:hanging="360"/>
        <w:rPr>
          <w:rFonts w:hint="eastAsia" w:ascii="微软雅黑" w:hAnsi="微软雅黑" w:eastAsia="微软雅黑" w:cs="微软雅黑"/>
        </w:rPr>
      </w:pPr>
      <w:r>
        <w:rPr>
          <w:rFonts w:hint="eastAsia" w:ascii="微软雅黑" w:hAnsi="微软雅黑" w:eastAsia="微软雅黑" w:cs="微软雅黑"/>
        </w:rPr>
        <w:t>项目总览</w:t>
      </w:r>
    </w:p>
    <w:p w14:paraId="09D15398">
      <w:pPr>
        <w:numPr>
          <w:ilvl w:val="0"/>
          <w:numId w:val="2"/>
        </w:numPr>
        <w:ind w:left="720" w:hanging="360"/>
        <w:rPr>
          <w:rFonts w:hint="eastAsia" w:ascii="微软雅黑" w:hAnsi="微软雅黑" w:eastAsia="微软雅黑" w:cs="微软雅黑"/>
        </w:rPr>
      </w:pPr>
      <w:r>
        <w:rPr>
          <w:rFonts w:hint="eastAsia" w:ascii="微软雅黑" w:hAnsi="微软雅黑" w:eastAsia="微软雅黑" w:cs="微软雅黑"/>
        </w:rPr>
        <w:t>硬件与通信协议（核心）</w:t>
      </w:r>
    </w:p>
    <w:p w14:paraId="4B3A2B0D">
      <w:pPr>
        <w:numPr>
          <w:ilvl w:val="0"/>
          <w:numId w:val="2"/>
        </w:numPr>
        <w:ind w:left="720" w:hanging="360"/>
        <w:rPr>
          <w:rFonts w:hint="eastAsia" w:ascii="微软雅黑" w:hAnsi="微软雅黑" w:eastAsia="微软雅黑" w:cs="微软雅黑"/>
        </w:rPr>
      </w:pPr>
      <w:r>
        <w:rPr>
          <w:rFonts w:hint="eastAsia" w:ascii="微软雅黑" w:hAnsi="微软雅黑" w:eastAsia="微软雅黑" w:cs="微软雅黑"/>
        </w:rPr>
        <w:t>工程结构与依赖</w:t>
      </w:r>
    </w:p>
    <w:p w14:paraId="58A8C662">
      <w:pPr>
        <w:numPr>
          <w:ilvl w:val="0"/>
          <w:numId w:val="2"/>
        </w:numPr>
        <w:ind w:left="720" w:hanging="360"/>
        <w:rPr>
          <w:rFonts w:hint="eastAsia" w:ascii="微软雅黑" w:hAnsi="微软雅黑" w:eastAsia="微软雅黑" w:cs="微软雅黑"/>
        </w:rPr>
      </w:pPr>
      <w:r>
        <w:rPr>
          <w:rFonts w:hint="eastAsia" w:ascii="微软雅黑" w:hAnsi="微软雅黑" w:eastAsia="微软雅黑" w:cs="微软雅黑"/>
        </w:rPr>
        <w:t>构建与环境配置</w:t>
      </w:r>
    </w:p>
    <w:p w14:paraId="4E24E30E">
      <w:pPr>
        <w:numPr>
          <w:ilvl w:val="0"/>
          <w:numId w:val="2"/>
        </w:numPr>
        <w:ind w:left="720" w:hanging="360"/>
        <w:rPr>
          <w:rFonts w:hint="eastAsia" w:ascii="微软雅黑" w:hAnsi="微软雅黑" w:eastAsia="微软雅黑" w:cs="微软雅黑"/>
        </w:rPr>
      </w:pPr>
      <w:r>
        <w:rPr>
          <w:rFonts w:hint="eastAsia" w:ascii="微软雅黑" w:hAnsi="微软雅黑" w:eastAsia="微软雅黑" w:cs="微软雅黑"/>
        </w:rPr>
        <w:t>运行时架构：四线程模型</w:t>
      </w:r>
    </w:p>
    <w:p w14:paraId="7E36B849">
      <w:pPr>
        <w:numPr>
          <w:ilvl w:val="0"/>
          <w:numId w:val="2"/>
        </w:numPr>
        <w:ind w:left="720" w:hanging="360"/>
        <w:rPr>
          <w:rFonts w:hint="eastAsia" w:ascii="微软雅黑" w:hAnsi="微软雅黑" w:eastAsia="微软雅黑" w:cs="微软雅黑"/>
        </w:rPr>
      </w:pPr>
      <w:r>
        <w:rPr>
          <w:rFonts w:hint="eastAsia" w:ascii="微软雅黑" w:hAnsi="微软雅黑" w:eastAsia="微软雅黑" w:cs="微软雅黑"/>
        </w:rPr>
        <w:t>核心模块详解</w:t>
      </w:r>
    </w:p>
    <w:p w14:paraId="417F3492">
      <w:pPr>
        <w:numPr>
          <w:ilvl w:val="0"/>
          <w:numId w:val="2"/>
        </w:numPr>
        <w:ind w:left="720" w:hanging="360"/>
        <w:rPr>
          <w:rFonts w:hint="eastAsia" w:ascii="微软雅黑" w:hAnsi="微软雅黑" w:eastAsia="微软雅黑" w:cs="微软雅黑"/>
        </w:rPr>
      </w:pPr>
      <w:r>
        <w:rPr>
          <w:rFonts w:hint="eastAsia" w:ascii="微软雅黑" w:hAnsi="微软雅黑" w:eastAsia="微软雅黑" w:cs="微软雅黑"/>
        </w:rPr>
        <w:t>数据流转全流程</w:t>
      </w:r>
    </w:p>
    <w:p w14:paraId="125488DE">
      <w:pPr>
        <w:numPr>
          <w:ilvl w:val="0"/>
          <w:numId w:val="2"/>
        </w:numPr>
        <w:ind w:left="720" w:hanging="360"/>
        <w:rPr>
          <w:rFonts w:hint="eastAsia" w:ascii="微软雅黑" w:hAnsi="微软雅黑" w:eastAsia="微软雅黑" w:cs="微软雅黑"/>
        </w:rPr>
      </w:pPr>
      <w:r>
        <w:rPr>
          <w:rFonts w:hint="eastAsia" w:ascii="微软雅黑" w:hAnsi="微软雅黑" w:eastAsia="微软雅黑" w:cs="微软雅黑"/>
        </w:rPr>
        <w:t>UI 与可视化</w:t>
      </w:r>
    </w:p>
    <w:p w14:paraId="690B6FE0">
      <w:pPr>
        <w:numPr>
          <w:ilvl w:val="0"/>
          <w:numId w:val="2"/>
        </w:numPr>
        <w:ind w:left="720" w:hanging="360"/>
        <w:rPr>
          <w:rFonts w:hint="eastAsia" w:ascii="微软雅黑" w:hAnsi="微软雅黑" w:eastAsia="微软雅黑" w:cs="微软雅黑"/>
        </w:rPr>
      </w:pPr>
      <w:r>
        <w:rPr>
          <w:rFonts w:hint="eastAsia" w:ascii="微软雅黑" w:hAnsi="微软雅黑" w:eastAsia="微软雅黑" w:cs="微软雅黑"/>
        </w:rPr>
        <w:t>预处理与算法</w:t>
      </w:r>
    </w:p>
    <w:p w14:paraId="053B63F4">
      <w:pPr>
        <w:numPr>
          <w:ilvl w:val="0"/>
          <w:numId w:val="2"/>
        </w:numPr>
        <w:ind w:left="720" w:hanging="360"/>
        <w:rPr>
          <w:rFonts w:hint="eastAsia" w:ascii="微软雅黑" w:hAnsi="微软雅黑" w:eastAsia="微软雅黑" w:cs="微软雅黑"/>
        </w:rPr>
      </w:pPr>
      <w:r>
        <w:rPr>
          <w:rFonts w:hint="eastAsia" w:ascii="微软雅黑" w:hAnsi="微软雅黑" w:eastAsia="微软雅黑" w:cs="微软雅黑"/>
        </w:rPr>
        <w:t>日志与 CSV 存储</w:t>
      </w:r>
    </w:p>
    <w:p w14:paraId="13400DAB">
      <w:pPr>
        <w:numPr>
          <w:ilvl w:val="0"/>
          <w:numId w:val="2"/>
        </w:numPr>
        <w:ind w:left="720" w:hanging="360"/>
        <w:rPr>
          <w:rFonts w:hint="eastAsia" w:ascii="微软雅黑" w:hAnsi="微软雅黑" w:eastAsia="微软雅黑" w:cs="微软雅黑"/>
        </w:rPr>
      </w:pPr>
      <w:r>
        <w:rPr>
          <w:rFonts w:hint="eastAsia" w:ascii="微软雅黑" w:hAnsi="微软雅黑" w:eastAsia="微软雅黑" w:cs="微软雅黑"/>
        </w:rPr>
        <w:t>二次开发指南</w:t>
      </w:r>
    </w:p>
    <w:p w14:paraId="2011F12F">
      <w:pPr>
        <w:numPr>
          <w:ilvl w:val="0"/>
          <w:numId w:val="2"/>
        </w:numPr>
        <w:ind w:left="720" w:hanging="360"/>
        <w:rPr>
          <w:rFonts w:hint="eastAsia" w:ascii="微软雅黑" w:hAnsi="微软雅黑" w:eastAsia="微软雅黑" w:cs="微软雅黑"/>
        </w:rPr>
      </w:pPr>
      <w:r>
        <w:rPr>
          <w:rFonts w:hint="eastAsia" w:ascii="微软雅黑" w:hAnsi="微软雅黑" w:eastAsia="微软雅黑" w:cs="微软雅黑"/>
        </w:rPr>
        <w:t>测试与调试</w:t>
      </w:r>
    </w:p>
    <w:p w14:paraId="6223A927">
      <w:pPr>
        <w:numPr>
          <w:ilvl w:val="0"/>
          <w:numId w:val="2"/>
        </w:numPr>
        <w:spacing w:after="0"/>
        <w:ind w:left="720" w:hanging="360"/>
        <w:rPr>
          <w:rFonts w:hint="eastAsia" w:ascii="微软雅黑" w:hAnsi="微软雅黑" w:eastAsia="微软雅黑" w:cs="微软雅黑"/>
        </w:rPr>
      </w:pPr>
      <w:r>
        <w:rPr>
          <w:rFonts w:hint="eastAsia" w:ascii="微软雅黑" w:hAnsi="微软雅黑" w:eastAsia="微软雅黑" w:cs="微软雅黑"/>
        </w:rPr>
        <w:t>附录：协议、术语、参数</w:t>
      </w:r>
    </w:p>
    <w:p w14:paraId="49B97889">
      <w:pPr>
        <w:pStyle w:val="3"/>
        <w:numPr>
          <w:ilvl w:val="0"/>
          <w:numId w:val="0"/>
        </w:numPr>
        <w:bidi w:val="0"/>
        <w:rPr>
          <w:rFonts w:hint="eastAsia"/>
        </w:rPr>
      </w:pPr>
      <w:r>
        <w:rPr>
          <w:rFonts w:hint="eastAsia"/>
        </w:rPr>
        <w:t>1 项目总览</w:t>
      </w:r>
    </w:p>
    <w:p w14:paraId="4D699934">
      <w:pPr>
        <w:bidi w:val="0"/>
        <w:rPr>
          <w:rFonts w:hint="eastAsia"/>
        </w:rPr>
      </w:pPr>
      <w:r>
        <w:rPr>
          <w:rFonts w:hint="eastAsia"/>
        </w:rPr>
        <w:t>1.1 项目目标</w:t>
      </w:r>
    </w:p>
    <w:p w14:paraId="4355E388">
      <w:pPr>
        <w:rPr>
          <w:rFonts w:hint="eastAsia" w:ascii="微软雅黑" w:hAnsi="微软雅黑" w:eastAsia="微软雅黑" w:cs="微软雅黑"/>
        </w:rPr>
      </w:pPr>
      <w:r>
        <w:rPr>
          <w:rFonts w:hint="eastAsia" w:ascii="微软雅黑" w:hAnsi="微软雅黑" w:eastAsia="微软雅黑" w:cs="微软雅黑"/>
        </w:rPr>
        <w:t>QtBCI 是面向单通道 ThinkGear 兼容脑电设备的实时采集、解析、预处理、可视化与存储系统，支持：</w:t>
      </w:r>
    </w:p>
    <w:p w14:paraId="7C2979D2">
      <w:pPr>
        <w:numPr>
          <w:ilvl w:val="0"/>
          <w:numId w:val="3"/>
        </w:numPr>
        <w:spacing w:before="0"/>
        <w:ind w:left="720" w:hanging="360"/>
        <w:rPr>
          <w:rFonts w:hint="eastAsia" w:ascii="微软雅黑" w:hAnsi="微软雅黑" w:eastAsia="微软雅黑" w:cs="微软雅黑"/>
        </w:rPr>
      </w:pPr>
      <w:r>
        <w:rPr>
          <w:rFonts w:hint="eastAsia" w:ascii="微软雅黑" w:hAnsi="微软雅黑" w:eastAsia="微软雅黑" w:cs="微软雅黑"/>
        </w:rPr>
        <w:t>串口 / 蓝牙透传接收脑电原始数据、信号质量、专注度 / 放松度、8 频段 EEG Power</w:t>
      </w:r>
    </w:p>
    <w:p w14:paraId="432A7A56">
      <w:pPr>
        <w:numPr>
          <w:ilvl w:val="0"/>
          <w:numId w:val="3"/>
        </w:numPr>
        <w:ind w:left="720" w:hanging="360"/>
        <w:rPr>
          <w:rFonts w:hint="eastAsia" w:ascii="微软雅黑" w:hAnsi="微软雅黑" w:eastAsia="微软雅黑" w:cs="微软雅黑"/>
        </w:rPr>
      </w:pPr>
      <w:r>
        <w:rPr>
          <w:rFonts w:hint="eastAsia" w:ascii="微软雅黑" w:hAnsi="微软雅黑" w:eastAsia="微软雅黑" w:cs="微软雅黑"/>
        </w:rPr>
        <w:t>多线程解耦：采集、算法、日志、UI 互不阻塞</w:t>
      </w:r>
    </w:p>
    <w:p w14:paraId="09FB3F90">
      <w:pPr>
        <w:numPr>
          <w:ilvl w:val="0"/>
          <w:numId w:val="3"/>
        </w:numPr>
        <w:ind w:left="720" w:hanging="360"/>
        <w:rPr>
          <w:rFonts w:hint="eastAsia" w:ascii="微软雅黑" w:hAnsi="微软雅黑" w:eastAsia="微软雅黑" w:cs="微软雅黑"/>
        </w:rPr>
      </w:pPr>
      <w:r>
        <w:rPr>
          <w:rFonts w:hint="eastAsia" w:ascii="微软雅黑" w:hAnsi="微软雅黑" w:eastAsia="微软雅黑" w:cs="微软雅黑"/>
        </w:rPr>
        <w:t>原始值 → 微伏（μV）换算、50Hz 陷波、0.5~40Hz 带通、伪迹标记</w:t>
      </w:r>
    </w:p>
    <w:p w14:paraId="07909199">
      <w:pPr>
        <w:numPr>
          <w:ilvl w:val="0"/>
          <w:numId w:val="3"/>
        </w:numPr>
        <w:ind w:left="720" w:hanging="360"/>
        <w:rPr>
          <w:rFonts w:hint="eastAsia" w:ascii="微软雅黑" w:hAnsi="微软雅黑" w:eastAsia="微软雅黑" w:cs="微软雅黑"/>
        </w:rPr>
      </w:pPr>
      <w:r>
        <w:rPr>
          <w:rFonts w:hint="eastAsia" w:ascii="微软雅黑" w:hAnsi="微软雅黑" w:eastAsia="微软雅黑" w:cs="微软雅黑"/>
        </w:rPr>
        <w:t>实时时域 / FFT/PSD 绘图</w:t>
      </w:r>
    </w:p>
    <w:p w14:paraId="1FCDD377">
      <w:pPr>
        <w:numPr>
          <w:ilvl w:val="0"/>
          <w:numId w:val="3"/>
        </w:numPr>
        <w:spacing w:after="0"/>
        <w:ind w:left="720" w:hanging="360"/>
        <w:rPr>
          <w:rFonts w:hint="eastAsia" w:ascii="微软雅黑" w:hAnsi="微软雅黑" w:eastAsia="微软雅黑" w:cs="微软雅黑"/>
        </w:rPr>
      </w:pPr>
      <w:r>
        <w:rPr>
          <w:rFonts w:hint="eastAsia" w:ascii="微软雅黑" w:hAnsi="微软雅黑" w:eastAsia="微软雅黑" w:cs="微软雅黑"/>
        </w:rPr>
        <w:t>按样本序号合并原始数据与预处理结果，异步写入 CSV</w:t>
      </w:r>
    </w:p>
    <w:p w14:paraId="30A44026">
      <w:pPr>
        <w:pStyle w:val="4"/>
        <w:bidi w:val="0"/>
        <w:rPr>
          <w:rFonts w:hint="eastAsia"/>
        </w:rPr>
      </w:pPr>
      <w:r>
        <w:rPr>
          <w:rFonts w:hint="eastAsia"/>
        </w:rPr>
        <w:t>1.2 核心能力</w:t>
      </w:r>
    </w:p>
    <w:p w14:paraId="3FF274EE">
      <w:pPr>
        <w:numPr>
          <w:ilvl w:val="0"/>
          <w:numId w:val="4"/>
        </w:numPr>
        <w:spacing w:before="0"/>
        <w:ind w:left="720" w:hanging="360"/>
        <w:rPr>
          <w:rFonts w:hint="eastAsia" w:ascii="微软雅黑" w:hAnsi="微软雅黑" w:eastAsia="微软雅黑" w:cs="微软雅黑"/>
        </w:rPr>
      </w:pPr>
      <w:r>
        <w:rPr>
          <w:rFonts w:hint="eastAsia" w:ascii="微软雅黑" w:hAnsi="微软雅黑" w:eastAsia="微软雅黑" w:cs="微软雅黑"/>
        </w:rPr>
        <w:t>小包解析：</w:t>
      </w:r>
      <w:r>
        <w:rPr>
          <w:rFonts w:hint="eastAsia" w:ascii="微软雅黑" w:hAnsi="微软雅黑" w:cs="微软雅黑"/>
          <w:lang w:val="en-US" w:eastAsia="zh-CN"/>
        </w:rPr>
        <w:t>214hz</w:t>
      </w:r>
    </w:p>
    <w:p w14:paraId="7A28F84D">
      <w:pPr>
        <w:numPr>
          <w:ilvl w:val="0"/>
          <w:numId w:val="4"/>
        </w:numPr>
        <w:ind w:left="720" w:hanging="360"/>
        <w:rPr>
          <w:rFonts w:hint="eastAsia" w:ascii="微软雅黑" w:hAnsi="微软雅黑" w:eastAsia="微软雅黑" w:cs="微软雅黑"/>
        </w:rPr>
      </w:pPr>
      <w:r>
        <w:rPr>
          <w:rFonts w:hint="eastAsia" w:ascii="微软雅黑" w:hAnsi="微软雅黑" w:eastAsia="微软雅黑" w:cs="微软雅黑"/>
        </w:rPr>
        <w:t>大包解析：信号强度、Attention、Meditation、Delta/Theta/Alpha/Beta/Gamma 共 8 个频段功率</w:t>
      </w:r>
    </w:p>
    <w:p w14:paraId="42A9721D">
      <w:pPr>
        <w:numPr>
          <w:ilvl w:val="0"/>
          <w:numId w:val="4"/>
        </w:numPr>
        <w:ind w:left="720" w:hanging="360"/>
        <w:rPr>
          <w:rFonts w:hint="eastAsia" w:ascii="微软雅黑" w:hAnsi="微软雅黑" w:eastAsia="微软雅黑" w:cs="微软雅黑"/>
        </w:rPr>
      </w:pPr>
      <w:r>
        <w:rPr>
          <w:rFonts w:hint="eastAsia" w:ascii="微软雅黑" w:hAnsi="微软雅黑" w:eastAsia="微软雅黑" w:cs="微软雅黑"/>
        </w:rPr>
        <w:t>在线自适应采样率估计，解决硬件采样率不稳定问题</w:t>
      </w:r>
    </w:p>
    <w:p w14:paraId="27B7295C">
      <w:pPr>
        <w:numPr>
          <w:ilvl w:val="0"/>
          <w:numId w:val="4"/>
        </w:numPr>
        <w:ind w:left="720" w:hanging="360"/>
        <w:rPr>
          <w:rFonts w:hint="eastAsia" w:ascii="微软雅黑" w:hAnsi="微软雅黑" w:eastAsia="微软雅黑" w:cs="微软雅黑"/>
        </w:rPr>
      </w:pPr>
      <w:r>
        <w:rPr>
          <w:rFonts w:hint="eastAsia" w:ascii="微软雅黑" w:hAnsi="微软雅黑" w:eastAsia="微软雅黑" w:cs="微软雅黑"/>
        </w:rPr>
        <w:t>伪迹检测、轨道饱和检测、信号质量分级</w:t>
      </w:r>
    </w:p>
    <w:p w14:paraId="6D4E2457">
      <w:pPr>
        <w:numPr>
          <w:ilvl w:val="0"/>
          <w:numId w:val="4"/>
        </w:numPr>
        <w:spacing w:after="0"/>
        <w:ind w:left="720" w:hanging="360"/>
        <w:rPr>
          <w:rFonts w:hint="eastAsia" w:ascii="微软雅黑" w:hAnsi="微软雅黑" w:eastAsia="微软雅黑" w:cs="微软雅黑"/>
        </w:rPr>
      </w:pPr>
      <w:r>
        <w:rPr>
          <w:rFonts w:hint="eastAsia" w:ascii="微软雅黑" w:hAnsi="微软雅黑" w:eastAsia="微软雅黑" w:cs="微软雅黑"/>
        </w:rPr>
        <w:t>三线程安全架构，支持长时间采集不掉帧、不丢盘</w:t>
      </w:r>
    </w:p>
    <w:p w14:paraId="4BFDDDB8">
      <w:pPr>
        <w:pStyle w:val="4"/>
        <w:bidi w:val="0"/>
        <w:rPr>
          <w:rFonts w:hint="eastAsia"/>
        </w:rPr>
      </w:pPr>
      <w:r>
        <w:rPr>
          <w:rFonts w:hint="eastAsia"/>
        </w:rPr>
        <w:t>1.3 技术栈</w:t>
      </w:r>
    </w:p>
    <w:p w14:paraId="41FB78C8">
      <w:pPr>
        <w:numPr>
          <w:ilvl w:val="0"/>
          <w:numId w:val="5"/>
        </w:numPr>
        <w:spacing w:before="0"/>
        <w:ind w:left="720" w:hanging="360"/>
        <w:rPr>
          <w:rFonts w:hint="eastAsia" w:ascii="微软雅黑" w:hAnsi="微软雅黑" w:eastAsia="微软雅黑" w:cs="微软雅黑"/>
        </w:rPr>
      </w:pPr>
      <w:r>
        <w:rPr>
          <w:rFonts w:hint="eastAsia" w:ascii="微软雅黑" w:hAnsi="微软雅黑" w:eastAsia="微软雅黑" w:cs="微软雅黑"/>
        </w:rPr>
        <w:t>Qt 6.5+</w:t>
      </w:r>
    </w:p>
    <w:p w14:paraId="33C5B95B">
      <w:pPr>
        <w:numPr>
          <w:ilvl w:val="0"/>
          <w:numId w:val="5"/>
        </w:numPr>
        <w:ind w:left="720" w:hanging="360"/>
        <w:rPr>
          <w:rFonts w:hint="eastAsia" w:ascii="微软雅黑" w:hAnsi="微软雅黑" w:eastAsia="微软雅黑" w:cs="微软雅黑"/>
        </w:rPr>
      </w:pPr>
      <w:r>
        <w:rPr>
          <w:rFonts w:hint="eastAsia" w:ascii="微软雅黑" w:hAnsi="微软雅黑" w:eastAsia="微软雅黑" w:cs="微软雅黑"/>
        </w:rPr>
        <w:t>C++17</w:t>
      </w:r>
    </w:p>
    <w:p w14:paraId="1B488E78">
      <w:pPr>
        <w:numPr>
          <w:ilvl w:val="0"/>
          <w:numId w:val="5"/>
        </w:numPr>
        <w:ind w:left="720" w:hanging="360"/>
        <w:rPr>
          <w:rFonts w:hint="eastAsia" w:ascii="微软雅黑" w:hAnsi="微软雅黑" w:eastAsia="微软雅黑" w:cs="微软雅黑"/>
        </w:rPr>
      </w:pPr>
      <w:r>
        <w:rPr>
          <w:rFonts w:hint="eastAsia" w:ascii="微软雅黑" w:hAnsi="微软雅黑" w:eastAsia="微软雅黑" w:cs="微软雅黑"/>
        </w:rPr>
        <w:t>CMake ≥3.19</w:t>
      </w:r>
    </w:p>
    <w:p w14:paraId="36BA77E8">
      <w:pPr>
        <w:numPr>
          <w:ilvl w:val="0"/>
          <w:numId w:val="5"/>
        </w:numPr>
        <w:ind w:left="720" w:hanging="360"/>
        <w:rPr>
          <w:rFonts w:hint="eastAsia" w:ascii="微软雅黑" w:hAnsi="微软雅黑" w:eastAsia="微软雅黑" w:cs="微软雅黑"/>
        </w:rPr>
      </w:pPr>
      <w:r>
        <w:rPr>
          <w:rFonts w:hint="eastAsia" w:ascii="微软雅黑" w:hAnsi="微软雅黑" w:eastAsia="微软雅黑" w:cs="微软雅黑"/>
        </w:rPr>
        <w:t>QCustomPlot 绘图</w:t>
      </w:r>
    </w:p>
    <w:p w14:paraId="1ED50AFE">
      <w:pPr>
        <w:numPr>
          <w:ilvl w:val="0"/>
          <w:numId w:val="5"/>
        </w:numPr>
        <w:ind w:left="720" w:hanging="360"/>
        <w:rPr>
          <w:rFonts w:hint="eastAsia" w:ascii="微软雅黑" w:hAnsi="微软雅黑" w:eastAsia="微软雅黑" w:cs="微软雅黑"/>
        </w:rPr>
      </w:pPr>
      <w:r>
        <w:rPr>
          <w:rFonts w:hint="eastAsia" w:ascii="微软雅黑" w:hAnsi="微软雅黑" w:eastAsia="微软雅黑" w:cs="微软雅黑"/>
        </w:rPr>
        <w:t>BrainFlow DataFilter 预处理</w:t>
      </w:r>
    </w:p>
    <w:p w14:paraId="76C8D888">
      <w:pPr>
        <w:numPr>
          <w:ilvl w:val="0"/>
          <w:numId w:val="5"/>
        </w:numPr>
        <w:spacing w:after="0"/>
        <w:ind w:left="720" w:hanging="360"/>
        <w:rPr>
          <w:rFonts w:hint="eastAsia" w:ascii="微软雅黑" w:hAnsi="微软雅黑" w:eastAsia="微软雅黑" w:cs="微软雅黑"/>
        </w:rPr>
      </w:pPr>
      <w:r>
        <w:rPr>
          <w:rFonts w:hint="eastAsia" w:ascii="微软雅黑" w:hAnsi="微软雅黑" w:eastAsia="微软雅黑" w:cs="微软雅黑"/>
        </w:rPr>
        <w:t>ThinkGear Stream SDK（PC x64）</w:t>
      </w:r>
      <w:r>
        <w:rPr>
          <w:rFonts w:hint="eastAsia" w:ascii="微软雅黑" w:hAnsi="微软雅黑" w:eastAsia="微软雅黑" w:cs="微软雅黑"/>
          <w:lang w:val="en-US" w:eastAsia="zh-CN"/>
        </w:rPr>
        <w:t>//测试与原文档无关</w:t>
      </w:r>
    </w:p>
    <w:p w14:paraId="5B9DF137">
      <w:pPr>
        <w:pStyle w:val="3"/>
        <w:bidi w:val="0"/>
        <w:rPr>
          <w:rFonts w:hint="eastAsia"/>
        </w:rPr>
      </w:pPr>
      <w:r>
        <w:rPr>
          <w:rFonts w:hint="eastAsia"/>
        </w:rPr>
        <w:t>2 硬件与通信协议</w:t>
      </w:r>
    </w:p>
    <w:p w14:paraId="7DCF6784">
      <w:pPr>
        <w:pStyle w:val="4"/>
        <w:bidi w:val="0"/>
        <w:rPr>
          <w:rFonts w:hint="eastAsia"/>
        </w:rPr>
      </w:pPr>
      <w:r>
        <w:rPr>
          <w:rFonts w:hint="eastAsia"/>
        </w:rPr>
        <w:t>2.1 设备基本参数</w:t>
      </w:r>
    </w:p>
    <w:p w14:paraId="3BD59CDA">
      <w:pPr>
        <w:numPr>
          <w:ilvl w:val="0"/>
          <w:numId w:val="6"/>
        </w:numPr>
        <w:spacing w:before="0"/>
        <w:ind w:left="720" w:hanging="360"/>
        <w:rPr>
          <w:rFonts w:hint="eastAsia" w:ascii="微软雅黑" w:hAnsi="微软雅黑" w:eastAsia="微软雅黑" w:cs="微软雅黑"/>
        </w:rPr>
      </w:pPr>
      <w:r>
        <w:rPr>
          <w:rFonts w:hint="eastAsia" w:ascii="微软雅黑" w:hAnsi="微软雅黑" w:eastAsia="微软雅黑" w:cs="微软雅黑"/>
        </w:rPr>
        <w:t>通信：蓝牙 2.0 透传 / 串口</w:t>
      </w:r>
    </w:p>
    <w:p w14:paraId="1CFCA2DA">
      <w:pPr>
        <w:numPr>
          <w:ilvl w:val="0"/>
          <w:numId w:val="6"/>
        </w:numPr>
        <w:ind w:left="720" w:hanging="360"/>
        <w:rPr>
          <w:rFonts w:hint="eastAsia" w:ascii="微软雅黑" w:hAnsi="微软雅黑" w:eastAsia="微软雅黑" w:cs="微软雅黑"/>
        </w:rPr>
      </w:pPr>
      <w:r>
        <w:rPr>
          <w:rFonts w:hint="eastAsia" w:ascii="微软雅黑" w:hAnsi="微软雅黑" w:eastAsia="微软雅黑" w:cs="微软雅黑"/>
        </w:rPr>
        <w:t>波特率：57600</w:t>
      </w:r>
    </w:p>
    <w:p w14:paraId="72688141">
      <w:pPr>
        <w:numPr>
          <w:ilvl w:val="0"/>
          <w:numId w:val="6"/>
        </w:numPr>
        <w:ind w:left="720" w:hanging="360"/>
        <w:rPr>
          <w:rFonts w:hint="eastAsia" w:ascii="微软雅黑" w:hAnsi="微软雅黑" w:eastAsia="微软雅黑" w:cs="微软雅黑"/>
        </w:rPr>
      </w:pPr>
      <w:r>
        <w:rPr>
          <w:rFonts w:hint="eastAsia" w:ascii="微软雅黑" w:hAnsi="微软雅黑" w:eastAsia="微软雅黑" w:cs="微软雅黑"/>
        </w:rPr>
        <w:t>数据位：8、无校验、1 停止位、无流控</w:t>
      </w:r>
    </w:p>
    <w:p w14:paraId="12C35F22">
      <w:pPr>
        <w:numPr>
          <w:ilvl w:val="0"/>
          <w:numId w:val="6"/>
        </w:numPr>
        <w:ind w:left="720" w:hanging="360"/>
        <w:rPr>
          <w:rFonts w:hint="eastAsia" w:ascii="微软雅黑" w:hAnsi="微软雅黑" w:eastAsia="微软雅黑" w:cs="微软雅黑"/>
        </w:rPr>
      </w:pPr>
      <w:r>
        <w:rPr>
          <w:rFonts w:hint="eastAsia" w:ascii="微软雅黑" w:hAnsi="微软雅黑" w:eastAsia="微软雅黑" w:cs="微软雅黑"/>
        </w:rPr>
        <w:t>ADC：12 位</w:t>
      </w:r>
    </w:p>
    <w:p w14:paraId="0598CFDA">
      <w:pPr>
        <w:numPr>
          <w:ilvl w:val="0"/>
          <w:numId w:val="6"/>
        </w:numPr>
        <w:ind w:left="720" w:hanging="360"/>
        <w:rPr>
          <w:rFonts w:hint="eastAsia" w:ascii="微软雅黑" w:hAnsi="微软雅黑" w:eastAsia="微软雅黑" w:cs="微软雅黑"/>
        </w:rPr>
      </w:pPr>
      <w:r>
        <w:rPr>
          <w:rFonts w:hint="eastAsia" w:ascii="微软雅黑" w:hAnsi="微软雅黑" w:eastAsia="微软雅黑" w:cs="微软雅黑"/>
        </w:rPr>
        <w:t>标称采样率：</w:t>
      </w:r>
      <w:r>
        <w:rPr>
          <w:rFonts w:hint="eastAsia" w:ascii="微软雅黑" w:hAnsi="微软雅黑" w:eastAsia="微软雅黑" w:cs="微软雅黑"/>
          <w:lang w:val="en-US" w:eastAsia="zh-CN"/>
        </w:rPr>
        <w:t>2</w:t>
      </w:r>
      <w:r>
        <w:rPr>
          <w:rFonts w:hint="eastAsia" w:ascii="微软雅黑" w:hAnsi="微软雅黑" w:cs="微软雅黑"/>
          <w:lang w:val="en-US" w:eastAsia="zh-CN"/>
        </w:rPr>
        <w:t>15</w:t>
      </w:r>
      <w:r>
        <w:rPr>
          <w:rFonts w:hint="eastAsia" w:ascii="微软雅黑" w:hAnsi="微软雅黑" w:eastAsia="微软雅黑" w:cs="微软雅黑"/>
          <w:lang w:val="en-US" w:eastAsia="zh-CN"/>
        </w:rPr>
        <w:t>hz</w:t>
      </w:r>
    </w:p>
    <w:p w14:paraId="76A3CAB7">
      <w:pPr>
        <w:numPr>
          <w:ilvl w:val="0"/>
          <w:numId w:val="6"/>
        </w:numPr>
        <w:ind w:left="720" w:hanging="360"/>
        <w:rPr>
          <w:rFonts w:hint="eastAsia" w:ascii="微软雅黑" w:hAnsi="微软雅黑" w:eastAsia="微软雅黑" w:cs="微软雅黑"/>
        </w:rPr>
      </w:pPr>
      <w:r>
        <w:rPr>
          <w:rFonts w:hint="eastAsia" w:ascii="微软雅黑" w:hAnsi="微软雅黑" w:eastAsia="微软雅黑" w:cs="微软雅黑"/>
        </w:rPr>
        <w:t>滤波：硬件 50Hz 陷波</w:t>
      </w:r>
    </w:p>
    <w:p w14:paraId="54953D24">
      <w:pPr>
        <w:numPr>
          <w:ilvl w:val="0"/>
          <w:numId w:val="6"/>
        </w:numPr>
        <w:spacing w:after="0"/>
        <w:ind w:left="720" w:hanging="360"/>
        <w:rPr>
          <w:rFonts w:hint="eastAsia" w:ascii="微软雅黑" w:hAnsi="微软雅黑" w:eastAsia="微软雅黑" w:cs="微软雅黑"/>
        </w:rPr>
      </w:pPr>
      <w:r>
        <w:rPr>
          <w:rFonts w:hint="eastAsia" w:ascii="微软雅黑" w:hAnsi="微软雅黑" w:eastAsia="微软雅黑" w:cs="微软雅黑"/>
        </w:rPr>
        <w:t>电极：额头参考电极 + 屏蔽层</w:t>
      </w:r>
    </w:p>
    <w:p w14:paraId="44115B72">
      <w:pPr>
        <w:pStyle w:val="4"/>
        <w:bidi w:val="0"/>
        <w:rPr>
          <w:rFonts w:hint="eastAsia"/>
        </w:rPr>
      </w:pPr>
      <w:r>
        <w:rPr>
          <w:rFonts w:hint="eastAsia"/>
        </w:rPr>
        <w:t>2.2 数据包格式</w:t>
      </w:r>
    </w:p>
    <w:p w14:paraId="6C63053A">
      <w:pPr>
        <w:rPr>
          <w:rFonts w:hint="eastAsia" w:ascii="微软雅黑" w:hAnsi="微软雅黑" w:eastAsia="微软雅黑" w:cs="微软雅黑"/>
        </w:rPr>
      </w:pPr>
      <w:r>
        <w:rPr>
          <w:rFonts w:hint="eastAsia" w:ascii="微软雅黑" w:hAnsi="微软雅黑" w:eastAsia="微软雅黑" w:cs="微软雅黑"/>
        </w:rPr>
        <w:t>设备输出小包（原始数据）与大包（合成参数）两种帧。</w:t>
      </w:r>
    </w:p>
    <w:p w14:paraId="70493509">
      <w:pPr>
        <w:pStyle w:val="5"/>
        <w:bidi w:val="0"/>
        <w:rPr>
          <w:rFonts w:hint="eastAsia"/>
        </w:rPr>
      </w:pPr>
      <w:r>
        <w:rPr>
          <w:rFonts w:hint="eastAsia"/>
        </w:rPr>
        <w:t>2.2.1 小包（原始数据帧）</w:t>
      </w:r>
    </w:p>
    <w:p w14:paraId="71B3FB80">
      <w:pPr>
        <w:numPr>
          <w:ilvl w:val="0"/>
          <w:numId w:val="7"/>
        </w:numPr>
        <w:spacing w:before="0"/>
        <w:ind w:left="720" w:hanging="360"/>
        <w:rPr>
          <w:rFonts w:hint="eastAsia" w:ascii="微软雅黑" w:hAnsi="微软雅黑" w:eastAsia="微软雅黑" w:cs="微软雅黑"/>
        </w:rPr>
      </w:pPr>
      <w:r>
        <w:rPr>
          <w:rFonts w:hint="eastAsia" w:ascii="微软雅黑" w:hAnsi="微软雅黑" w:eastAsia="微软雅黑" w:cs="微软雅黑"/>
        </w:rPr>
        <w:t>固定头：AA AA 04 80 02</w:t>
      </w:r>
    </w:p>
    <w:p w14:paraId="6DDCBD5A">
      <w:pPr>
        <w:numPr>
          <w:ilvl w:val="0"/>
          <w:numId w:val="7"/>
        </w:numPr>
        <w:ind w:left="720" w:hanging="360"/>
        <w:rPr>
          <w:rFonts w:hint="eastAsia" w:ascii="微软雅黑" w:hAnsi="微软雅黑" w:eastAsia="微软雅黑" w:cs="微软雅黑"/>
        </w:rPr>
      </w:pPr>
      <w:r>
        <w:rPr>
          <w:rFonts w:hint="eastAsia" w:ascii="微软雅黑" w:hAnsi="微软雅黑" w:eastAsia="微软雅黑" w:cs="微软雅黑"/>
        </w:rPr>
        <w:t>结构：AA AA 04 80 02 xxHigh xxLow xxCheckSum</w:t>
      </w:r>
      <w:r>
        <w:rPr>
          <w:rFonts w:hint="eastAsia" w:ascii="微软雅黑" w:hAnsi="微软雅黑" w:eastAsia="微软雅黑" w:cs="微软雅黑"/>
          <w:lang w:eastAsia="zh-CN"/>
        </w:rPr>
        <w:t>（</w:t>
      </w:r>
      <w:r>
        <w:rPr>
          <w:rFonts w:hint="eastAsia" w:ascii="微软雅黑" w:hAnsi="微软雅黑" w:eastAsia="微软雅黑" w:cs="微软雅黑"/>
          <w:b/>
          <w:bCs/>
          <w:lang w:val="en-US" w:eastAsia="zh-CN"/>
        </w:rPr>
        <w:t>CRC16</w:t>
      </w:r>
      <w:r>
        <w:rPr>
          <w:rFonts w:hint="eastAsia" w:ascii="微软雅黑" w:hAnsi="微软雅黑" w:eastAsia="微软雅黑" w:cs="微软雅黑"/>
          <w:lang w:eastAsia="zh-CN"/>
        </w:rPr>
        <w:t>）</w:t>
      </w:r>
    </w:p>
    <w:p w14:paraId="67B0BF98">
      <w:pPr>
        <w:numPr>
          <w:ilvl w:val="0"/>
          <w:numId w:val="7"/>
        </w:numPr>
        <w:ind w:left="720" w:hanging="360"/>
        <w:rPr>
          <w:rFonts w:hint="eastAsia" w:ascii="微软雅黑" w:hAnsi="微软雅黑" w:eastAsia="微软雅黑" w:cs="微软雅黑"/>
        </w:rPr>
      </w:pPr>
      <w:r>
        <w:rPr>
          <w:rFonts w:hint="eastAsia" w:ascii="微软雅黑" w:hAnsi="微软雅黑" w:eastAsia="微软雅黑" w:cs="微软雅黑"/>
        </w:rPr>
        <w:t>长度：固定 8 字节</w:t>
      </w:r>
    </w:p>
    <w:p w14:paraId="54501550">
      <w:pPr>
        <w:numPr>
          <w:ilvl w:val="0"/>
          <w:numId w:val="7"/>
        </w:numPr>
        <w:ind w:left="720" w:hanging="360"/>
        <w:rPr>
          <w:rFonts w:hint="eastAsia" w:ascii="微软雅黑" w:hAnsi="微软雅黑" w:eastAsia="微软雅黑" w:cs="微软雅黑"/>
        </w:rPr>
      </w:pPr>
      <w:r>
        <w:rPr>
          <w:rFonts w:hint="eastAsia" w:ascii="微软雅黑" w:hAnsi="微软雅黑" w:eastAsia="微软雅黑" w:cs="微软雅黑"/>
        </w:rPr>
        <w:t>频率：约 512 包 / 秒</w:t>
      </w:r>
    </w:p>
    <w:p w14:paraId="584B2DA3">
      <w:pPr>
        <w:numPr>
          <w:ilvl w:val="0"/>
          <w:numId w:val="7"/>
        </w:numPr>
        <w:spacing w:after="0"/>
        <w:ind w:left="720" w:hanging="360"/>
        <w:rPr>
          <w:rFonts w:hint="eastAsia" w:ascii="微软雅黑" w:hAnsi="微软雅黑" w:eastAsia="微软雅黑" w:cs="微软雅黑"/>
        </w:rPr>
      </w:pPr>
      <w:r>
        <w:rPr>
          <w:rFonts w:hint="eastAsia" w:ascii="微软雅黑" w:hAnsi="微软雅黑" w:eastAsia="微软雅黑" w:cs="微软雅黑"/>
        </w:rPr>
        <w:t>有效数据：1 个原始采样点 rawdata</w:t>
      </w:r>
    </w:p>
    <w:p w14:paraId="140EA102">
      <w:pPr>
        <w:pStyle w:val="5"/>
        <w:bidi w:val="0"/>
        <w:rPr>
          <w:rFonts w:hint="eastAsia"/>
          <w:lang w:val="en-US" w:eastAsia="zh-CN"/>
        </w:rPr>
      </w:pPr>
      <w:r>
        <w:rPr>
          <w:rFonts w:hint="eastAsia"/>
        </w:rPr>
        <w:t>2.2.2 大</w:t>
      </w:r>
      <w:r>
        <w:rPr>
          <w:rFonts w:hint="eastAsia"/>
          <w:lang w:val="en-US" w:eastAsia="zh-CN"/>
        </w:rPr>
        <w:t>包（因为认为改硬件解析大包的数据不准确，所以只用了里面的signal值，后续需要使用大包数据可以在Steam sdk for pc的文件夹下寻找）</w:t>
      </w:r>
    </w:p>
    <w:p w14:paraId="5018064F">
      <w:pPr>
        <w:numPr>
          <w:ilvl w:val="0"/>
          <w:numId w:val="8"/>
        </w:numPr>
        <w:spacing w:before="0"/>
        <w:ind w:left="720" w:hanging="360"/>
        <w:rPr>
          <w:rFonts w:hint="eastAsia" w:ascii="微软雅黑" w:hAnsi="微软雅黑" w:eastAsia="微软雅黑" w:cs="微软雅黑"/>
        </w:rPr>
      </w:pPr>
      <w:r>
        <w:rPr>
          <w:rFonts w:hint="eastAsia" w:ascii="微软雅黑" w:hAnsi="微软雅黑" w:eastAsia="微软雅黑" w:cs="微软雅黑"/>
        </w:rPr>
        <w:t>固定头：AA AA 20 ...</w:t>
      </w:r>
    </w:p>
    <w:p w14:paraId="4876C0B4">
      <w:pPr>
        <w:numPr>
          <w:ilvl w:val="0"/>
          <w:numId w:val="8"/>
        </w:numPr>
        <w:ind w:left="720" w:hanging="360"/>
        <w:rPr>
          <w:rFonts w:hint="eastAsia" w:ascii="微软雅黑" w:hAnsi="微软雅黑" w:eastAsia="微软雅黑" w:cs="微软雅黑"/>
        </w:rPr>
      </w:pPr>
      <w:r>
        <w:rPr>
          <w:rFonts w:hint="eastAsia" w:ascii="微软雅黑" w:hAnsi="微软雅黑" w:eastAsia="微软雅黑" w:cs="微软雅黑"/>
        </w:rPr>
        <w:t>长度：32 字节负载 + 头 + 校验</w:t>
      </w:r>
    </w:p>
    <w:p w14:paraId="030B0F63">
      <w:pPr>
        <w:numPr>
          <w:ilvl w:val="0"/>
          <w:numId w:val="8"/>
        </w:numPr>
        <w:ind w:left="720" w:hanging="360"/>
        <w:rPr>
          <w:rFonts w:hint="eastAsia" w:ascii="微软雅黑" w:hAnsi="微软雅黑" w:eastAsia="微软雅黑" w:cs="微软雅黑"/>
        </w:rPr>
      </w:pPr>
      <w:r>
        <w:rPr>
          <w:rFonts w:hint="eastAsia" w:ascii="微软雅黑" w:hAnsi="微软雅黑" w:eastAsia="微软雅黑" w:cs="微软雅黑"/>
        </w:rPr>
        <w:t>频率：每 512 个小包出现 1 次大包</w:t>
      </w:r>
    </w:p>
    <w:p w14:paraId="4F3B2342">
      <w:pPr>
        <w:numPr>
          <w:ilvl w:val="0"/>
          <w:numId w:val="8"/>
        </w:numPr>
        <w:spacing w:after="0"/>
        <w:ind w:left="720" w:hanging="360"/>
        <w:rPr>
          <w:rFonts w:hint="eastAsia" w:ascii="微软雅黑" w:hAnsi="微软雅黑" w:eastAsia="微软雅黑" w:cs="微软雅黑"/>
        </w:rPr>
      </w:pPr>
      <w:r>
        <w:rPr>
          <w:rFonts w:hint="eastAsia" w:ascii="微软雅黑" w:hAnsi="微软雅黑" w:eastAsia="微软雅黑" w:cs="微软雅黑"/>
        </w:rPr>
        <w:t>包含：Signal、8 组 EEG Power、Attention、Meditation、校验和</w:t>
      </w:r>
    </w:p>
    <w:p w14:paraId="4DBC4B9E">
      <w:pPr>
        <w:pStyle w:val="4"/>
        <w:bidi w:val="0"/>
        <w:rPr>
          <w:rFonts w:hint="eastAsia"/>
        </w:rPr>
      </w:pPr>
      <w:r>
        <w:rPr>
          <w:rFonts w:hint="eastAsia"/>
        </w:rPr>
        <w:t>2.3 校验和算法（必须先校验再解析）</w:t>
      </w:r>
    </w:p>
    <w:p w14:paraId="4B9557C1">
      <w:pPr>
        <w:rPr>
          <w:rFonts w:hint="eastAsia" w:ascii="微软雅黑" w:hAnsi="微软雅黑" w:eastAsia="微软雅黑" w:cs="微软雅黑"/>
        </w:rPr>
      </w:pPr>
      <w:r>
        <w:rPr>
          <w:rFonts w:hint="eastAsia" w:ascii="微软雅黑" w:hAnsi="微软雅黑" w:eastAsia="微软雅黑" w:cs="微软雅黑"/>
        </w:rPr>
        <w:t>sum = ((0x80 + 0x02 + xxHigh + xxLow) ^ 0xFFFFFFFF) &amp; 0xFF</w:t>
      </w:r>
    </w:p>
    <w:p w14:paraId="612D75F4">
      <w:pPr>
        <w:rPr>
          <w:rFonts w:hint="eastAsia" w:ascii="微软雅黑" w:hAnsi="微软雅黑" w:eastAsia="微软雅黑" w:cs="微软雅黑"/>
        </w:rPr>
      </w:pPr>
      <w:r>
        <w:rPr>
          <w:rFonts w:hint="eastAsia" w:ascii="微软雅黑" w:hAnsi="微软雅黑" w:eastAsia="微软雅黑" w:cs="微软雅黑"/>
        </w:rPr>
        <w:t>对 04 之后 4 字节求和 → 按位取反 → 取低 8 位</w:t>
      </w:r>
    </w:p>
    <w:p w14:paraId="27795830">
      <w:pPr>
        <w:rPr>
          <w:rFonts w:hint="eastAsia" w:ascii="微软雅黑" w:hAnsi="微软雅黑" w:eastAsia="微软雅黑" w:cs="微软雅黑"/>
        </w:rPr>
      </w:pPr>
      <w:r>
        <w:rPr>
          <w:rFonts w:hint="eastAsia" w:ascii="微软雅黑" w:hAnsi="微软雅黑" w:eastAsia="微软雅黑" w:cs="微软雅黑"/>
        </w:rPr>
        <w:t>与包尾 xxCheckSum 相等才有效，否则丢弃</w:t>
      </w:r>
    </w:p>
    <w:p w14:paraId="5B48CD2F">
      <w:pPr>
        <w:rPr>
          <w:rFonts w:hint="eastAsia" w:ascii="微软雅黑" w:hAnsi="微软雅黑" w:eastAsia="微软雅黑" w:cs="微软雅黑"/>
        </w:rPr>
      </w:pPr>
      <w:r>
        <w:rPr>
          <w:rFonts w:hint="eastAsia" w:ascii="微软雅黑" w:hAnsi="微软雅黑" w:eastAsia="微软雅黑" w:cs="微软雅黑"/>
        </w:rPr>
        <w:t>丢包率 &lt;10% 不影响结果</w:t>
      </w:r>
    </w:p>
    <w:p w14:paraId="47ABC943">
      <w:pPr>
        <w:pStyle w:val="4"/>
        <w:bidi w:val="0"/>
        <w:rPr>
          <w:rFonts w:hint="eastAsia"/>
        </w:rPr>
      </w:pPr>
      <w:r>
        <w:rPr>
          <w:rFonts w:hint="eastAsia"/>
        </w:rPr>
        <w:t>2.4 原始数据解析</w:t>
      </w:r>
    </w:p>
    <w:p w14:paraId="1EC667CC">
      <w:pPr>
        <w:rPr>
          <w:rFonts w:hint="eastAsia" w:ascii="微软雅黑" w:hAnsi="微软雅黑" w:eastAsia="微软雅黑" w:cs="微软雅黑"/>
        </w:rPr>
      </w:pPr>
      <w:r>
        <w:rPr>
          <w:rFonts w:hint="eastAsia" w:ascii="微软雅黑" w:hAnsi="微软雅黑" w:eastAsia="微软雅黑" w:cs="微软雅黑"/>
        </w:rPr>
        <w:t>rawdata = (xxHigh &lt;&lt; 8) | xxLow;</w:t>
      </w:r>
    </w:p>
    <w:p w14:paraId="7BC6A99D">
      <w:pPr>
        <w:rPr>
          <w:rFonts w:hint="eastAsia" w:ascii="微软雅黑" w:hAnsi="微软雅黑" w:eastAsia="微软雅黑" w:cs="微软雅黑"/>
        </w:rPr>
      </w:pPr>
      <w:r>
        <w:rPr>
          <w:rFonts w:hint="eastAsia" w:ascii="微软雅黑" w:hAnsi="微软雅黑" w:eastAsia="微软雅黑" w:cs="微软雅黑"/>
        </w:rPr>
        <w:t>if(rawdata &gt; 32768) rawdata = 65536;</w:t>
      </w:r>
    </w:p>
    <w:p w14:paraId="6083AFB5">
      <w:pPr>
        <w:rPr>
          <w:rFonts w:hint="eastAsia" w:ascii="微软雅黑" w:hAnsi="微软雅黑" w:eastAsia="微软雅黑" w:cs="微软雅黑"/>
        </w:rPr>
      </w:pPr>
      <w:r>
        <w:rPr>
          <w:rFonts w:hint="eastAsia" w:ascii="微软雅黑" w:hAnsi="微软雅黑" w:eastAsia="微软雅黑" w:cs="微软雅黑"/>
        </w:rPr>
        <w:t>得到 int16 原始值，后续转为 μV。</w:t>
      </w:r>
    </w:p>
    <w:p w14:paraId="3FEA4FA9">
      <w:pPr>
        <w:pStyle w:val="4"/>
        <w:bidi w:val="0"/>
        <w:rPr>
          <w:rFonts w:hint="eastAsia"/>
        </w:rPr>
      </w:pPr>
      <w:r>
        <w:rPr>
          <w:rFonts w:hint="eastAsia"/>
        </w:rPr>
        <w:t>2.5 大包字段顺序（固定）</w:t>
      </w:r>
    </w:p>
    <w:p w14:paraId="62F6A95B">
      <w:pPr>
        <w:rPr>
          <w:rFonts w:hint="eastAsia" w:ascii="微软雅黑" w:hAnsi="微软雅黑" w:eastAsia="微软雅黑" w:cs="微软雅黑"/>
        </w:rPr>
      </w:pPr>
      <w:r>
        <w:rPr>
          <w:rFonts w:hint="eastAsia" w:ascii="微软雅黑" w:hAnsi="微软雅黑" w:eastAsia="微软雅黑" w:cs="微软雅黑"/>
        </w:rPr>
        <w:t>AA AA 20 02 Signal 83 18 [Delta(3B) Theta(3B) LowAlpha(3B) HighAlpha(3B) LowBeta(3B) HighBeta(3B) LowGamma(3B) MiddleGamma(3B)] 04 Attention 05 Meditation CheckSum</w:t>
      </w:r>
    </w:p>
    <w:p w14:paraId="77846EB3">
      <w:pPr>
        <w:pStyle w:val="5"/>
        <w:bidi w:val="0"/>
        <w:rPr>
          <w:rFonts w:hint="eastAsia"/>
        </w:rPr>
      </w:pPr>
      <w:r>
        <w:rPr>
          <w:rFonts w:hint="eastAsia"/>
        </w:rPr>
        <w:t>2.5.1 EEG Power 计算</w:t>
      </w:r>
    </w:p>
    <w:p w14:paraId="488A23C5">
      <w:pPr>
        <w:rPr>
          <w:rFonts w:hint="eastAsia" w:ascii="微软雅黑" w:hAnsi="微软雅黑" w:eastAsia="微软雅黑" w:cs="微软雅黑"/>
        </w:rPr>
      </w:pPr>
      <w:r>
        <w:rPr>
          <w:rFonts w:hint="eastAsia" w:ascii="微软雅黑" w:hAnsi="微软雅黑" w:eastAsia="微软雅黑" w:cs="微软雅黑"/>
        </w:rPr>
        <w:t>每 3 字节一组：value = (B1 &lt;&lt; 16) | (B2 &lt;&lt; 8) | B3</w:t>
      </w:r>
    </w:p>
    <w:p w14:paraId="77DD1398">
      <w:pPr>
        <w:rPr>
          <w:rFonts w:hint="eastAsia" w:ascii="微软雅黑" w:hAnsi="微软雅黑" w:eastAsia="微软雅黑" w:cs="微软雅黑"/>
        </w:rPr>
      </w:pPr>
      <w:r>
        <w:rPr>
          <w:rFonts w:hint="eastAsia" w:ascii="微软雅黑" w:hAnsi="微软雅黑" w:eastAsia="微软雅黑" w:cs="微软雅黑"/>
        </w:rPr>
        <w:t>无符号、无单位，仅用于相对比较。</w:t>
      </w:r>
    </w:p>
    <w:p w14:paraId="68E1AA88">
      <w:pPr>
        <w:pStyle w:val="4"/>
        <w:bidi w:val="0"/>
        <w:rPr>
          <w:rFonts w:hint="eastAsia"/>
        </w:rPr>
      </w:pPr>
      <w:r>
        <w:rPr>
          <w:rFonts w:hint="eastAsia"/>
        </w:rPr>
        <w:t>2.6 信号质量 Signal 含义</w:t>
      </w:r>
    </w:p>
    <w:p w14:paraId="5CD45803">
      <w:pPr>
        <w:numPr>
          <w:ilvl w:val="0"/>
          <w:numId w:val="9"/>
        </w:numPr>
        <w:spacing w:before="0"/>
        <w:ind w:left="720" w:hanging="360"/>
        <w:rPr>
          <w:rFonts w:hint="eastAsia" w:ascii="微软雅黑" w:hAnsi="微软雅黑" w:eastAsia="微软雅黑" w:cs="微软雅黑"/>
        </w:rPr>
      </w:pPr>
      <w:r>
        <w:rPr>
          <w:rFonts w:hint="eastAsia" w:ascii="微软雅黑" w:hAnsi="微软雅黑" w:eastAsia="微软雅黑" w:cs="微软雅黑"/>
        </w:rPr>
        <w:t>0~20：优秀</w:t>
      </w:r>
    </w:p>
    <w:p w14:paraId="28F99E32">
      <w:pPr>
        <w:numPr>
          <w:ilvl w:val="0"/>
          <w:numId w:val="9"/>
        </w:numPr>
        <w:ind w:left="720" w:hanging="360"/>
        <w:rPr>
          <w:rFonts w:hint="eastAsia" w:ascii="微软雅黑" w:hAnsi="微软雅黑" w:eastAsia="微软雅黑" w:cs="微软雅黑"/>
        </w:rPr>
      </w:pPr>
      <w:r>
        <w:rPr>
          <w:rFonts w:hint="eastAsia" w:ascii="微软雅黑" w:hAnsi="微软雅黑" w:eastAsia="微软雅黑" w:cs="微软雅黑"/>
        </w:rPr>
        <w:t>21~50：一般</w:t>
      </w:r>
    </w:p>
    <w:p w14:paraId="60C09B5D">
      <w:pPr>
        <w:numPr>
          <w:ilvl w:val="0"/>
          <w:numId w:val="9"/>
        </w:numPr>
        <w:ind w:left="720" w:hanging="360"/>
        <w:rPr>
          <w:rFonts w:hint="eastAsia" w:ascii="微软雅黑" w:hAnsi="微软雅黑" w:eastAsia="微软雅黑" w:cs="微软雅黑"/>
        </w:rPr>
      </w:pPr>
      <w:r>
        <w:rPr>
          <w:rFonts w:hint="eastAsia" w:ascii="微软雅黑" w:hAnsi="微软雅黑" w:eastAsia="微软雅黑" w:cs="微软雅黑"/>
        </w:rPr>
        <w:t>51~100：较差</w:t>
      </w:r>
    </w:p>
    <w:p w14:paraId="6BB8B9CC">
      <w:pPr>
        <w:numPr>
          <w:ilvl w:val="0"/>
          <w:numId w:val="9"/>
        </w:numPr>
        <w:ind w:left="720" w:hanging="360"/>
        <w:rPr>
          <w:rFonts w:hint="eastAsia" w:ascii="微软雅黑" w:hAnsi="微软雅黑" w:eastAsia="微软雅黑" w:cs="微软雅黑"/>
        </w:rPr>
      </w:pPr>
      <w:r>
        <w:rPr>
          <w:rFonts w:hint="eastAsia" w:ascii="微软雅黑" w:hAnsi="微软雅黑" w:eastAsia="微软雅黑" w:cs="微软雅黑"/>
        </w:rPr>
        <w:t>101~200：很差</w:t>
      </w:r>
    </w:p>
    <w:p w14:paraId="74B94822">
      <w:pPr>
        <w:numPr>
          <w:ilvl w:val="0"/>
          <w:numId w:val="9"/>
        </w:numPr>
        <w:spacing w:after="0"/>
        <w:ind w:left="720" w:hanging="360"/>
        <w:rPr>
          <w:rFonts w:hint="eastAsia" w:ascii="微软雅黑" w:hAnsi="微软雅黑" w:eastAsia="微软雅黑" w:cs="微软雅黑"/>
        </w:rPr>
      </w:pPr>
      <w:r>
        <w:rPr>
          <w:rFonts w:hint="eastAsia" w:ascii="微软雅黑" w:hAnsi="微软雅黑" w:eastAsia="微软雅黑" w:cs="微软雅黑"/>
        </w:rPr>
        <w:t>200：电极未接触 / 无人佩戴</w:t>
      </w:r>
    </w:p>
    <w:p w14:paraId="40F1AC3C">
      <w:pPr>
        <w:numPr>
          <w:ilvl w:val="0"/>
          <w:numId w:val="9"/>
        </w:numPr>
        <w:spacing w:after="0"/>
        <w:ind w:left="720" w:hanging="360"/>
        <w:rPr>
          <w:rFonts w:hint="eastAsia" w:ascii="微软雅黑" w:hAnsi="微软雅黑" w:eastAsia="微软雅黑" w:cs="微软雅黑"/>
        </w:rPr>
      </w:pPr>
      <w:r>
        <w:rPr>
          <w:rFonts w:hint="eastAsia" w:ascii="微软雅黑" w:hAnsi="微软雅黑" w:eastAsia="微软雅黑" w:cs="微软雅黑"/>
          <w:lang w:val="en-US" w:eastAsia="zh-CN"/>
        </w:rPr>
        <w:t>255是初始值</w:t>
      </w:r>
    </w:p>
    <w:p w14:paraId="73DAA466">
      <w:pPr>
        <w:pStyle w:val="3"/>
        <w:numPr>
          <w:ilvl w:val="0"/>
          <w:numId w:val="0"/>
        </w:numPr>
        <w:bidi w:val="0"/>
        <w:rPr>
          <w:rFonts w:hint="eastAsia"/>
        </w:rPr>
      </w:pPr>
      <w:r>
        <w:rPr>
          <w:rFonts w:hint="eastAsia"/>
        </w:rPr>
        <w:t>3 工程结构</w:t>
      </w:r>
    </w:p>
    <w:p w14:paraId="37589288">
      <w:pPr>
        <w:rPr>
          <w:rFonts w:hint="eastAsia" w:ascii="微软雅黑" w:hAnsi="微软雅黑" w:eastAsia="微软雅黑" w:cs="微软雅黑"/>
        </w:rPr>
      </w:pPr>
      <w:r>
        <w:rPr>
          <w:rFonts w:hint="eastAsia" w:ascii="微软雅黑" w:hAnsi="微软雅黑" w:eastAsia="微软雅黑" w:cs="微软雅黑"/>
        </w:rPr>
        <w:t>QtBCI/</w:t>
      </w:r>
    </w:p>
    <w:p w14:paraId="1EF5704A">
      <w:pPr>
        <w:rPr>
          <w:rFonts w:hint="eastAsia" w:ascii="微软雅黑" w:hAnsi="微软雅黑" w:eastAsia="微软雅黑" w:cs="微软雅黑"/>
        </w:rPr>
      </w:pPr>
      <w:r>
        <w:rPr>
          <w:rFonts w:hint="eastAsia" w:ascii="微软雅黑" w:hAnsi="微软雅黑" w:eastAsia="微软雅黑" w:cs="微软雅黑"/>
        </w:rPr>
        <w:t>├── QtBCI/ # Qt 主工程</w:t>
      </w:r>
    </w:p>
    <w:p w14:paraId="07FFDEE2">
      <w:pPr>
        <w:rPr>
          <w:rFonts w:hint="eastAsia" w:ascii="微软雅黑" w:hAnsi="微软雅黑" w:eastAsia="微软雅黑" w:cs="微软雅黑"/>
        </w:rPr>
      </w:pPr>
      <w:r>
        <w:rPr>
          <w:rFonts w:hint="eastAsia" w:ascii="微软雅黑" w:hAnsi="微软雅黑" w:eastAsia="微软雅黑" w:cs="微软雅黑"/>
        </w:rPr>
        <w:t>│ ├── main.cpp</w:t>
      </w:r>
    </w:p>
    <w:p w14:paraId="1295CDD6">
      <w:pPr>
        <w:rPr>
          <w:rFonts w:hint="eastAsia" w:ascii="微软雅黑" w:hAnsi="微软雅黑" w:eastAsia="微软雅黑" w:cs="微软雅黑"/>
        </w:rPr>
      </w:pPr>
      <w:r>
        <w:rPr>
          <w:rFonts w:hint="eastAsia" w:ascii="微软雅黑" w:hAnsi="微软雅黑" w:eastAsia="微软雅黑" w:cs="微软雅黑"/>
        </w:rPr>
        <w:t>│ ├── mainwindow.*</w:t>
      </w:r>
    </w:p>
    <w:p w14:paraId="5098541A">
      <w:pPr>
        <w:rPr>
          <w:rFonts w:hint="eastAsia" w:ascii="微软雅黑" w:hAnsi="微软雅黑" w:eastAsia="微软雅黑" w:cs="微软雅黑"/>
        </w:rPr>
      </w:pPr>
      <w:r>
        <w:rPr>
          <w:rFonts w:hint="eastAsia" w:ascii="微软雅黑" w:hAnsi="微软雅黑" w:eastAsia="微软雅黑" w:cs="微软雅黑"/>
        </w:rPr>
        <w:t>│ ├── device/ # 串口封装</w:t>
      </w:r>
    </w:p>
    <w:p w14:paraId="2489FBFD">
      <w:pPr>
        <w:rPr>
          <w:rFonts w:hint="eastAsia" w:ascii="微软雅黑" w:hAnsi="微软雅黑" w:eastAsia="微软雅黑" w:cs="微软雅黑"/>
        </w:rPr>
      </w:pPr>
      <w:r>
        <w:rPr>
          <w:rFonts w:hint="eastAsia" w:ascii="微软雅黑" w:hAnsi="微软雅黑" w:eastAsia="微软雅黑" w:cs="微软雅黑"/>
        </w:rPr>
        <w:t>│ ├── thinkgear/ # 组帧、解析、Raw→μV</w:t>
      </w:r>
    </w:p>
    <w:p w14:paraId="40E8D4C1">
      <w:pPr>
        <w:rPr>
          <w:rFonts w:hint="eastAsia" w:ascii="微软雅黑" w:hAnsi="微软雅黑" w:eastAsia="微软雅黑" w:cs="微软雅黑"/>
        </w:rPr>
      </w:pPr>
      <w:r>
        <w:rPr>
          <w:rFonts w:hint="eastAsia" w:ascii="微软雅黑" w:hAnsi="微软雅黑" w:eastAsia="微软雅黑" w:cs="微软雅黑"/>
        </w:rPr>
        <w:t>│ ├── core/ # 采集 / 算法 / 日志引擎</w:t>
      </w:r>
    </w:p>
    <w:p w14:paraId="27F08B83">
      <w:pPr>
        <w:rPr>
          <w:rFonts w:hint="eastAsia" w:ascii="微软雅黑" w:hAnsi="微软雅黑" w:eastAsia="微软雅黑" w:cs="微软雅黑"/>
        </w:rPr>
      </w:pPr>
      <w:r>
        <w:rPr>
          <w:rFonts w:hint="eastAsia" w:ascii="微软雅黑" w:hAnsi="微软雅黑" w:eastAsia="微软雅黑" w:cs="微软雅黑"/>
        </w:rPr>
        <w:t>│ ├── preprocessing/ # 滤波、伪迹、采样率估计</w:t>
      </w:r>
    </w:p>
    <w:p w14:paraId="488C2D78">
      <w:pPr>
        <w:rPr>
          <w:rFonts w:hint="eastAsia" w:ascii="微软雅黑" w:hAnsi="微软雅黑" w:eastAsia="微软雅黑" w:cs="微软雅黑"/>
        </w:rPr>
      </w:pPr>
      <w:r>
        <w:rPr>
          <w:rFonts w:hint="eastAsia" w:ascii="微软雅黑" w:hAnsi="微软雅黑" w:eastAsia="微软雅黑" w:cs="微软雅黑"/>
        </w:rPr>
        <w:t>│ ├── QCustomPlot/</w:t>
      </w:r>
    </w:p>
    <w:p w14:paraId="03DDFCDD">
      <w:pPr>
        <w:rPr>
          <w:rFonts w:hint="eastAsia" w:ascii="微软雅黑" w:hAnsi="微软雅黑" w:eastAsia="微软雅黑" w:cs="微软雅黑"/>
        </w:rPr>
      </w:pPr>
      <w:r>
        <w:rPr>
          <w:rFonts w:hint="eastAsia" w:ascii="微软雅黑" w:hAnsi="微软雅黑" w:eastAsia="微软雅黑" w:cs="微软雅黑"/>
        </w:rPr>
        <w:t>│ ├── stream_sdk_for_pc/ # 官方 SDK 测试代码</w:t>
      </w:r>
    </w:p>
    <w:p w14:paraId="6D742C93">
      <w:pPr>
        <w:rPr>
          <w:rFonts w:hint="eastAsia" w:ascii="微软雅黑" w:hAnsi="微软雅黑" w:eastAsia="微软雅黑" w:cs="微软雅黑"/>
        </w:rPr>
      </w:pPr>
      <w:r>
        <w:rPr>
          <w:rFonts w:hint="eastAsia" w:ascii="微软雅黑" w:hAnsi="微软雅黑" w:eastAsia="微软雅黑" w:cs="微软雅黑"/>
        </w:rPr>
        <w:t>│ └── docs/ # 专题排障文档</w:t>
      </w:r>
    </w:p>
    <w:p w14:paraId="7758C295">
      <w:pPr>
        <w:rPr>
          <w:rFonts w:hint="eastAsia" w:ascii="微软雅黑" w:hAnsi="微软雅黑" w:eastAsia="微软雅黑" w:cs="微软雅黑"/>
        </w:rPr>
      </w:pPr>
      <w:r>
        <w:rPr>
          <w:rFonts w:hint="eastAsia" w:ascii="微软雅黑" w:hAnsi="微软雅黑" w:eastAsia="微软雅黑" w:cs="微软雅黑"/>
        </w:rPr>
        <w:t>└── 开发手册.md</w:t>
      </w:r>
    </w:p>
    <w:p w14:paraId="091E4D6C">
      <w:pPr>
        <w:pStyle w:val="3"/>
        <w:bidi w:val="0"/>
        <w:rPr>
          <w:rFonts w:hint="eastAsia"/>
        </w:rPr>
      </w:pPr>
      <w:r>
        <w:rPr>
          <w:rFonts w:hint="eastAsia"/>
        </w:rPr>
        <w:t>4 构建配置</w:t>
      </w:r>
    </w:p>
    <w:p w14:paraId="7744501E">
      <w:pPr>
        <w:pStyle w:val="4"/>
        <w:bidi w:val="0"/>
        <w:rPr>
          <w:rFonts w:hint="eastAsia"/>
        </w:rPr>
      </w:pPr>
      <w:r>
        <w:rPr>
          <w:rFonts w:hint="eastAsia"/>
        </w:rPr>
        <w:t>4.1 必需环境</w:t>
      </w:r>
    </w:p>
    <w:p w14:paraId="54B52F83">
      <w:pPr>
        <w:numPr>
          <w:ilvl w:val="0"/>
          <w:numId w:val="10"/>
        </w:numPr>
        <w:spacing w:before="0"/>
        <w:ind w:left="720" w:hanging="360"/>
        <w:rPr>
          <w:rFonts w:hint="eastAsia" w:ascii="微软雅黑" w:hAnsi="微软雅黑" w:eastAsia="微软雅黑" w:cs="微软雅黑"/>
        </w:rPr>
      </w:pPr>
      <w:r>
        <w:rPr>
          <w:rFonts w:hint="eastAsia" w:ascii="微软雅黑" w:hAnsi="微软雅黑" w:eastAsia="微软雅黑" w:cs="微软雅黑"/>
        </w:rPr>
        <w:t>Qt 6.5+</w:t>
      </w:r>
    </w:p>
    <w:p w14:paraId="35274EC6">
      <w:pPr>
        <w:numPr>
          <w:ilvl w:val="0"/>
          <w:numId w:val="10"/>
        </w:numPr>
        <w:ind w:left="720" w:hanging="360"/>
        <w:rPr>
          <w:rFonts w:hint="eastAsia" w:ascii="微软雅黑" w:hAnsi="微软雅黑" w:eastAsia="微软雅黑" w:cs="微软雅黑"/>
        </w:rPr>
      </w:pPr>
      <w:r>
        <w:rPr>
          <w:rFonts w:hint="eastAsia" w:ascii="微软雅黑" w:hAnsi="微软雅黑" w:eastAsia="微软雅黑" w:cs="微软雅黑"/>
        </w:rPr>
        <w:t>CMake ≥3.19</w:t>
      </w:r>
    </w:p>
    <w:p w14:paraId="3E11D56C">
      <w:pPr>
        <w:numPr>
          <w:ilvl w:val="0"/>
          <w:numId w:val="10"/>
        </w:numPr>
        <w:ind w:left="720" w:hanging="360"/>
        <w:rPr>
          <w:rFonts w:hint="eastAsia" w:ascii="微软雅黑" w:hAnsi="微软雅黑" w:eastAsia="微软雅黑" w:cs="微软雅黑"/>
        </w:rPr>
      </w:pPr>
      <w:r>
        <w:rPr>
          <w:rFonts w:hint="eastAsia" w:ascii="微软雅黑" w:hAnsi="微软雅黑" w:eastAsia="微软雅黑" w:cs="微软雅黑"/>
        </w:rPr>
        <w:t>C++17</w:t>
      </w:r>
    </w:p>
    <w:p w14:paraId="4C44FEA2">
      <w:pPr>
        <w:numPr>
          <w:ilvl w:val="0"/>
          <w:numId w:val="10"/>
        </w:numPr>
        <w:spacing w:after="0"/>
        <w:ind w:left="720" w:hanging="360"/>
        <w:rPr>
          <w:rFonts w:hint="eastAsia" w:ascii="微软雅黑" w:hAnsi="微软雅黑" w:eastAsia="微软雅黑" w:cs="微软雅黑"/>
        </w:rPr>
      </w:pPr>
      <w:r>
        <w:rPr>
          <w:rFonts w:hint="eastAsia" w:ascii="微软雅黑" w:hAnsi="微软雅黑" w:eastAsia="微软雅黑" w:cs="微软雅黑"/>
        </w:rPr>
        <w:t>MinGW 或 MSVC 2019+</w:t>
      </w:r>
    </w:p>
    <w:p w14:paraId="6951143D">
      <w:pPr>
        <w:pStyle w:val="4"/>
        <w:bidi w:val="0"/>
        <w:rPr>
          <w:rFonts w:hint="eastAsia"/>
        </w:rPr>
      </w:pPr>
      <w:r>
        <w:rPr>
          <w:rFonts w:hint="eastAsia"/>
        </w:rPr>
        <w:t>4.2 依赖文件</w:t>
      </w:r>
    </w:p>
    <w:p w14:paraId="73ACF76C">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rFonts w:hint="eastAsia" w:ascii="微软雅黑" w:hAnsi="微软雅黑" w:eastAsia="微软雅黑" w:cs="微软雅黑"/>
          <w:color w:val="000000"/>
          <w:sz w:val="19"/>
          <w:szCs w:val="19"/>
        </w:rPr>
      </w:pPr>
    </w:p>
    <w:p w14:paraId="385481E4">
      <w:pPr>
        <w:numPr>
          <w:ilvl w:val="0"/>
          <w:numId w:val="12"/>
        </w:numPr>
        <w:spacing w:before="0" w:after="0"/>
        <w:ind w:left="720" w:hanging="360"/>
        <w:rPr>
          <w:rFonts w:hint="eastAsia" w:ascii="微软雅黑" w:hAnsi="微软雅黑" w:eastAsia="微软雅黑" w:cs="微软雅黑"/>
        </w:rPr>
      </w:pPr>
      <w:r>
        <w:rPr>
          <w:rFonts w:hint="eastAsia" w:ascii="微软雅黑" w:hAnsi="微软雅黑" w:eastAsia="微软雅黑" w:cs="微软雅黑"/>
        </w:rPr>
        <w:t>ThinkGear SDK（必须 x64）</w:t>
      </w:r>
    </w:p>
    <w:p w14:paraId="3FEFA612">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rFonts w:hint="eastAsia" w:ascii="微软雅黑" w:hAnsi="微软雅黑" w:eastAsia="微软雅黑" w:cs="微软雅黑"/>
          <w:color w:val="000000"/>
          <w:sz w:val="19"/>
          <w:szCs w:val="19"/>
        </w:rPr>
      </w:pPr>
    </w:p>
    <w:p w14:paraId="753663E4">
      <w:pPr>
        <w:numPr>
          <w:ilvl w:val="0"/>
          <w:numId w:val="13"/>
        </w:numPr>
        <w:spacing w:before="0"/>
        <w:ind w:left="720" w:hanging="360"/>
        <w:rPr>
          <w:rFonts w:hint="eastAsia" w:ascii="微软雅黑" w:hAnsi="微软雅黑" w:eastAsia="微软雅黑" w:cs="微软雅黑"/>
        </w:rPr>
      </w:pPr>
      <w:r>
        <w:rPr>
          <w:rFonts w:hint="eastAsia" w:ascii="微软雅黑" w:hAnsi="微软雅黑" w:eastAsia="微软雅黑" w:cs="微软雅黑"/>
        </w:rPr>
        <w:t>thinkgear.h</w:t>
      </w:r>
    </w:p>
    <w:p w14:paraId="3FC85A18">
      <w:pPr>
        <w:numPr>
          <w:ilvl w:val="0"/>
          <w:numId w:val="13"/>
        </w:numPr>
        <w:spacing w:after="0"/>
        <w:ind w:left="720" w:hanging="360"/>
        <w:rPr>
          <w:rFonts w:hint="eastAsia" w:ascii="微软雅黑" w:hAnsi="微软雅黑" w:eastAsia="微软雅黑" w:cs="微软雅黑"/>
        </w:rPr>
      </w:pPr>
      <w:r>
        <w:rPr>
          <w:rFonts w:hint="eastAsia" w:ascii="微软雅黑" w:hAnsi="微软雅黑" w:eastAsia="微软雅黑" w:cs="微软雅黑"/>
        </w:rPr>
        <w:t>thinkgear64.lib / thinkgear64.dll</w:t>
      </w:r>
    </w:p>
    <w:p w14:paraId="46E2ABC6">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rFonts w:hint="eastAsia" w:ascii="微软雅黑" w:hAnsi="微软雅黑" w:eastAsia="微软雅黑" w:cs="微软雅黑"/>
          <w:color w:val="000000"/>
          <w:sz w:val="19"/>
          <w:szCs w:val="19"/>
        </w:rPr>
      </w:pPr>
    </w:p>
    <w:p w14:paraId="44CD6707">
      <w:pPr>
        <w:numPr>
          <w:ilvl w:val="0"/>
          <w:numId w:val="14"/>
        </w:numPr>
        <w:spacing w:before="0" w:after="0"/>
        <w:ind w:left="720" w:hanging="360"/>
        <w:rPr>
          <w:rFonts w:hint="eastAsia" w:ascii="微软雅黑" w:hAnsi="微软雅黑" w:eastAsia="微软雅黑" w:cs="微软雅黑"/>
        </w:rPr>
      </w:pPr>
      <w:r>
        <w:rPr>
          <w:rFonts w:hint="eastAsia" w:ascii="微软雅黑" w:hAnsi="微软雅黑" w:eastAsia="微软雅黑" w:cs="微软雅黑"/>
        </w:rPr>
        <w:t>BrainFlow DataFilter</w:t>
      </w:r>
    </w:p>
    <w:p w14:paraId="10B7EC24">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rFonts w:hint="eastAsia" w:ascii="微软雅黑" w:hAnsi="微软雅黑" w:eastAsia="微软雅黑" w:cs="微软雅黑"/>
          <w:color w:val="000000"/>
          <w:sz w:val="19"/>
          <w:szCs w:val="19"/>
        </w:rPr>
      </w:pPr>
    </w:p>
    <w:p w14:paraId="502FCE77">
      <w:pPr>
        <w:numPr>
          <w:ilvl w:val="0"/>
          <w:numId w:val="15"/>
        </w:numPr>
        <w:spacing w:before="0" w:after="0"/>
        <w:ind w:left="720" w:hanging="360"/>
        <w:rPr>
          <w:rFonts w:hint="eastAsia" w:ascii="微软雅黑" w:hAnsi="微软雅黑" w:eastAsia="微软雅黑" w:cs="微软雅黑"/>
        </w:rPr>
      </w:pPr>
      <w:r>
        <w:rPr>
          <w:rFonts w:hint="eastAsia" w:ascii="微软雅黑" w:hAnsi="微软雅黑" w:eastAsia="微软雅黑" w:cs="微软雅黑"/>
        </w:rPr>
        <w:t>DataFilter.lib / DataFilter.dll</w:t>
      </w:r>
    </w:p>
    <w:p w14:paraId="3B0C874E">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rFonts w:hint="eastAsia" w:ascii="微软雅黑" w:hAnsi="微软雅黑" w:eastAsia="微软雅黑" w:cs="微软雅黑"/>
          <w:color w:val="000000"/>
          <w:sz w:val="19"/>
          <w:szCs w:val="19"/>
        </w:rPr>
      </w:pPr>
    </w:p>
    <w:p w14:paraId="363AABCC">
      <w:pPr>
        <w:numPr>
          <w:ilvl w:val="0"/>
          <w:numId w:val="16"/>
        </w:numPr>
        <w:spacing w:before="0" w:after="0"/>
        <w:ind w:left="720" w:hanging="360"/>
        <w:rPr>
          <w:rFonts w:hint="eastAsia" w:ascii="微软雅黑" w:hAnsi="微软雅黑" w:eastAsia="微软雅黑" w:cs="微软雅黑"/>
        </w:rPr>
      </w:pPr>
      <w:r>
        <w:rPr>
          <w:rFonts w:hint="eastAsia" w:ascii="微软雅黑" w:hAnsi="微软雅黑" w:eastAsia="微软雅黑" w:cs="微软雅黑"/>
        </w:rPr>
        <w:t>QCustomPlot</w:t>
      </w:r>
    </w:p>
    <w:p w14:paraId="2F43FAEC">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rFonts w:hint="eastAsia" w:ascii="微软雅黑" w:hAnsi="微软雅黑" w:eastAsia="微软雅黑" w:cs="微软雅黑"/>
          <w:color w:val="000000"/>
          <w:sz w:val="19"/>
          <w:szCs w:val="19"/>
        </w:rPr>
      </w:pPr>
    </w:p>
    <w:p w14:paraId="04166554">
      <w:pPr>
        <w:numPr>
          <w:ilvl w:val="0"/>
          <w:numId w:val="17"/>
        </w:numPr>
        <w:spacing w:before="0" w:after="0"/>
        <w:ind w:left="720" w:hanging="360"/>
        <w:rPr>
          <w:rFonts w:hint="eastAsia" w:ascii="微软雅黑" w:hAnsi="微软雅黑" w:eastAsia="微软雅黑" w:cs="微软雅黑"/>
        </w:rPr>
      </w:pPr>
      <w:r>
        <w:rPr>
          <w:rFonts w:hint="eastAsia" w:ascii="微软雅黑" w:hAnsi="微软雅黑" w:eastAsia="微软雅黑" w:cs="微软雅黑"/>
        </w:rPr>
        <w:t>需 big-obj 编译支持</w:t>
      </w:r>
    </w:p>
    <w:p w14:paraId="5371A886">
      <w:pPr>
        <w:pStyle w:val="4"/>
        <w:bidi w:val="0"/>
        <w:rPr>
          <w:rFonts w:hint="eastAsia"/>
        </w:rPr>
      </w:pPr>
      <w:r>
        <w:rPr>
          <w:rFonts w:hint="eastAsia"/>
        </w:rPr>
        <w:t>4.3 MinGW 特殊设置</w:t>
      </w:r>
    </w:p>
    <w:p w14:paraId="53FC53BE">
      <w:pPr>
        <w:rPr>
          <w:rFonts w:hint="eastAsia" w:ascii="微软雅黑" w:hAnsi="微软雅黑" w:eastAsia="微软雅黑" w:cs="微软雅黑"/>
        </w:rPr>
      </w:pPr>
      <w:r>
        <w:rPr>
          <w:rFonts w:hint="eastAsia" w:ascii="微软雅黑" w:hAnsi="微软雅黑" w:eastAsia="微软雅黑" w:cs="微软雅黑"/>
        </w:rPr>
        <w:t>QCustomPlot 需添加编译选项：-Wa,-mbig-obj</w:t>
      </w:r>
    </w:p>
    <w:p w14:paraId="758D16E6">
      <w:pPr>
        <w:pStyle w:val="4"/>
        <w:bidi w:val="0"/>
        <w:rPr>
          <w:rFonts w:hint="eastAsia"/>
        </w:rPr>
      </w:pPr>
      <w:r>
        <w:rPr>
          <w:rFonts w:hint="eastAsia"/>
        </w:rPr>
        <w:t>4.4 构建步骤</w:t>
      </w:r>
    </w:p>
    <w:p w14:paraId="622C79F6">
      <w:pPr>
        <w:numPr>
          <w:ilvl w:val="0"/>
          <w:numId w:val="18"/>
        </w:numPr>
        <w:spacing w:before="0"/>
        <w:ind w:left="720" w:hanging="360"/>
        <w:rPr>
          <w:rFonts w:hint="eastAsia" w:ascii="微软雅黑" w:hAnsi="微软雅黑" w:eastAsia="微软雅黑" w:cs="微软雅黑"/>
        </w:rPr>
      </w:pPr>
      <w:r>
        <w:rPr>
          <w:rFonts w:hint="eastAsia" w:ascii="微软雅黑" w:hAnsi="微软雅黑" w:eastAsia="微软雅黑" w:cs="微软雅黑"/>
        </w:rPr>
        <w:t>打开 QtBCI/CMakeLists.txt</w:t>
      </w:r>
    </w:p>
    <w:p w14:paraId="1DBCA1BC">
      <w:pPr>
        <w:numPr>
          <w:ilvl w:val="0"/>
          <w:numId w:val="18"/>
        </w:numPr>
        <w:ind w:left="720" w:hanging="360"/>
        <w:rPr>
          <w:rFonts w:hint="eastAsia" w:ascii="微软雅黑" w:hAnsi="微软雅黑" w:eastAsia="微软雅黑" w:cs="微软雅黑"/>
        </w:rPr>
      </w:pPr>
      <w:r>
        <w:rPr>
          <w:rFonts w:hint="eastAsia" w:ascii="微软雅黑" w:hAnsi="微软雅黑" w:eastAsia="微软雅黑" w:cs="微软雅黑"/>
        </w:rPr>
        <w:t>配置 Kit（MSVC2019 x64 或 MinGW x64）</w:t>
      </w:r>
    </w:p>
    <w:p w14:paraId="575A16BE">
      <w:pPr>
        <w:numPr>
          <w:ilvl w:val="0"/>
          <w:numId w:val="18"/>
        </w:numPr>
        <w:ind w:left="720" w:hanging="360"/>
        <w:rPr>
          <w:rFonts w:hint="eastAsia" w:ascii="微软雅黑" w:hAnsi="微软雅黑" w:eastAsia="微软雅黑" w:cs="微软雅黑"/>
        </w:rPr>
      </w:pPr>
      <w:r>
        <w:rPr>
          <w:rFonts w:hint="eastAsia" w:ascii="微软雅黑" w:hAnsi="微软雅黑" w:eastAsia="微软雅黑" w:cs="微软雅黑"/>
        </w:rPr>
        <w:t>确保 .lib/.dll 路径正确</w:t>
      </w:r>
    </w:p>
    <w:p w14:paraId="61CD5C68">
      <w:pPr>
        <w:numPr>
          <w:ilvl w:val="0"/>
          <w:numId w:val="18"/>
        </w:numPr>
        <w:spacing w:after="0"/>
        <w:ind w:left="720" w:hanging="360"/>
        <w:rPr>
          <w:rFonts w:hint="eastAsia" w:ascii="微软雅黑" w:hAnsi="微软雅黑" w:eastAsia="微软雅黑" w:cs="微软雅黑"/>
        </w:rPr>
      </w:pPr>
      <w:r>
        <w:rPr>
          <w:rFonts w:hint="eastAsia" w:ascii="微软雅黑" w:hAnsi="微软雅黑" w:eastAsia="微软雅黑" w:cs="微软雅黑"/>
        </w:rPr>
        <w:t>构建 → 运行 QtBCI.exe</w:t>
      </w:r>
    </w:p>
    <w:p w14:paraId="0977D40B">
      <w:pPr>
        <w:pStyle w:val="3"/>
        <w:bidi w:val="0"/>
        <w:rPr>
          <w:rFonts w:hint="eastAsia"/>
          <w:lang w:val="en-US" w:eastAsia="zh-CN"/>
        </w:rPr>
      </w:pPr>
      <w:r>
        <w:rPr>
          <w:rFonts w:hint="eastAsia"/>
          <w:lang w:val="en-US" w:eastAsia="zh-CN"/>
        </w:rPr>
        <w:t>5. 线程分工</w:t>
      </w:r>
    </w:p>
    <w:p w14:paraId="7B99E0C4">
      <w:pPr>
        <w:rPr>
          <w:rFonts w:hint="eastAsia"/>
          <w:lang w:val="en-US" w:eastAsia="zh-CN"/>
        </w:rPr>
      </w:pPr>
      <w:r>
        <w:rPr>
          <w:rFonts w:hint="eastAsia"/>
          <w:lang w:val="en-US" w:eastAsia="zh-CN"/>
        </w:rPr>
        <w:drawing>
          <wp:inline distT="0" distB="0" distL="114300" distR="114300">
            <wp:extent cx="5272405" cy="2964815"/>
            <wp:effectExtent l="0" t="0" r="635" b="6985"/>
            <wp:docPr id="1" name="图片 1" descr="微信图片_20260502154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502154021"/>
                    <pic:cNvPicPr>
                      <a:picLocks noChangeAspect="1"/>
                    </pic:cNvPicPr>
                  </pic:nvPicPr>
                  <pic:blipFill>
                    <a:blip r:embed="rId5"/>
                    <a:stretch>
                      <a:fillRect/>
                    </a:stretch>
                  </pic:blipFill>
                  <pic:spPr>
                    <a:xfrm>
                      <a:off x="0" y="0"/>
                      <a:ext cx="5272405" cy="2964815"/>
                    </a:xfrm>
                    <a:prstGeom prst="rect">
                      <a:avLst/>
                    </a:prstGeom>
                  </pic:spPr>
                </pic:pic>
              </a:graphicData>
            </a:graphic>
          </wp:inline>
        </w:drawing>
      </w:r>
    </w:p>
    <w:p w14:paraId="4DA1DD18">
      <w:pPr>
        <w:pStyle w:val="3"/>
        <w:bidi w:val="0"/>
        <w:rPr>
          <w:rFonts w:hint="default"/>
          <w:lang w:val="en-US" w:eastAsia="zh-CN"/>
        </w:rPr>
      </w:pPr>
      <w:r>
        <w:rPr>
          <w:rFonts w:hint="eastAsia"/>
          <w:lang w:val="en-US" w:eastAsia="zh-CN"/>
        </w:rPr>
        <w:t>5.1</w:t>
      </w:r>
    </w:p>
    <w:tbl>
      <w:tblPr>
        <w:tblStyle w:val="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57"/>
        <w:gridCol w:w="2257"/>
        <w:gridCol w:w="5184"/>
      </w:tblGrid>
      <w:tr w14:paraId="5AAD8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1D5E353">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lang w:val="en-US" w:eastAsia="zh-CN" w:bidi="ar"/>
              </w:rPr>
              <w:t>线程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B0FB9AB">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lang w:val="en-US" w:eastAsia="zh-CN" w:bidi="ar"/>
              </w:rPr>
              <w:t>类</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D1458E7">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lang w:val="en-US" w:eastAsia="zh-CN" w:bidi="ar"/>
              </w:rPr>
              <w:t>职责</w:t>
            </w:r>
          </w:p>
        </w:tc>
      </w:tr>
      <w:tr w14:paraId="2B4CB1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5A4744A">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采集线程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CB19904">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AcquisitionEngine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DE990E8">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串口读、组帧、解析、Raw→μV、发送 RawPacket</w:t>
            </w:r>
          </w:p>
        </w:tc>
      </w:tr>
      <w:tr w14:paraId="375E0C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DFE6926">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算法线程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62F04AF">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AlgorithmEngine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B6C1238">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分窗、预处理、FFT/PSD、伪迹标记</w:t>
            </w:r>
          </w:p>
        </w:tc>
      </w:tr>
      <w:tr w14:paraId="03C323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FBD9E74">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日志线程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B7FC871">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CsvLogWorker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7FEA05">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合并 raw/preproc、写 CSV、不阻塞主线程</w:t>
            </w:r>
          </w:p>
        </w:tc>
      </w:tr>
      <w:tr w14:paraId="67705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947468D">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UI 线程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749EC98">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MainWindow</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AB8563E">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绘图、按钮、日志展示、配置</w:t>
            </w:r>
          </w:p>
        </w:tc>
      </w:tr>
    </w:tbl>
    <w:p w14:paraId="31B9B064">
      <w:pPr>
        <w:pStyle w:val="3"/>
        <w:bidi w:val="0"/>
        <w:rPr>
          <w:rFonts w:hint="eastAsia"/>
        </w:rPr>
      </w:pPr>
      <w:r>
        <w:rPr>
          <w:rFonts w:hint="eastAsia"/>
        </w:rPr>
        <w:t>5.2 跨线程通信规则</w:t>
      </w:r>
    </w:p>
    <w:p w14:paraId="65622410">
      <w:pPr>
        <w:widowControl w:val="0"/>
        <w:numPr>
          <w:ilvl w:val="0"/>
          <w:numId w:val="19"/>
        </w:numPr>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全部使用 Qt::QueuedConnection</w:t>
      </w:r>
    </w:p>
    <w:p w14:paraId="1F8932C7">
      <w:pPr>
        <w:widowControl w:val="0"/>
        <w:numPr>
          <w:ilvl w:val="0"/>
          <w:numId w:val="19"/>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自定义结构体必须注册：qRegisterMetaType&lt;RawPacket&gt;("RawPacket");</w:t>
      </w:r>
    </w:p>
    <w:p w14:paraId="5B3F7A35">
      <w:pPr>
        <w:widowControl w:val="0"/>
        <w:numPr>
          <w:ilvl w:val="0"/>
          <w:numId w:val="19"/>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禁止在工作线程直接操作 UI 控件</w:t>
      </w:r>
    </w:p>
    <w:p w14:paraId="001E6EEB">
      <w:pPr>
        <w:pStyle w:val="4"/>
        <w:bidi w:val="0"/>
        <w:rPr>
          <w:rFonts w:hint="eastAsia"/>
          <w:lang w:val="en-US" w:eastAsia="zh-CN"/>
        </w:rPr>
      </w:pPr>
      <w:r>
        <w:rPr>
          <w:rFonts w:hint="eastAsia"/>
          <w:lang w:val="en-US" w:eastAsia="zh-CN"/>
        </w:rPr>
        <w:t>5.3 数据流总图</w:t>
      </w:r>
    </w:p>
    <w:p w14:paraId="336FA637">
      <w:pPr>
        <w:widowControl w:val="0"/>
        <w:numPr>
          <w:ilvl w:val="0"/>
          <w:numId w:val="19"/>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串口 → 组帧 → 解析 → Raw→μV → 采集线程发 RawPacket→ 算法线程（分窗 + 预处理 + 特征）→ UI 绘图 / 日志缓冲→ 日志线程合并写入 CSV</w:t>
      </w:r>
    </w:p>
    <w:p w14:paraId="1C3766BB">
      <w:pPr>
        <w:pStyle w:val="3"/>
        <w:bidi w:val="0"/>
        <w:rPr>
          <w:rFonts w:hint="eastAsia"/>
          <w:lang w:val="en-US" w:eastAsia="zh-CN"/>
        </w:rPr>
      </w:pPr>
      <w:r>
        <w:rPr>
          <w:rFonts w:hint="eastAsia"/>
          <w:lang w:val="en-US" w:eastAsia="zh-CN"/>
        </w:rPr>
        <w:t>6 核心模块详解</w:t>
      </w:r>
    </w:p>
    <w:p w14:paraId="20786C86">
      <w:pPr>
        <w:pStyle w:val="4"/>
        <w:bidi w:val="0"/>
        <w:rPr>
          <w:rFonts w:hint="eastAsia"/>
          <w:lang w:val="en-US" w:eastAsia="zh-CN"/>
        </w:rPr>
      </w:pPr>
      <w:r>
        <w:rPr>
          <w:rFonts w:hint="eastAsia"/>
          <w:lang w:val="en-US" w:eastAsia="zh-CN"/>
        </w:rPr>
        <w:t>6.1 SerialPort（设备层）</w:t>
      </w:r>
    </w:p>
    <w:p w14:paraId="595DD3D0">
      <w:pPr>
        <w:widowControl w:val="0"/>
        <w:numPr>
          <w:ilvl w:val="0"/>
          <w:numId w:val="1"/>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配置：COMx、57600、8N1、无流控</w:t>
      </w:r>
    </w:p>
    <w:p w14:paraId="26284BFF">
      <w:pPr>
        <w:widowControl w:val="0"/>
        <w:numPr>
          <w:ilvl w:val="0"/>
          <w:numId w:val="1"/>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接口：openReadOnly、close、readAll</w:t>
      </w:r>
    </w:p>
    <w:p w14:paraId="1F7DFF12">
      <w:pPr>
        <w:bidi w:val="0"/>
        <w:rPr>
          <w:rFonts w:hint="eastAsia"/>
          <w:lang w:val="en-US" w:eastAsia="zh-CN"/>
        </w:rPr>
      </w:pPr>
      <w:r>
        <w:rPr>
          <w:rFonts w:hint="eastAsia"/>
          <w:lang w:val="en-US" w:eastAsia="zh-CN"/>
        </w:rPr>
        <w:t>信号：dataReceived (chunk)</w:t>
      </w:r>
    </w:p>
    <w:p w14:paraId="437BD3E7">
      <w:pPr>
        <w:pStyle w:val="2"/>
        <w:bidi w:val="0"/>
        <w:rPr>
          <w:rFonts w:hint="eastAsia"/>
          <w:lang w:val="en-US" w:eastAsia="zh-CN"/>
        </w:rPr>
      </w:pPr>
      <w:r>
        <w:rPr>
          <w:rFonts w:hint="eastAsia"/>
          <w:lang w:val="en-US" w:eastAsia="zh-CN"/>
        </w:rPr>
        <w:t>6.2 ThinkGearFrameAssembler（组帧层）</w:t>
      </w:r>
    </w:p>
    <w:p w14:paraId="3F7DB8B2">
      <w:pPr>
        <w:widowControl w:val="0"/>
        <w:numPr>
          <w:ilvl w:val="0"/>
          <w:numId w:val="20"/>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缓存：m_rxBuffer（上限 64KB）</w:t>
      </w:r>
    </w:p>
    <w:p w14:paraId="387996C9">
      <w:pPr>
        <w:widowControl w:val="0"/>
        <w:numPr>
          <w:ilvl w:val="0"/>
          <w:numId w:val="20"/>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同步头：查找 AA AA</w:t>
      </w:r>
    </w:p>
    <w:p w14:paraId="676E744D">
      <w:pPr>
        <w:widowControl w:val="0"/>
        <w:numPr>
          <w:ilvl w:val="0"/>
          <w:numId w:val="20"/>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按长度截取完整帧</w:t>
      </w:r>
    </w:p>
    <w:p w14:paraId="78632967">
      <w:pPr>
        <w:widowControl w:val="0"/>
        <w:numPr>
          <w:ilvl w:val="0"/>
          <w:numId w:val="20"/>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校验通过后发出 frameReady (frame)</w:t>
      </w:r>
    </w:p>
    <w:p w14:paraId="65AB5BDB">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6.3 ThinkGearPayloadParser（解析层）</w:t>
      </w:r>
    </w:p>
    <w:p w14:paraId="7FB24590">
      <w:pPr>
        <w:widowControl w:val="0"/>
        <w:numPr>
          <w:ilvl w:val="0"/>
          <w:numId w:val="21"/>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解析小包：rawdata、校验</w:t>
      </w:r>
    </w:p>
    <w:p w14:paraId="0CD96263">
      <w:pPr>
        <w:widowControl w:val="0"/>
        <w:numPr>
          <w:ilvl w:val="0"/>
          <w:numId w:val="21"/>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解析大包：Signal、Attention、Meditation、8 频段功率</w:t>
      </w:r>
    </w:p>
    <w:p w14:paraId="1A600366">
      <w:pPr>
        <w:widowControl w:val="0"/>
        <w:numPr>
          <w:ilvl w:val="0"/>
          <w:numId w:val="21"/>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信号：rawReceived、signalQualityReceived、eegPowerReceived</w:t>
      </w:r>
    </w:p>
    <w:p w14:paraId="2FC37FDA">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6.4 RawtOutUvProcessor（单位换算）</w:t>
      </w:r>
    </w:p>
    <w:p w14:paraId="652439BD">
      <w:pPr>
        <w:widowControl w:val="0"/>
        <w:numPr>
          <w:ilvl w:val="0"/>
          <w:numId w:val="21"/>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将 int16 原始值转为微伏（μV）。</w:t>
      </w:r>
    </w:p>
    <w:p w14:paraId="280DFD74">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6.5 AcquisitionEngine（采集引擎）</w:t>
      </w:r>
    </w:p>
    <w:p w14:paraId="336E9D35">
      <w:pPr>
        <w:widowControl w:val="0"/>
        <w:numPr>
          <w:ilvl w:val="0"/>
          <w:numId w:val="21"/>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封装串口→组帧→解析→换算全链路，输出：</w:t>
      </w:r>
    </w:p>
    <w:p w14:paraId="4B3C084B">
      <w:pPr>
        <w:widowControl w:val="0"/>
        <w:numPr>
          <w:ilvl w:val="0"/>
          <w:numId w:val="21"/>
        </w:numPr>
        <w:ind w:left="840" w:leftChars="20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struct RawPacket {QString tsMs; // 时间戳quint64 seq; // 样本序号qint16 rawInt16;quint8 signalQuality;double rawUv;};</w:t>
      </w:r>
    </w:p>
    <w:p w14:paraId="0233C3AE">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6.6 AlgorithmEngine（算法引擎）</w:t>
      </w:r>
    </w:p>
    <w:p w14:paraId="0A1C79EC">
      <w:pPr>
        <w:widowControl w:val="0"/>
        <w:numPr>
          <w:ilvl w:val="0"/>
          <w:numId w:val="22"/>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分窗：128 点 / 窗</w:t>
      </w:r>
    </w:p>
    <w:p w14:paraId="18D0EEF1">
      <w:pPr>
        <w:widowControl w:val="0"/>
        <w:numPr>
          <w:ilvl w:val="0"/>
          <w:numId w:val="22"/>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在线采样率估计</w:t>
      </w:r>
    </w:p>
    <w:p w14:paraId="4D66871A">
      <w:pPr>
        <w:widowControl w:val="0"/>
        <w:numPr>
          <w:ilvl w:val="0"/>
          <w:numId w:val="22"/>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预处理管线 EegPreprocessPipeline</w:t>
      </w:r>
    </w:p>
    <w:p w14:paraId="4B9FCEFB">
      <w:pPr>
        <w:widowControl w:val="0"/>
        <w:numPr>
          <w:ilvl w:val="0"/>
          <w:numId w:val="22"/>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输出 PlotChunk、AlgoResult、SpectrumResult</w:t>
      </w:r>
    </w:p>
    <w:p w14:paraId="57EA60F9">
      <w:pPr>
        <w:widowControl w:val="0"/>
        <w:spacing w:before="0" w:beforeAutospacing="1" w:after="0" w:afterAutospacing="1"/>
        <w:jc w:val="left"/>
        <w:outlineLvl w:val="2"/>
        <w:rPr>
          <w:rFonts w:hint="eastAsia" w:ascii="微软雅黑" w:hAnsi="微软雅黑" w:eastAsia="微软雅黑" w:cs="微软雅黑"/>
          <w:b w:val="0"/>
          <w:bCs w:val="0"/>
          <w:kern w:val="0"/>
          <w:sz w:val="18"/>
          <w:szCs w:val="18"/>
          <w:lang w:val="en-US" w:eastAsia="zh-CN" w:bidi="ar"/>
        </w:rPr>
      </w:pPr>
      <w:r>
        <w:rPr>
          <w:rFonts w:hint="eastAsia" w:ascii="微软雅黑" w:hAnsi="微软雅黑" w:eastAsia="微软雅黑" w:cs="微软雅黑"/>
          <w:b/>
          <w:bCs/>
          <w:kern w:val="0"/>
          <w:sz w:val="27"/>
          <w:szCs w:val="27"/>
          <w:lang w:val="en-US" w:eastAsia="zh-CN" w:bidi="ar"/>
        </w:rPr>
        <w:t>6.</w:t>
      </w:r>
      <w:r>
        <w:rPr>
          <w:rFonts w:hint="eastAsia" w:ascii="微软雅黑" w:hAnsi="微软雅黑" w:eastAsia="微软雅黑" w:cs="微软雅黑"/>
          <w:b w:val="0"/>
          <w:bCs w:val="0"/>
          <w:kern w:val="0"/>
          <w:sz w:val="18"/>
          <w:szCs w:val="18"/>
          <w:lang w:val="en-US" w:eastAsia="zh-CN" w:bidi="ar"/>
        </w:rPr>
        <w:t>7 EegPreprocessPipeline（预处理管线）</w:t>
      </w:r>
    </w:p>
    <w:p w14:paraId="4E93BA7B">
      <w:pPr>
        <w:keepNext w:val="0"/>
        <w:keepLines w:val="0"/>
        <w:widowControl/>
        <w:numPr>
          <w:ilvl w:val="0"/>
          <w:numId w:val="23"/>
        </w:numPr>
        <w:suppressLineNumbers w:val="0"/>
        <w:spacing w:before="0" w:beforeAutospacing="0" w:after="0" w:afterAutospacing="0" w:line="288" w:lineRule="atLeast"/>
        <w:ind w:left="360" w:leftChars="0" w:right="0" w:hanging="360"/>
        <w:jc w:val="left"/>
        <w:rPr>
          <w:rFonts w:hint="eastAsia" w:ascii="微软雅黑" w:hAnsi="微软雅黑" w:eastAsia="微软雅黑" w:cs="微软雅黑"/>
          <w:b w:val="0"/>
          <w:bCs w:val="0"/>
          <w:kern w:val="0"/>
          <w:sz w:val="21"/>
          <w:szCs w:val="21"/>
          <w:lang w:val="en-US" w:eastAsia="zh-CN" w:bidi="ar"/>
        </w:rPr>
      </w:pPr>
      <w:r>
        <w:rPr>
          <w:rFonts w:hint="eastAsia" w:ascii="微软雅黑" w:hAnsi="微软雅黑" w:eastAsia="微软雅黑" w:cs="微软雅黑"/>
          <w:b w:val="0"/>
          <w:bCs w:val="0"/>
          <w:kern w:val="0"/>
          <w:sz w:val="21"/>
          <w:szCs w:val="21"/>
          <w:lang w:val="en-US" w:eastAsia="zh-CN" w:bidi="ar"/>
        </w:rPr>
        <w:t>在线采样率平滑估计</w:t>
      </w:r>
    </w:p>
    <w:p w14:paraId="429DBEFF">
      <w:pPr>
        <w:keepNext w:val="0"/>
        <w:keepLines w:val="0"/>
        <w:widowControl/>
        <w:numPr>
          <w:ilvl w:val="0"/>
          <w:numId w:val="23"/>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1"/>
          <w:szCs w:val="21"/>
          <w:lang w:val="en-US" w:eastAsia="zh-CN" w:bidi="ar"/>
        </w:rPr>
      </w:pPr>
      <w:r>
        <w:rPr>
          <w:rFonts w:hint="eastAsia" w:ascii="微软雅黑" w:hAnsi="微软雅黑" w:eastAsia="微软雅黑" w:cs="微软雅黑"/>
          <w:b w:val="0"/>
          <w:bCs w:val="0"/>
          <w:kern w:val="0"/>
          <w:sz w:val="21"/>
          <w:szCs w:val="21"/>
          <w:lang w:val="en-US" w:eastAsia="zh-CN" w:bidi="ar"/>
        </w:rPr>
        <w:t>50Hz 陷波</w:t>
      </w:r>
    </w:p>
    <w:p w14:paraId="692B1EE7">
      <w:pPr>
        <w:keepNext w:val="0"/>
        <w:keepLines w:val="0"/>
        <w:widowControl/>
        <w:numPr>
          <w:ilvl w:val="0"/>
          <w:numId w:val="23"/>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1"/>
          <w:szCs w:val="21"/>
          <w:lang w:val="en-US" w:eastAsia="zh-CN" w:bidi="ar"/>
        </w:rPr>
      </w:pPr>
      <w:r>
        <w:rPr>
          <w:rFonts w:hint="eastAsia" w:ascii="微软雅黑" w:hAnsi="微软雅黑" w:eastAsia="微软雅黑" w:cs="微软雅黑"/>
          <w:b w:val="0"/>
          <w:bCs w:val="0"/>
          <w:kern w:val="0"/>
          <w:sz w:val="21"/>
          <w:szCs w:val="21"/>
          <w:lang w:val="en-US" w:eastAsia="zh-CN" w:bidi="ar"/>
        </w:rPr>
        <w:t>0.5~40Hz 带通</w:t>
      </w:r>
    </w:p>
    <w:p w14:paraId="2C49A8D1">
      <w:pPr>
        <w:keepNext w:val="0"/>
        <w:keepLines w:val="0"/>
        <w:widowControl/>
        <w:numPr>
          <w:ilvl w:val="0"/>
          <w:numId w:val="23"/>
        </w:numPr>
        <w:suppressLineNumbers w:val="0"/>
        <w:spacing w:before="0" w:beforeAutospacing="0" w:after="0" w:afterAutospacing="0" w:line="288" w:lineRule="atLeast"/>
        <w:ind w:left="360" w:leftChars="0" w:right="0" w:hanging="360"/>
        <w:jc w:val="left"/>
        <w:rPr>
          <w:rFonts w:hint="eastAsia" w:ascii="微软雅黑" w:hAnsi="微软雅黑" w:eastAsia="微软雅黑" w:cs="微软雅黑"/>
          <w:b w:val="0"/>
          <w:bCs w:val="0"/>
          <w:kern w:val="0"/>
          <w:sz w:val="21"/>
          <w:szCs w:val="21"/>
          <w:lang w:val="en-US" w:eastAsia="zh-CN" w:bidi="ar"/>
        </w:rPr>
      </w:pPr>
      <w:r>
        <w:rPr>
          <w:rFonts w:hint="eastAsia" w:ascii="微软雅黑" w:hAnsi="微软雅黑" w:eastAsia="微软雅黑" w:cs="微软雅黑"/>
          <w:b w:val="0"/>
          <w:bCs w:val="0"/>
          <w:kern w:val="0"/>
          <w:sz w:val="21"/>
          <w:szCs w:val="21"/>
          <w:lang w:val="en-US" w:eastAsia="zh-CN" w:bidi="ar"/>
        </w:rPr>
        <w:t>伪迹标记（峰峰值 / 饱和率 / 最大幅度）</w:t>
      </w:r>
    </w:p>
    <w:p w14:paraId="69CFC5F3">
      <w:pPr>
        <w:keepNext w:val="0"/>
        <w:keepLines w:val="0"/>
        <w:widowControl/>
        <w:numPr>
          <w:ilvl w:val="0"/>
          <w:numId w:val="23"/>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1"/>
          <w:szCs w:val="21"/>
          <w:lang w:val="en-US" w:eastAsia="zh-CN" w:bidi="ar"/>
        </w:rPr>
      </w:pPr>
      <w:r>
        <w:rPr>
          <w:rFonts w:hint="eastAsia" w:ascii="微软雅黑" w:hAnsi="微软雅黑" w:eastAsia="微软雅黑" w:cs="微软雅黑"/>
          <w:b w:val="0"/>
          <w:bCs w:val="0"/>
          <w:kern w:val="0"/>
          <w:sz w:val="21"/>
          <w:szCs w:val="21"/>
          <w:lang w:val="en-US" w:eastAsia="zh-CN" w:bidi="ar"/>
        </w:rPr>
        <w:t>可选降采样、小波去噪</w:t>
      </w:r>
    </w:p>
    <w:p w14:paraId="114F2C1A">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6.8 LogBuffer / CsvLogWorker</w:t>
      </w:r>
    </w:p>
    <w:p w14:paraId="674BA4C9">
      <w:pPr>
        <w:widowControl w:val="0"/>
        <w:numPr>
          <w:ilvl w:val="0"/>
          <w:numId w:val="24"/>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LogBuffer：线程安全队列</w:t>
      </w:r>
    </w:p>
    <w:p w14:paraId="7C912DDB">
      <w:pPr>
        <w:widowControl w:val="0"/>
        <w:numPr>
          <w:ilvl w:val="0"/>
          <w:numId w:val="24"/>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CsvLogWorker：按 seq 合并 raw 与 preproc，定时 flush 到 CSV</w:t>
      </w:r>
    </w:p>
    <w:p w14:paraId="06A58C76">
      <w:pPr>
        <w:widowControl w:val="0"/>
        <w:numPr>
          <w:ilvl w:val="0"/>
          <w:numId w:val="24"/>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合并延迟 m_mergeLag=512，容忍处理滞后</w:t>
      </w:r>
    </w:p>
    <w:p w14:paraId="653C2D31">
      <w:pPr>
        <w:widowControl w:val="0"/>
        <w:spacing w:before="0" w:beforeAutospacing="1" w:after="0" w:afterAutospacing="1"/>
        <w:jc w:val="left"/>
        <w:outlineLvl w:val="1"/>
        <w:rPr>
          <w:rFonts w:hint="eastAsia" w:ascii="微软雅黑" w:hAnsi="微软雅黑" w:eastAsia="微软雅黑" w:cs="微软雅黑"/>
          <w:b/>
          <w:bCs/>
          <w:kern w:val="0"/>
          <w:sz w:val="36"/>
          <w:szCs w:val="36"/>
          <w:lang w:val="en-US" w:eastAsia="zh-CN" w:bidi="ar"/>
        </w:rPr>
      </w:pPr>
      <w:r>
        <w:rPr>
          <w:rFonts w:hint="eastAsia" w:ascii="微软雅黑" w:hAnsi="微软雅黑" w:eastAsia="微软雅黑" w:cs="微软雅黑"/>
          <w:b/>
          <w:bCs/>
          <w:kern w:val="0"/>
          <w:sz w:val="36"/>
          <w:szCs w:val="36"/>
          <w:lang w:val="en-US" w:eastAsia="zh-CN" w:bidi="ar"/>
        </w:rPr>
        <w:t>7 数据流转全流程</w:t>
      </w:r>
    </w:p>
    <w:p w14:paraId="44AB859A">
      <w:pPr>
        <w:keepNext w:val="0"/>
        <w:keepLines w:val="0"/>
        <w:widowControl/>
        <w:numPr>
          <w:ilvl w:val="0"/>
          <w:numId w:val="25"/>
        </w:numPr>
        <w:suppressLineNumbers w:val="0"/>
        <w:spacing w:before="0" w:beforeAutospacing="0" w:after="0" w:afterAutospacing="0" w:line="288" w:lineRule="atLeast"/>
        <w:ind w:left="360" w:leftChars="0" w:right="0" w:hanging="36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串口收到字节块 → chunk</w:t>
      </w:r>
    </w:p>
    <w:p w14:paraId="5847335D">
      <w:pPr>
        <w:keepNext w:val="0"/>
        <w:keepLines w:val="0"/>
        <w:widowControl/>
        <w:numPr>
          <w:ilvl w:val="0"/>
          <w:numId w:val="25"/>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组帧层找 AA AA → 截帧 → 校验</w:t>
      </w:r>
    </w:p>
    <w:p w14:paraId="15C5B617">
      <w:pPr>
        <w:keepNext w:val="0"/>
        <w:keepLines w:val="0"/>
        <w:widowControl/>
        <w:numPr>
          <w:ilvl w:val="0"/>
          <w:numId w:val="25"/>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解析层拆出 RawInt16 / Signal / Attention / Meditation / EEG Power</w:t>
      </w:r>
    </w:p>
    <w:p w14:paraId="4C2CCEB2">
      <w:pPr>
        <w:keepNext w:val="0"/>
        <w:keepLines w:val="0"/>
        <w:widowControl/>
        <w:numPr>
          <w:ilvl w:val="0"/>
          <w:numId w:val="25"/>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Raw → μV</w:t>
      </w:r>
    </w:p>
    <w:p w14:paraId="7C6B465C">
      <w:pPr>
        <w:keepNext w:val="0"/>
        <w:keepLines w:val="0"/>
        <w:widowControl/>
        <w:numPr>
          <w:ilvl w:val="0"/>
          <w:numId w:val="25"/>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封装 RawPacket 发往算法线程与 UI</w:t>
      </w:r>
    </w:p>
    <w:p w14:paraId="05F8999B">
      <w:pPr>
        <w:keepNext w:val="0"/>
        <w:keepLines w:val="0"/>
        <w:widowControl/>
        <w:numPr>
          <w:ilvl w:val="0"/>
          <w:numId w:val="25"/>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算法线程分窗 128 点</w:t>
      </w:r>
    </w:p>
    <w:p w14:paraId="46BA1C2B">
      <w:pPr>
        <w:keepNext w:val="0"/>
        <w:keepLines w:val="0"/>
        <w:widowControl/>
        <w:numPr>
          <w:ilvl w:val="0"/>
          <w:numId w:val="25"/>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在线估算 fs</w:t>
      </w:r>
    </w:p>
    <w:p w14:paraId="0E2B812B">
      <w:pPr>
        <w:keepNext w:val="0"/>
        <w:keepLines w:val="0"/>
        <w:widowControl/>
        <w:numPr>
          <w:ilvl w:val="0"/>
          <w:numId w:val="25"/>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陷波 → 带通 → 伪迹标记</w:t>
      </w:r>
    </w:p>
    <w:p w14:paraId="53E1EF8C">
      <w:pPr>
        <w:keepNext w:val="0"/>
        <w:keepLines w:val="0"/>
        <w:widowControl/>
        <w:numPr>
          <w:ilvl w:val="0"/>
          <w:numId w:val="25"/>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发 PlotChunk 给 UI 绘图</w:t>
      </w:r>
    </w:p>
    <w:p w14:paraId="3E4484FF">
      <w:pPr>
        <w:keepNext w:val="0"/>
        <w:keepLines w:val="0"/>
        <w:widowControl/>
        <w:numPr>
          <w:ilvl w:val="0"/>
          <w:numId w:val="25"/>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UI 把 Raw + Preproc 写入 LogBuffer</w:t>
      </w:r>
    </w:p>
    <w:p w14:paraId="5B37305C">
      <w:pPr>
        <w:keepNext w:val="0"/>
        <w:keepLines w:val="0"/>
        <w:widowControl/>
        <w:numPr>
          <w:ilvl w:val="0"/>
          <w:numId w:val="25"/>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日志线程按 seq 合并 → 写入 CSV</w:t>
      </w:r>
    </w:p>
    <w:p w14:paraId="6A8B9BCD">
      <w:pPr>
        <w:widowControl w:val="0"/>
        <w:spacing w:before="0" w:beforeAutospacing="1" w:after="0" w:afterAutospacing="1"/>
        <w:jc w:val="left"/>
        <w:outlineLvl w:val="1"/>
        <w:rPr>
          <w:rFonts w:hint="eastAsia" w:ascii="微软雅黑" w:hAnsi="微软雅黑" w:eastAsia="微软雅黑" w:cs="微软雅黑"/>
          <w:b/>
          <w:bCs/>
          <w:kern w:val="0"/>
          <w:sz w:val="36"/>
          <w:szCs w:val="36"/>
          <w:lang w:val="en-US" w:eastAsia="zh-CN" w:bidi="ar"/>
        </w:rPr>
      </w:pPr>
      <w:r>
        <w:rPr>
          <w:rFonts w:hint="eastAsia" w:ascii="微软雅黑" w:hAnsi="微软雅黑" w:eastAsia="微软雅黑" w:cs="微软雅黑"/>
          <w:b/>
          <w:bCs/>
          <w:kern w:val="0"/>
          <w:sz w:val="36"/>
          <w:szCs w:val="36"/>
          <w:lang w:val="en-US" w:eastAsia="zh-CN" w:bidi="ar"/>
        </w:rPr>
        <w:t>8 UI 与可视化</w:t>
      </w:r>
    </w:p>
    <w:p w14:paraId="0A051F8B">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8.1 三种图表模式</w:t>
      </w:r>
    </w:p>
    <w:p w14:paraId="469A791E">
      <w:pPr>
        <w:widowControl w:val="0"/>
        <w:numPr>
          <w:ilvl w:val="0"/>
          <w:numId w:val="26"/>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RawTime：原始 / 预处理时域波形</w:t>
      </w:r>
    </w:p>
    <w:p w14:paraId="2D428ED9">
      <w:pPr>
        <w:widowControl w:val="0"/>
        <w:numPr>
          <w:ilvl w:val="0"/>
          <w:numId w:val="26"/>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FftSpectrum：FFT 频谱</w:t>
      </w:r>
    </w:p>
    <w:p w14:paraId="2CB91653">
      <w:pPr>
        <w:widowControl w:val="0"/>
        <w:numPr>
          <w:ilvl w:val="0"/>
          <w:numId w:val="26"/>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BandPower：PSD 频段功率</w:t>
      </w:r>
    </w:p>
    <w:p w14:paraId="2A4477B1">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8.2 绘图策略</w:t>
      </w:r>
    </w:p>
    <w:p w14:paraId="5CD1F4B5">
      <w:pPr>
        <w:widowControl w:val="0"/>
        <w:numPr>
          <w:ilvl w:val="0"/>
          <w:numId w:val="27"/>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30ms 定时器统一刷新</w:t>
      </w:r>
    </w:p>
    <w:p w14:paraId="55DB6F93">
      <w:pPr>
        <w:widowControl w:val="0"/>
        <w:numPr>
          <w:ilvl w:val="0"/>
          <w:numId w:val="27"/>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缓存 m_plotCache，避免频繁重绘</w:t>
      </w:r>
    </w:p>
    <w:p w14:paraId="564FF1ED">
      <w:pPr>
        <w:widowControl w:val="0"/>
        <w:numPr>
          <w:ilvl w:val="0"/>
          <w:numId w:val="27"/>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固定 Y 轴量程便于观察</w:t>
      </w:r>
    </w:p>
    <w:p w14:paraId="6A0879B7">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8.3 日志区域</w:t>
      </w:r>
    </w:p>
    <w:p w14:paraId="59F9A1E4">
      <w:pPr>
        <w:widowControl w:val="0"/>
        <w:numPr>
          <w:ilvl w:val="0"/>
          <w:numId w:val="28"/>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展示帧错误、校验错、串口状态、算法结果</w:t>
      </w:r>
    </w:p>
    <w:p w14:paraId="3E468727">
      <w:pPr>
        <w:widowControl w:val="0"/>
        <w:numPr>
          <w:ilvl w:val="0"/>
          <w:numId w:val="28"/>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与 CSV 文件双记录</w:t>
      </w:r>
    </w:p>
    <w:p w14:paraId="6D62865B">
      <w:pPr>
        <w:widowControl w:val="0"/>
        <w:spacing w:before="0" w:beforeAutospacing="1" w:after="0" w:afterAutospacing="1"/>
        <w:jc w:val="left"/>
        <w:outlineLvl w:val="1"/>
        <w:rPr>
          <w:rFonts w:hint="eastAsia" w:ascii="微软雅黑" w:hAnsi="微软雅黑" w:eastAsia="微软雅黑" w:cs="微软雅黑"/>
          <w:b/>
          <w:bCs/>
          <w:kern w:val="0"/>
          <w:sz w:val="36"/>
          <w:szCs w:val="36"/>
          <w:lang w:val="en-US" w:eastAsia="zh-CN" w:bidi="ar"/>
        </w:rPr>
      </w:pPr>
      <w:r>
        <w:rPr>
          <w:rFonts w:hint="eastAsia" w:ascii="微软雅黑" w:hAnsi="微软雅黑" w:eastAsia="微软雅黑" w:cs="微软雅黑"/>
          <w:b/>
          <w:bCs/>
          <w:kern w:val="0"/>
          <w:sz w:val="36"/>
          <w:szCs w:val="36"/>
          <w:lang w:val="en-US" w:eastAsia="zh-CN" w:bidi="ar"/>
        </w:rPr>
        <w:t>9 预处理与算法（核心）</w:t>
      </w:r>
    </w:p>
    <w:p w14:paraId="7AD57CF4">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9.1 在线采样率估计（解决硬件波动）</w:t>
      </w:r>
      <w:r>
        <w:rPr>
          <w:rFonts w:hint="eastAsia" w:ascii="微软雅黑" w:hAnsi="微软雅黑" w:cs="微软雅黑"/>
          <w:b/>
          <w:bCs/>
          <w:kern w:val="0"/>
          <w:sz w:val="27"/>
          <w:szCs w:val="27"/>
          <w:lang w:val="en-US" w:eastAsia="zh-CN" w:bidi="ar"/>
        </w:rPr>
        <w:t>（2026.5.6删除）</w:t>
      </w:r>
    </w:p>
    <w:p w14:paraId="71E4272B">
      <w:pPr>
        <w:widowControl w:val="0"/>
        <w:numPr>
          <w:ilvl w:val="0"/>
          <w:numId w:val="28"/>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fs_inst = dseq * 1000 /dtmsfs_smooth = alpha*fs_smooth + (1-alpha)*fs_instalpha=0.9限幅：200~300Hz</w:t>
      </w:r>
    </w:p>
    <w:p w14:paraId="1DBA41E5">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9.2 预处理步骤</w:t>
      </w:r>
    </w:p>
    <w:p w14:paraId="078D1310">
      <w:pPr>
        <w:keepNext w:val="0"/>
        <w:keepLines w:val="0"/>
        <w:widowControl/>
        <w:numPr>
          <w:ilvl w:val="0"/>
          <w:numId w:val="29"/>
        </w:numPr>
        <w:suppressLineNumbers w:val="0"/>
        <w:spacing w:before="0" w:beforeAutospacing="0" w:after="0" w:afterAutospacing="0" w:line="288" w:lineRule="atLeast"/>
        <w:ind w:left="360" w:leftChars="0" w:right="0" w:hanging="36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采样率</w:t>
      </w:r>
      <w:r>
        <w:rPr>
          <w:rFonts w:hint="eastAsia" w:ascii="微软雅黑" w:hAnsi="微软雅黑" w:cs="微软雅黑"/>
          <w:b w:val="0"/>
          <w:bCs w:val="0"/>
          <w:kern w:val="0"/>
          <w:sz w:val="24"/>
          <w:szCs w:val="24"/>
          <w:lang w:val="en-US" w:eastAsia="zh-CN" w:bidi="ar"/>
        </w:rPr>
        <w:t>固定215hz</w:t>
      </w:r>
    </w:p>
    <w:p w14:paraId="68037CB3">
      <w:pPr>
        <w:keepNext w:val="0"/>
        <w:keepLines w:val="0"/>
        <w:widowControl/>
        <w:numPr>
          <w:ilvl w:val="0"/>
          <w:numId w:val="29"/>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50Hz 陷波（工频）</w:t>
      </w:r>
    </w:p>
    <w:p w14:paraId="163F9946">
      <w:pPr>
        <w:keepNext w:val="0"/>
        <w:keepLines w:val="0"/>
        <w:widowControl/>
        <w:numPr>
          <w:ilvl w:val="0"/>
          <w:numId w:val="29"/>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0.5~40Hz 带通</w:t>
      </w:r>
    </w:p>
    <w:p w14:paraId="289CDE61">
      <w:pPr>
        <w:keepNext w:val="0"/>
        <w:keepLines w:val="0"/>
        <w:widowControl/>
        <w:numPr>
          <w:ilvl w:val="0"/>
          <w:numId w:val="29"/>
        </w:numPr>
        <w:suppressLineNumbers w:val="0"/>
        <w:spacing w:before="0" w:beforeAutospacing="0" w:after="0" w:afterAutospacing="0" w:line="288" w:lineRule="atLeast"/>
        <w:ind w:left="360" w:leftChars="0" w:right="0" w:hanging="36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伪迹标记（ptp、absmax、饱和率）</w:t>
      </w:r>
    </w:p>
    <w:p w14:paraId="5DB4B640">
      <w:pPr>
        <w:keepNext w:val="0"/>
        <w:keepLines w:val="0"/>
        <w:widowControl/>
        <w:numPr>
          <w:ilvl w:val="0"/>
          <w:numId w:val="29"/>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可选降采样 / 小波去噪（对于多通道设备可以在预处理的配置结构体里面勾选）</w:t>
      </w:r>
    </w:p>
    <w:p w14:paraId="6C40DDA9">
      <w:pPr>
        <w:keepNext w:val="0"/>
        <w:keepLines w:val="0"/>
        <w:widowControl/>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bCs/>
          <w:kern w:val="0"/>
          <w:sz w:val="32"/>
          <w:szCs w:val="32"/>
          <w:lang w:val="en-US" w:eastAsia="zh-CN" w:bidi="ar"/>
        </w:rPr>
      </w:pPr>
      <w:r>
        <w:rPr>
          <w:rFonts w:hint="eastAsia" w:ascii="微软雅黑" w:hAnsi="微软雅黑" w:eastAsia="微软雅黑" w:cs="微软雅黑"/>
          <w:b/>
          <w:bCs/>
          <w:kern w:val="0"/>
          <w:sz w:val="32"/>
          <w:szCs w:val="32"/>
          <w:lang w:val="en-US" w:eastAsia="zh-CN" w:bidi="ar"/>
        </w:rPr>
        <w:t>9.3QtBCI 预处理伪迹判定与 RMS 计算说明</w:t>
      </w:r>
    </w:p>
    <w:p w14:paraId="3DD70409">
      <w:pPr>
        <w:widowControl w:val="0"/>
        <w:spacing w:before="0"/>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一、核心说明</w:t>
      </w:r>
    </w:p>
    <w:p w14:paraId="02669C9F">
      <w:pPr>
        <w:widowControl w:val="0"/>
        <w:numPr>
          <w:ilvl w:val="0"/>
          <w:numId w:val="19"/>
        </w:numPr>
        <w:ind w:left="840" w:leftChars="20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追溯预处理中 artifact_marked 的判定逻辑及 RMS 的计算方式。这里其实没有一套「0～100 分」的评级表，而是两类不同性质的东西：连续指标 RMS 和 二分类伪迹规则。</w:t>
      </w:r>
    </w:p>
    <w:p w14:paraId="611EADAB">
      <w:pPr>
        <w:widowControl w:val="0"/>
        <w:spacing w:before="0"/>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二、AlgoResult.score（RMS）—— 不是 “及格线”，是描述量</w:t>
      </w:r>
    </w:p>
    <w:p w14:paraId="2BE16470">
      <w:pPr>
        <w:widowControl w:val="0"/>
        <w:numPr>
          <w:ilvl w:val="0"/>
          <w:numId w:val="19"/>
        </w:numPr>
        <w:ind w:left="840" w:leftChars="20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对已经预处理完的序列 y（长度 = 当前窗口采样点数），计算公式如下：</w:t>
      </w:r>
    </w:p>
    <w:p w14:paraId="0925222A">
      <w:pPr>
        <w:widowControl w:val="0"/>
        <w:numPr>
          <w:ilvl w:val="0"/>
          <w:numId w:val="19"/>
        </w:numPr>
        <w:ind w:left="840" w:leftChars="200" w:hanging="360" w:firstLineChars="0"/>
        <w:jc w:val="both"/>
        <w:rPr>
          <w:rFonts w:hint="eastAsia" w:ascii="微软雅黑" w:hAnsi="微软雅黑" w:eastAsia="微软雅黑" w:cs="微软雅黑"/>
          <w:kern w:val="2"/>
          <w:sz w:val="21"/>
          <w:szCs w:val="24"/>
          <w:lang w:val="en-US" w:eastAsia="zh-CN" w:bidi="ar-SA"/>
        </w:rPr>
      </w:pPr>
      <m:oMath>
        <m:r>
          <m:rPr/>
          <w:rPr>
            <w:rFonts w:hint="eastAsia" w:ascii="Cambria Math" w:hAnsi="Cambria Math" w:eastAsia="微软雅黑" w:cs="微软雅黑"/>
            <w:sz w:val="24"/>
          </w:rPr>
          <m:t>RMS=</m:t>
        </m:r>
        <m:rad>
          <m:radPr>
            <m:degHide m:val="1"/>
            <m:ctrlPr>
              <w:rPr>
                <w:rFonts w:hint="eastAsia" w:ascii="Cambria Math" w:hAnsi="Cambria Math" w:eastAsia="微软雅黑" w:cs="微软雅黑"/>
                <w:sz w:val="24"/>
              </w:rPr>
            </m:ctrlPr>
          </m:radPr>
          <m:deg>
            <m:ctrlPr>
              <w:rPr>
                <w:rFonts w:hint="eastAsia" w:ascii="Cambria Math" w:hAnsi="Cambria Math" w:eastAsia="微软雅黑" w:cs="微软雅黑"/>
                <w:sz w:val="24"/>
              </w:rPr>
            </m:ctrlPr>
          </m:deg>
          <m:e>
            <m:f>
              <m:fPr>
                <m:ctrlPr>
                  <w:rPr>
                    <w:rFonts w:hint="eastAsia" w:ascii="Cambria Math" w:hAnsi="Cambria Math" w:eastAsia="微软雅黑" w:cs="微软雅黑"/>
                    <w:sz w:val="24"/>
                  </w:rPr>
                </m:ctrlPr>
              </m:fPr>
              <m:num>
                <m:r>
                  <m:rPr/>
                  <w:rPr>
                    <w:rFonts w:hint="eastAsia" w:ascii="Cambria Math" w:hAnsi="Cambria Math" w:eastAsia="微软雅黑" w:cs="微软雅黑"/>
                    <w:sz w:val="24"/>
                  </w:rPr>
                  <m:t>1</m:t>
                </m:r>
                <m:ctrlPr>
                  <w:rPr>
                    <w:rFonts w:hint="eastAsia" w:ascii="Cambria Math" w:hAnsi="Cambria Math" w:eastAsia="微软雅黑" w:cs="微软雅黑"/>
                    <w:sz w:val="24"/>
                  </w:rPr>
                </m:ctrlPr>
              </m:num>
              <m:den>
                <m:r>
                  <m:rPr/>
                  <w:rPr>
                    <w:rFonts w:hint="eastAsia" w:ascii="Cambria Math" w:hAnsi="Cambria Math" w:eastAsia="微软雅黑" w:cs="微软雅黑"/>
                    <w:sz w:val="24"/>
                  </w:rPr>
                  <m:t>N</m:t>
                </m:r>
                <m:ctrlPr>
                  <w:rPr>
                    <w:rFonts w:hint="eastAsia" w:ascii="Cambria Math" w:hAnsi="Cambria Math" w:eastAsia="微软雅黑" w:cs="微软雅黑"/>
                    <w:sz w:val="24"/>
                  </w:rPr>
                </m:ctrlPr>
              </m:den>
            </m:f>
            <m:nary>
              <m:naryPr>
                <m:chr m:val="∑"/>
                <m:limLoc m:val="subSup"/>
                <m:ctrlPr>
                  <w:rPr>
                    <w:rFonts w:hint="eastAsia" w:ascii="Cambria Math" w:hAnsi="Cambria Math" w:eastAsia="微软雅黑" w:cs="微软雅黑"/>
                    <w:sz w:val="24"/>
                  </w:rPr>
                </m:ctrlPr>
              </m:naryPr>
              <m:sub>
                <m:r>
                  <m:rPr/>
                  <w:rPr>
                    <w:rFonts w:hint="eastAsia" w:ascii="Cambria Math" w:hAnsi="Cambria Math" w:eastAsia="微软雅黑" w:cs="微软雅黑"/>
                    <w:sz w:val="24"/>
                  </w:rPr>
                  <m:t>i=1</m:t>
                </m:r>
                <m:ctrlPr>
                  <w:rPr>
                    <w:rFonts w:hint="eastAsia" w:ascii="Cambria Math" w:hAnsi="Cambria Math" w:eastAsia="微软雅黑" w:cs="微软雅黑"/>
                    <w:sz w:val="24"/>
                  </w:rPr>
                </m:ctrlPr>
              </m:sub>
              <m:sup>
                <m:r>
                  <m:rPr/>
                  <w:rPr>
                    <w:rFonts w:hint="eastAsia" w:ascii="Cambria Math" w:hAnsi="Cambria Math" w:eastAsia="微软雅黑" w:cs="微软雅黑"/>
                    <w:sz w:val="24"/>
                  </w:rPr>
                  <m:t>N</m:t>
                </m:r>
                <m:ctrlPr>
                  <w:rPr>
                    <w:rFonts w:hint="eastAsia" w:ascii="Cambria Math" w:hAnsi="Cambria Math" w:eastAsia="微软雅黑" w:cs="微软雅黑"/>
                    <w:sz w:val="24"/>
                  </w:rPr>
                </m:ctrlPr>
              </m:sup>
              <m:e>
                <m:sSubSup>
                  <m:sSubSupPr>
                    <m:ctrlPr>
                      <w:rPr>
                        <w:rFonts w:hint="eastAsia" w:ascii="Cambria Math" w:hAnsi="Cambria Math" w:eastAsia="微软雅黑" w:cs="微软雅黑"/>
                        <w:sz w:val="24"/>
                      </w:rPr>
                    </m:ctrlPr>
                  </m:sSubSupPr>
                  <m:e>
                    <m:r>
                      <m:rPr/>
                      <w:rPr>
                        <w:rFonts w:hint="eastAsia" w:ascii="Cambria Math" w:hAnsi="Cambria Math" w:eastAsia="微软雅黑" w:cs="微软雅黑"/>
                        <w:sz w:val="24"/>
                      </w:rPr>
                      <m:t>y</m:t>
                    </m:r>
                    <m:ctrlPr>
                      <w:rPr>
                        <w:rFonts w:hint="eastAsia" w:ascii="Cambria Math" w:hAnsi="Cambria Math" w:eastAsia="微软雅黑" w:cs="微软雅黑"/>
                        <w:sz w:val="24"/>
                      </w:rPr>
                    </m:ctrlPr>
                  </m:e>
                  <m:sub>
                    <m:r>
                      <m:rPr/>
                      <w:rPr>
                        <w:rFonts w:hint="eastAsia" w:ascii="Cambria Math" w:hAnsi="Cambria Math" w:eastAsia="微软雅黑" w:cs="微软雅黑"/>
                        <w:sz w:val="24"/>
                      </w:rPr>
                      <m:t>i</m:t>
                    </m:r>
                    <m:ctrlPr>
                      <w:rPr>
                        <w:rFonts w:hint="eastAsia" w:ascii="Cambria Math" w:hAnsi="Cambria Math" w:eastAsia="微软雅黑" w:cs="微软雅黑"/>
                        <w:sz w:val="24"/>
                      </w:rPr>
                    </m:ctrlPr>
                  </m:sub>
                  <m:sup>
                    <m:r>
                      <m:rPr/>
                      <w:rPr>
                        <w:rFonts w:hint="eastAsia" w:ascii="Cambria Math" w:hAnsi="Cambria Math" w:eastAsia="微软雅黑" w:cs="微软雅黑"/>
                        <w:sz w:val="24"/>
                      </w:rPr>
                      <m:t>2</m:t>
                    </m:r>
                    <m:ctrlPr>
                      <w:rPr>
                        <w:rFonts w:hint="eastAsia" w:ascii="Cambria Math" w:hAnsi="Cambria Math" w:eastAsia="微软雅黑" w:cs="微软雅黑"/>
                        <w:sz w:val="24"/>
                      </w:rPr>
                    </m:ctrlPr>
                  </m:sup>
                </m:sSubSup>
                <m:ctrlPr>
                  <w:rPr>
                    <w:rFonts w:hint="eastAsia" w:ascii="Cambria Math" w:hAnsi="Cambria Math" w:eastAsia="微软雅黑" w:cs="微软雅黑"/>
                    <w:sz w:val="24"/>
                  </w:rPr>
                </m:ctrlPr>
              </m:e>
            </m:nary>
            <m:ctrlPr>
              <w:rPr>
                <w:rFonts w:hint="eastAsia" w:ascii="Cambria Math" w:hAnsi="Cambria Math" w:eastAsia="微软雅黑" w:cs="微软雅黑"/>
                <w:sz w:val="24"/>
              </w:rPr>
            </m:ctrlPr>
          </m:e>
        </m:rad>
      </m:oMath>
    </w:p>
    <w:p w14:paraId="54CDE8A7">
      <w:pPr>
        <w:widowControl w:val="0"/>
        <w:numPr>
          <w:ilvl w:val="0"/>
          <w:numId w:val="19"/>
        </w:numPr>
        <w:ind w:left="840" w:leftChars="20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含义：</w:t>
      </w:r>
      <w:r>
        <w:rPr>
          <w:rFonts w:hint="eastAsia" w:ascii="微软雅黑" w:hAnsi="微软雅黑" w:eastAsia="微软雅黑" w:cs="微软雅黑"/>
          <w:b/>
          <w:bCs/>
          <w:kern w:val="2"/>
          <w:sz w:val="21"/>
          <w:szCs w:val="24"/>
          <w:lang w:val="en-US" w:eastAsia="zh-CN" w:bidi="ar-SA"/>
        </w:rPr>
        <w:t>波动越大值越大</w:t>
      </w:r>
    </w:p>
    <w:p w14:paraId="38585A0A">
      <w:pPr>
        <w:widowControl w:val="0"/>
        <w:numPr>
          <w:ilvl w:val="0"/>
          <w:numId w:val="19"/>
        </w:numPr>
        <w:ind w:left="840" w:leftChars="20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这一窗信号在 μV 意义下的有效幅值（能量相关）。</w:t>
      </w:r>
    </w:p>
    <w:p w14:paraId="31E29597">
      <w:pPr>
        <w:widowControl w:val="0"/>
        <w:numPr>
          <w:ilvl w:val="0"/>
          <w:numId w:val="19"/>
        </w:numPr>
        <w:ind w:left="840" w:leftChars="20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没有在工程里写「RMS 大于多少算好、小于多少算差」—— 它只作为数值给你看或给日志用；若要做自己的 “评分”，需要你自己定阈值或归一化。</w:t>
      </w:r>
    </w:p>
    <w:p w14:paraId="7831E5E0">
      <w:pPr>
        <w:widowControl w:val="0"/>
        <w:spacing w:before="0"/>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三、AlgoResult.label（clean /artifact）—— 明确的判定标准</w:t>
      </w:r>
    </w:p>
    <w:p w14:paraId="3AD0FC82">
      <w:pPr>
        <w:widowControl w:val="0"/>
        <w:numPr>
          <w:ilvl w:val="0"/>
          <w:numId w:val="19"/>
        </w:numPr>
        <w:ind w:left="840" w:leftChars="20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label 完全由 EegPreprocessPipeline::process 里的 artifact_marked 决定：artifact ↔ 标记为伪迹clean ↔ 未标记</w:t>
      </w:r>
    </w:p>
    <w:p w14:paraId="00A16810">
      <w:pPr>
        <w:widowControl w:val="0"/>
        <w:numPr>
          <w:ilvl w:val="0"/>
          <w:numId w:val="19"/>
        </w:numPr>
        <w:ind w:left="840" w:leftChars="20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伪迹标记在 enable_artifact_mark == true（默认开启）时，对滤波后的 out.y 计算三个指标，满足任意一条就把该窗标成伪迹（mark = true）。</w:t>
      </w:r>
    </w:p>
    <w:p w14:paraId="3FC8BA1B">
      <w:pPr>
        <w:widowControl w:val="0"/>
        <w:numPr>
          <w:ilvl w:val="0"/>
          <w:numId w:val="19"/>
        </w:numPr>
        <w:ind w:left="840" w:leftChars="20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伪迹判定条件（默认阈值）</w:t>
      </w:r>
    </w:p>
    <w:p w14:paraId="2A244ABA">
      <w:pPr>
        <w:keepNext w:val="0"/>
        <w:keepLines w:val="0"/>
        <w:widowControl/>
        <w:numPr>
          <w:ilvl w:val="0"/>
          <w:numId w:val="30"/>
        </w:numPr>
        <w:suppressLineNumbers w:val="0"/>
        <w:spacing w:before="0" w:beforeAutospacing="0" w:after="0" w:afterAutospacing="0" w:line="288" w:lineRule="atLeast"/>
        <w:ind w:left="840" w:leftChars="200" w:right="0" w:hanging="360"/>
        <w:jc w:val="left"/>
        <w:rPr>
          <w:rFonts w:hint="eastAsia" w:ascii="微软雅黑" w:hAnsi="微软雅黑" w:eastAsia="微软雅黑" w:cs="微软雅黑"/>
          <w:b w:val="0"/>
          <w:bCs w:val="0"/>
          <w:kern w:val="0"/>
          <w:sz w:val="22"/>
          <w:szCs w:val="22"/>
          <w:lang w:val="en-US" w:eastAsia="zh-CN" w:bidi="ar"/>
        </w:rPr>
      </w:pPr>
      <w:r>
        <w:rPr>
          <w:rFonts w:hint="eastAsia" w:ascii="微软雅黑" w:hAnsi="微软雅黑" w:eastAsia="微软雅黑" w:cs="微软雅黑"/>
          <w:b w:val="0"/>
          <w:bCs w:val="0"/>
          <w:kern w:val="0"/>
          <w:sz w:val="22"/>
          <w:szCs w:val="22"/>
          <w:lang w:val="en-US" w:eastAsia="zh-CN" w:bidi="ar"/>
        </w:rPr>
        <w:t>峰峰值 ptp_uv &gt; 300 μV含义：窗口内 max (y) - min (y)</w:t>
      </w:r>
    </w:p>
    <w:p w14:paraId="3E56312C">
      <w:pPr>
        <w:keepNext w:val="0"/>
        <w:keepLines w:val="0"/>
        <w:widowControl/>
        <w:numPr>
          <w:ilvl w:val="0"/>
          <w:numId w:val="30"/>
        </w:numPr>
        <w:suppressLineNumbers w:val="0"/>
        <w:spacing w:before="0" w:beforeAutospacing="0" w:after="0" w:afterAutospacing="0" w:line="288" w:lineRule="atLeast"/>
        <w:ind w:left="840" w:leftChars="200" w:right="0" w:rightChars="0" w:hanging="360" w:firstLineChars="0"/>
        <w:jc w:val="left"/>
        <w:rPr>
          <w:rFonts w:hint="eastAsia" w:ascii="微软雅黑" w:hAnsi="微软雅黑" w:eastAsia="微软雅黑" w:cs="微软雅黑"/>
          <w:b w:val="0"/>
          <w:bCs w:val="0"/>
          <w:kern w:val="0"/>
          <w:sz w:val="22"/>
          <w:szCs w:val="22"/>
          <w:lang w:val="en-US" w:eastAsia="zh-CN" w:bidi="ar"/>
        </w:rPr>
      </w:pPr>
      <w:r>
        <w:rPr>
          <w:rFonts w:hint="eastAsia" w:ascii="微软雅黑" w:hAnsi="微软雅黑" w:eastAsia="微软雅黑" w:cs="微软雅黑"/>
          <w:b w:val="0"/>
          <w:bCs w:val="0"/>
          <w:kern w:val="0"/>
          <w:sz w:val="22"/>
          <w:szCs w:val="22"/>
          <w:lang w:val="en-US" w:eastAsia="zh-CN" w:bidi="ar"/>
        </w:rPr>
        <w:t>最大绝对幅值 absmax_uv &gt; 180 μV含义：窗口内 max|yi|</w:t>
      </w:r>
    </w:p>
    <w:p w14:paraId="37D526DA">
      <w:pPr>
        <w:keepNext w:val="0"/>
        <w:keepLines w:val="0"/>
        <w:widowControl/>
        <w:numPr>
          <w:ilvl w:val="0"/>
          <w:numId w:val="30"/>
        </w:numPr>
        <w:suppressLineNumbers w:val="0"/>
        <w:spacing w:before="0" w:beforeAutospacing="0" w:after="0" w:afterAutospacing="0" w:line="288" w:lineRule="atLeast"/>
        <w:ind w:left="840" w:leftChars="200" w:right="0" w:rightChars="0" w:hanging="360" w:firstLineChars="0"/>
        <w:jc w:val="left"/>
        <w:rPr>
          <w:rFonts w:hint="eastAsia" w:ascii="微软雅黑" w:hAnsi="微软雅黑" w:eastAsia="微软雅黑" w:cs="微软雅黑"/>
          <w:b w:val="0"/>
          <w:bCs w:val="0"/>
          <w:kern w:val="0"/>
          <w:sz w:val="22"/>
          <w:szCs w:val="22"/>
          <w:lang w:val="en-US" w:eastAsia="zh-CN" w:bidi="ar"/>
        </w:rPr>
      </w:pPr>
      <w:r>
        <w:rPr>
          <w:rFonts w:hint="eastAsia" w:ascii="微软雅黑" w:hAnsi="微软雅黑" w:eastAsia="微软雅黑" w:cs="微软雅黑"/>
          <w:b w:val="0"/>
          <w:bCs w:val="0"/>
          <w:kern w:val="0"/>
          <w:sz w:val="22"/>
          <w:szCs w:val="22"/>
          <w:lang w:val="en-US" w:eastAsia="zh-CN" w:bidi="ar"/>
        </w:rPr>
        <w:t>饱和比例 railed_ratio &gt; 0.30含义：由 DataFilter::get_railed_percentage 计算，gain 默认 1</w:t>
      </w:r>
    </w:p>
    <w:p w14:paraId="0F93C42B">
      <w:pPr>
        <w:keepNext w:val="0"/>
        <w:keepLines w:val="0"/>
        <w:widowControl/>
        <w:numPr>
          <w:ilvl w:val="0"/>
          <w:numId w:val="30"/>
        </w:numPr>
        <w:suppressLineNumbers w:val="0"/>
        <w:spacing w:before="0" w:beforeAutospacing="0" w:after="0" w:afterAutospacing="0" w:line="288" w:lineRule="atLeast"/>
        <w:ind w:left="840" w:leftChars="200" w:right="0" w:rightChars="0" w:hanging="360" w:firstLineChars="0"/>
        <w:jc w:val="left"/>
        <w:rPr>
          <w:rFonts w:hint="eastAsia" w:ascii="微软雅黑" w:hAnsi="微软雅黑" w:eastAsia="微软雅黑" w:cs="微软雅黑"/>
          <w:b w:val="0"/>
          <w:bCs w:val="0"/>
          <w:kern w:val="0"/>
          <w:sz w:val="22"/>
          <w:szCs w:val="22"/>
          <w:lang w:val="en-US" w:eastAsia="zh-CN" w:bidi="ar"/>
        </w:rPr>
      </w:pPr>
      <w:r>
        <w:rPr>
          <w:rFonts w:hint="eastAsia" w:ascii="微软雅黑" w:hAnsi="微软雅黑" w:eastAsia="微软雅黑" w:cs="微软雅黑"/>
          <w:b w:val="0"/>
          <w:bCs w:val="0"/>
          <w:kern w:val="0"/>
          <w:sz w:val="22"/>
          <w:szCs w:val="22"/>
          <w:lang w:val="en-US" w:eastAsia="zh-CN" w:bidi="ar"/>
        </w:rPr>
        <w:t>对应代码实现</w:t>
      </w:r>
    </w:p>
    <w:p w14:paraId="157BED92">
      <w:pPr>
        <w:keepNext w:val="0"/>
        <w:keepLines w:val="0"/>
        <w:widowControl/>
        <w:numPr>
          <w:ilvl w:val="0"/>
          <w:numId w:val="30"/>
        </w:numPr>
        <w:suppressLineNumbers w:val="0"/>
        <w:spacing w:before="0" w:beforeAutospacing="0" w:after="0" w:afterAutospacing="0" w:line="288" w:lineRule="atLeast"/>
        <w:ind w:left="840" w:leftChars="200" w:right="0" w:rightChars="0" w:hanging="360" w:firstLineChars="0"/>
        <w:jc w:val="left"/>
        <w:rPr>
          <w:rFonts w:hint="eastAsia" w:ascii="微软雅黑" w:hAnsi="微软雅黑" w:eastAsia="微软雅黑" w:cs="微软雅黑"/>
          <w:b w:val="0"/>
          <w:bCs w:val="0"/>
          <w:kern w:val="0"/>
          <w:sz w:val="22"/>
          <w:szCs w:val="22"/>
          <w:lang w:val="en-US" w:eastAsia="zh-CN" w:bidi="ar"/>
        </w:rPr>
      </w:pPr>
      <w:r>
        <w:rPr>
          <w:rFonts w:hint="eastAsia" w:ascii="微软雅黑" w:hAnsi="微软雅黑" w:eastAsia="微软雅黑" w:cs="微软雅黑"/>
          <w:b w:val="0"/>
          <w:bCs w:val="0"/>
          <w:kern w:val="0"/>
          <w:sz w:val="22"/>
          <w:szCs w:val="22"/>
          <w:lang w:val="en-US" w:eastAsia="zh-CN" w:bidi="ar"/>
        </w:rPr>
        <w:t>默认参数在头文件 Options 里：bool enable_artifact_mark = true;double artifact_ptp_uv = 300.0; // 峰峰值阈值double artifact_absmax_uv = 180.0; // 绝对振幅阈值double artifact_railed_ratio = 0.30; // 饱和比例阈值int artifact_railed_gain = 1;</w:t>
      </w:r>
    </w:p>
    <w:p w14:paraId="0C9BEA08">
      <w:pPr>
        <w:keepNext w:val="0"/>
        <w:keepLines w:val="0"/>
        <w:widowControl/>
        <w:suppressLineNumbers w:val="0"/>
        <w:spacing w:before="0" w:beforeAutospacing="0" w:after="0" w:afterAutospacing="0" w:line="288" w:lineRule="atLeast"/>
        <w:ind w:left="840" w:leftChars="200" w:right="0" w:rightChars="0" w:hanging="360" w:firstLineChars="0"/>
        <w:jc w:val="left"/>
        <w:rPr>
          <w:rFonts w:hint="eastAsia" w:ascii="微软雅黑" w:hAnsi="微软雅黑" w:eastAsia="微软雅黑" w:cs="微软雅黑"/>
          <w:b w:val="0"/>
          <w:bCs w:val="0"/>
          <w:kern w:val="0"/>
          <w:sz w:val="22"/>
          <w:szCs w:val="22"/>
          <w:lang w:val="en-US" w:eastAsia="zh-CN" w:bidi="ar"/>
        </w:rPr>
      </w:pPr>
      <w:r>
        <w:rPr>
          <w:rFonts w:hint="eastAsia" w:ascii="微软雅黑" w:hAnsi="微软雅黑" w:eastAsia="微软雅黑" w:cs="微软雅黑"/>
          <w:b w:val="0"/>
          <w:bCs w:val="0"/>
          <w:kern w:val="0"/>
          <w:sz w:val="22"/>
          <w:szCs w:val="22"/>
          <w:lang w:val="en-US" w:eastAsia="zh-CN" w:bidi="ar"/>
        </w:rPr>
        <w:t>AlgorithmEngine 里只是把结果映射成字符串：artifact_marked == true → label = "artifact"否则 → label = "clean"</w:t>
      </w:r>
    </w:p>
    <w:p w14:paraId="0A4FCD4B">
      <w:pPr>
        <w:widowControl w:val="0"/>
        <w:spacing w:before="0"/>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四、小结（评分标准一句话）</w:t>
      </w:r>
    </w:p>
    <w:p w14:paraId="7F2D28C2">
      <w:pPr>
        <w:widowControl w:val="0"/>
        <w:numPr>
          <w:ilvl w:val="0"/>
          <w:numId w:val="19"/>
        </w:numPr>
        <w:ind w:left="840" w:leftChars="20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score：没有好坏标准，只是当前窗预处理波形的 RMS（μV 量级）。label：有明确规则 —— 在默认参数下，该窗滤波后若 峰峰值 &gt; 300 μV 或 最大绝对值 &gt; 180 μV 或 饱和比例 &gt; 30% 之一成立，则判为 artifact，否则 clean。</w:t>
      </w:r>
    </w:p>
    <w:p w14:paraId="20F86889">
      <w:pPr>
        <w:widowControl w:val="0"/>
        <w:numPr>
          <w:ilvl w:val="0"/>
          <w:numId w:val="19"/>
        </w:numPr>
        <w:ind w:left="840" w:leftChars="20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若要改「严 / 松」，应改 EegPreprocessPipeline::Options 里上述四个字段（或通过 setOptions 注入），而不是改 AlgoResult 本身</w:t>
      </w:r>
    </w:p>
    <w:p w14:paraId="23C3DCD5">
      <w:pPr>
        <w:widowControl w:val="0"/>
        <w:spacing w:before="0" w:beforeAutospacing="1" w:after="0" w:afterAutospacing="1"/>
        <w:jc w:val="left"/>
        <w:outlineLvl w:val="1"/>
        <w:rPr>
          <w:rFonts w:hint="eastAsia" w:ascii="微软雅黑" w:hAnsi="微软雅黑" w:eastAsia="微软雅黑" w:cs="微软雅黑"/>
          <w:b/>
          <w:bCs/>
          <w:kern w:val="0"/>
          <w:sz w:val="36"/>
          <w:szCs w:val="36"/>
          <w:lang w:val="en-US" w:eastAsia="zh-CN" w:bidi="ar"/>
        </w:rPr>
      </w:pPr>
      <w:r>
        <w:rPr>
          <w:rFonts w:hint="eastAsia" w:ascii="微软雅黑" w:hAnsi="微软雅黑" w:eastAsia="微软雅黑" w:cs="微软雅黑"/>
          <w:b/>
          <w:bCs/>
          <w:kern w:val="0"/>
          <w:sz w:val="36"/>
          <w:szCs w:val="36"/>
          <w:lang w:val="en-US" w:eastAsia="zh-CN" w:bidi="ar"/>
        </w:rPr>
        <w:t>10 日志与 CSV 存储</w:t>
      </w:r>
    </w:p>
    <w:p w14:paraId="0405B16B">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10.1 CSV 列（合并后）</w:t>
      </w:r>
    </w:p>
    <w:p w14:paraId="5AE0923F">
      <w:pPr>
        <w:widowControl w:val="0"/>
        <w:numPr>
          <w:ilvl w:val="0"/>
          <w:numId w:val="31"/>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tsMs,seq,rawInt16,signalQuality,rawUv,preprocUv</w:t>
      </w:r>
    </w:p>
    <w:p w14:paraId="29A3D1C7">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10.2 写入机制</w:t>
      </w:r>
    </w:p>
    <w:p w14:paraId="23D2A58C">
      <w:pPr>
        <w:widowControl w:val="0"/>
        <w:numPr>
          <w:ilvl w:val="0"/>
          <w:numId w:val="32"/>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异步定时 flush（默认几十 ms）</w:t>
      </w:r>
    </w:p>
    <w:p w14:paraId="2E7CCC36">
      <w:pPr>
        <w:widowControl w:val="0"/>
        <w:numPr>
          <w:ilvl w:val="0"/>
          <w:numId w:val="32"/>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按 seq 合并原始与预处理数据</w:t>
      </w:r>
    </w:p>
    <w:p w14:paraId="1754F425">
      <w:pPr>
        <w:widowControl w:val="0"/>
        <w:numPr>
          <w:ilvl w:val="0"/>
          <w:numId w:val="32"/>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stop () 时强制 flush 所有剩余数据</w:t>
      </w:r>
    </w:p>
    <w:p w14:paraId="08C11AD1">
      <w:pPr>
        <w:widowControl w:val="0"/>
        <w:spacing w:before="0" w:beforeAutospacing="1" w:after="0" w:afterAutospacing="1"/>
        <w:jc w:val="left"/>
        <w:outlineLvl w:val="1"/>
        <w:rPr>
          <w:rFonts w:hint="eastAsia" w:ascii="微软雅黑" w:hAnsi="微软雅黑" w:eastAsia="微软雅黑" w:cs="微软雅黑"/>
          <w:b/>
          <w:bCs/>
          <w:kern w:val="0"/>
          <w:sz w:val="36"/>
          <w:szCs w:val="36"/>
          <w:lang w:val="en-US" w:eastAsia="zh-CN" w:bidi="ar"/>
        </w:rPr>
      </w:pPr>
      <w:r>
        <w:rPr>
          <w:rFonts w:hint="eastAsia" w:ascii="微软雅黑" w:hAnsi="微软雅黑" w:eastAsia="微软雅黑" w:cs="微软雅黑"/>
          <w:b/>
          <w:bCs/>
          <w:kern w:val="0"/>
          <w:sz w:val="36"/>
          <w:szCs w:val="36"/>
          <w:lang w:val="en-US" w:eastAsia="zh-CN" w:bidi="ar"/>
        </w:rPr>
        <w:t>11 测试与调试</w:t>
      </w:r>
    </w:p>
    <w:p w14:paraId="26F4ECAE">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11.1 无数据 / 连不上</w:t>
      </w:r>
    </w:p>
    <w:p w14:paraId="38F697C9">
      <w:pPr>
        <w:widowControl w:val="0"/>
        <w:numPr>
          <w:ilvl w:val="0"/>
          <w:numId w:val="33"/>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确认 COM 号、57600、8N1</w:t>
      </w:r>
    </w:p>
    <w:p w14:paraId="541FEA09">
      <w:pPr>
        <w:widowControl w:val="0"/>
        <w:numPr>
          <w:ilvl w:val="0"/>
          <w:numId w:val="33"/>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确认蓝牙已连接、设备开机</w:t>
      </w:r>
    </w:p>
    <w:p w14:paraId="545DBF66">
      <w:pPr>
        <w:widowControl w:val="0"/>
        <w:numPr>
          <w:ilvl w:val="0"/>
          <w:numId w:val="33"/>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查看日志：帧错误、校验错、信号质量 = 200</w:t>
      </w:r>
    </w:p>
    <w:p w14:paraId="1D4BDD9B">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11.2 CSV 只有表头</w:t>
      </w:r>
    </w:p>
    <w:p w14:paraId="46FC4E6D">
      <w:pPr>
        <w:widowControl w:val="0"/>
        <w:numPr>
          <w:ilvl w:val="0"/>
          <w:numId w:val="34"/>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检查日志线程是否启动</w:t>
      </w:r>
    </w:p>
    <w:p w14:paraId="1EB50BE4">
      <w:pPr>
        <w:widowControl w:val="0"/>
        <w:numPr>
          <w:ilvl w:val="0"/>
          <w:numId w:val="34"/>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检查 flush 定时器是否运行</w:t>
      </w:r>
    </w:p>
    <w:p w14:paraId="4CC36CF5">
      <w:pPr>
        <w:widowControl w:val="0"/>
        <w:numPr>
          <w:ilvl w:val="0"/>
          <w:numId w:val="34"/>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检查 LogBuffer 是否被塞满丢弃</w:t>
      </w:r>
    </w:p>
    <w:p w14:paraId="18A236B1">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11.3 绘图卡顿</w:t>
      </w:r>
    </w:p>
    <w:p w14:paraId="6DF3A572">
      <w:pPr>
        <w:widowControl w:val="0"/>
        <w:numPr>
          <w:ilvl w:val="0"/>
          <w:numId w:val="35"/>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增大 plotCache 长度上限</w:t>
      </w:r>
    </w:p>
    <w:p w14:paraId="2289742F">
      <w:pPr>
        <w:widowControl w:val="0"/>
        <w:numPr>
          <w:ilvl w:val="0"/>
          <w:numId w:val="35"/>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降低 UI 刷新频率</w:t>
      </w:r>
    </w:p>
    <w:p w14:paraId="53600217">
      <w:pPr>
        <w:widowControl w:val="0"/>
        <w:numPr>
          <w:ilvl w:val="0"/>
          <w:numId w:val="35"/>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关闭不必要的频谱计算</w:t>
      </w:r>
    </w:p>
    <w:p w14:paraId="2CE5A80F">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11.4 采样率波动大</w:t>
      </w:r>
    </w:p>
    <w:p w14:paraId="1B0873CD">
      <w:pPr>
        <w:widowControl w:val="0"/>
        <w:numPr>
          <w:ilvl w:val="0"/>
          <w:numId w:val="36"/>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提高 alpha 平滑系数</w:t>
      </w:r>
    </w:p>
    <w:p w14:paraId="661D7378">
      <w:pPr>
        <w:widowControl w:val="0"/>
        <w:numPr>
          <w:ilvl w:val="0"/>
          <w:numId w:val="36"/>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扩大限幅区间</w:t>
      </w:r>
    </w:p>
    <w:p w14:paraId="40D2BBBF">
      <w:pPr>
        <w:widowControl w:val="0"/>
        <w:numPr>
          <w:ilvl w:val="0"/>
          <w:numId w:val="36"/>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检查系统时钟 / 串口延迟</w:t>
      </w:r>
    </w:p>
    <w:p w14:paraId="5AE8FFAF">
      <w:pPr>
        <w:widowControl w:val="0"/>
        <w:spacing w:before="0" w:beforeAutospacing="1" w:after="0" w:afterAutospacing="1"/>
        <w:jc w:val="left"/>
        <w:outlineLvl w:val="1"/>
        <w:rPr>
          <w:rFonts w:hint="eastAsia" w:ascii="微软雅黑" w:hAnsi="微软雅黑" w:eastAsia="微软雅黑" w:cs="微软雅黑"/>
          <w:b/>
          <w:bCs/>
          <w:kern w:val="0"/>
          <w:sz w:val="36"/>
          <w:szCs w:val="36"/>
          <w:lang w:val="en-US" w:eastAsia="zh-CN" w:bidi="ar"/>
        </w:rPr>
      </w:pPr>
      <w:r>
        <w:rPr>
          <w:rFonts w:hint="eastAsia" w:ascii="微软雅黑" w:hAnsi="微软雅黑" w:eastAsia="微软雅黑" w:cs="微软雅黑"/>
          <w:b/>
          <w:bCs/>
          <w:kern w:val="0"/>
          <w:sz w:val="36"/>
          <w:szCs w:val="36"/>
          <w:lang w:val="en-US" w:eastAsia="zh-CN" w:bidi="ar"/>
        </w:rPr>
        <w:t>12 附录</w:t>
      </w:r>
    </w:p>
    <w:p w14:paraId="54F9E893">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12.1 完整协议速查表</w:t>
      </w:r>
    </w:p>
    <w:p w14:paraId="0437E498">
      <w:pPr>
        <w:widowControl w:val="0"/>
        <w:numPr>
          <w:ilvl w:val="0"/>
          <w:numId w:val="37"/>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小包头：AA AA 04 80 02</w:t>
      </w:r>
    </w:p>
    <w:p w14:paraId="53413CFA">
      <w:pPr>
        <w:widowControl w:val="0"/>
        <w:numPr>
          <w:ilvl w:val="0"/>
          <w:numId w:val="37"/>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大包头：AA AA 20</w:t>
      </w:r>
    </w:p>
    <w:p w14:paraId="3CF7282E">
      <w:pPr>
        <w:widowControl w:val="0"/>
        <w:numPr>
          <w:ilvl w:val="0"/>
          <w:numId w:val="37"/>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校验：sum = (字节和取反) &amp; 0xFF</w:t>
      </w:r>
    </w:p>
    <w:p w14:paraId="4FC1E01C">
      <w:pPr>
        <w:widowControl w:val="0"/>
        <w:numPr>
          <w:ilvl w:val="0"/>
          <w:numId w:val="37"/>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Raw：(H&lt;&lt;8)|L，&gt;32768→65536</w:t>
      </w:r>
    </w:p>
    <w:p w14:paraId="7E605F5B">
      <w:pPr>
        <w:widowControl w:val="0"/>
        <w:numPr>
          <w:ilvl w:val="0"/>
          <w:numId w:val="37"/>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EEG Power：3 字节大端拼合</w:t>
      </w:r>
    </w:p>
    <w:p w14:paraId="531FEFC6">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12.2 关键默认参数</w:t>
      </w:r>
    </w:p>
    <w:p w14:paraId="1C37EF2B">
      <w:pPr>
        <w:widowControl w:val="0"/>
        <w:numPr>
          <w:ilvl w:val="0"/>
          <w:numId w:val="38"/>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分窗：128 点</w:t>
      </w:r>
    </w:p>
    <w:p w14:paraId="26139D31">
      <w:pPr>
        <w:widowControl w:val="0"/>
        <w:numPr>
          <w:ilvl w:val="0"/>
          <w:numId w:val="38"/>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采样率范围：200~300Hz</w:t>
      </w:r>
    </w:p>
    <w:p w14:paraId="656EB553">
      <w:pPr>
        <w:widowControl w:val="0"/>
        <w:numPr>
          <w:ilvl w:val="0"/>
          <w:numId w:val="38"/>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平滑系数：0.9</w:t>
      </w:r>
    </w:p>
    <w:p w14:paraId="3C7837DD">
      <w:pPr>
        <w:widowControl w:val="0"/>
        <w:numPr>
          <w:ilvl w:val="0"/>
          <w:numId w:val="38"/>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合并延迟：512 点</w:t>
      </w:r>
    </w:p>
    <w:p w14:paraId="355BBE3F">
      <w:pPr>
        <w:widowControl w:val="0"/>
        <w:numPr>
          <w:ilvl w:val="0"/>
          <w:numId w:val="38"/>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带通：0.5~40Hz</w:t>
      </w:r>
    </w:p>
    <w:p w14:paraId="6BEA8A38">
      <w:pPr>
        <w:widowControl w:val="0"/>
        <w:numPr>
          <w:ilvl w:val="0"/>
          <w:numId w:val="38"/>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陷波：50Hz</w:t>
      </w:r>
    </w:p>
    <w:p w14:paraId="1348DD8C">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12.3 术语</w:t>
      </w:r>
    </w:p>
    <w:p w14:paraId="535F3D2C">
      <w:pPr>
        <w:keepNext w:val="0"/>
        <w:keepLines w:val="0"/>
        <w:widowControl/>
        <w:numPr>
          <w:ilvl w:val="0"/>
          <w:numId w:val="39"/>
        </w:numPr>
        <w:suppressLineNumbers w:val="0"/>
        <w:spacing w:before="0" w:beforeAutospacing="0" w:after="0" w:afterAutospacing="0" w:line="288" w:lineRule="atLeast"/>
        <w:ind w:left="360" w:leftChars="0" w:right="0" w:hanging="360"/>
        <w:jc w:val="left"/>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BCI：脑机接口</w:t>
      </w:r>
    </w:p>
    <w:p w14:paraId="62EC2F14">
      <w:pPr>
        <w:keepNext w:val="0"/>
        <w:keepLines w:val="0"/>
        <w:widowControl/>
        <w:numPr>
          <w:ilvl w:val="0"/>
          <w:numId w:val="39"/>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EEG：脑电波</w:t>
      </w:r>
    </w:p>
    <w:p w14:paraId="08A56589">
      <w:pPr>
        <w:keepNext w:val="0"/>
        <w:keepLines w:val="0"/>
        <w:widowControl/>
        <w:numPr>
          <w:ilvl w:val="0"/>
          <w:numId w:val="39"/>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PSD：功率谱密度</w:t>
      </w:r>
    </w:p>
    <w:p w14:paraId="04C882DD">
      <w:pPr>
        <w:keepNext w:val="0"/>
        <w:keepLines w:val="0"/>
        <w:widowControl/>
        <w:numPr>
          <w:ilvl w:val="0"/>
          <w:numId w:val="39"/>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FFT：快速傅里叶变换</w:t>
      </w:r>
    </w:p>
    <w:p w14:paraId="5F134B25">
      <w:pPr>
        <w:keepNext w:val="0"/>
        <w:keepLines w:val="0"/>
        <w:widowControl/>
        <w:numPr>
          <w:ilvl w:val="0"/>
          <w:numId w:val="39"/>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RawInt16：设备原始值</w:t>
      </w:r>
    </w:p>
    <w:p w14:paraId="3DFE070E">
      <w:pPr>
        <w:keepNext w:val="0"/>
        <w:keepLines w:val="0"/>
        <w:widowControl/>
        <w:numPr>
          <w:ilvl w:val="0"/>
          <w:numId w:val="39"/>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μV：微伏（标准单位）</w:t>
      </w:r>
    </w:p>
    <w:p w14:paraId="7C9BB70D">
      <w:pPr>
        <w:keepNext w:val="0"/>
        <w:keepLines w:val="0"/>
        <w:widowControl/>
        <w:numPr>
          <w:ilvl w:val="0"/>
          <w:numId w:val="0"/>
        </w:numPr>
        <w:suppressLineNumbers w:val="0"/>
        <w:spacing w:before="0" w:beforeAutospacing="0" w:after="0" w:afterAutospacing="0" w:line="288" w:lineRule="atLeast"/>
        <w:ind w:leftChars="0" w:right="0" w:rightChars="0"/>
        <w:jc w:val="left"/>
        <w:rPr>
          <w:rFonts w:hint="eastAsia" w:ascii="微软雅黑" w:hAnsi="微软雅黑" w:eastAsia="微软雅黑" w:cs="微软雅黑"/>
          <w:b/>
          <w:bCs/>
          <w:kern w:val="2"/>
          <w:sz w:val="36"/>
          <w:szCs w:val="36"/>
          <w:lang w:val="en-US" w:eastAsia="zh-CN" w:bidi="ar-SA"/>
        </w:rPr>
      </w:pPr>
      <w:r>
        <w:rPr>
          <w:rFonts w:hint="eastAsia" w:ascii="微软雅黑" w:hAnsi="微软雅黑" w:eastAsia="微软雅黑" w:cs="微软雅黑"/>
          <w:b/>
          <w:bCs/>
          <w:kern w:val="2"/>
          <w:sz w:val="36"/>
          <w:szCs w:val="36"/>
          <w:lang w:val="en-US" w:eastAsia="zh-CN" w:bidi="ar-SA"/>
        </w:rPr>
        <w:t>13.二次开发步骤</w:t>
      </w:r>
    </w:p>
    <w:p w14:paraId="5C9194CC">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一、拿到代码后先看目录</w:t>
      </w:r>
    </w:p>
    <w:p w14:paraId="4E2312B8">
      <w:pPr>
        <w:keepNext w:val="0"/>
        <w:keepLines w:val="0"/>
        <w:widowControl/>
        <w:numPr>
          <w:ilvl w:val="0"/>
          <w:numId w:val="39"/>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应能看到类似结构：QtBCI/CMakeLists.txt ← 要打开的是这一份（内层带 main.cpp 的那个 QtBCI 文件夹里的 CMake，不是随便上一层）。QtBCI/thinkgear/（需自备 thinkgear.h 和 thinkgear64.lib/thinkgear64.dll）QtBCI/preprocessing/（需自备 DataHandler.lib/ DataHandler.dll）</w:t>
      </w:r>
    </w:p>
    <w:p w14:paraId="531473A7">
      <w:pPr>
        <w:keepNext w:val="0"/>
        <w:keepLines w:val="0"/>
        <w:widowControl/>
        <w:numPr>
          <w:ilvl w:val="0"/>
          <w:numId w:val="39"/>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本机还要有 BrainFlow 源码树里的头文件路径（CMake 里写死了两种相对路径候选，见下文）。缺库时 CMake 配置阶段就会报错，先按错误提示把文件放对位置再编译。</w:t>
      </w:r>
    </w:p>
    <w:p w14:paraId="01880081">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二、安装开发环境（Windows 为例）</w:t>
      </w:r>
    </w:p>
    <w:p w14:paraId="4E3F9E1B">
      <w:pPr>
        <w:keepNext w:val="0"/>
        <w:keepLines w:val="0"/>
        <w:widowControl/>
        <w:numPr>
          <w:ilvl w:val="0"/>
          <w:numId w:val="39"/>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安装 Qt 6.5 及以上（与工程 find_package (Qt6 6.5 REQUIRED ...) 版本一致）。安装时勾选：MinGW 64-bit 或 MSVC 2019/2022 64-bit（和后面选的 Kit 一致即可），并勾选：Qt SerialPort、Qt 5/6 的 CMake 相关组件（Qt Creator 一般会带上）。</w:t>
      </w:r>
    </w:p>
    <w:p w14:paraId="2165E239">
      <w:pPr>
        <w:keepNext w:val="0"/>
        <w:keepLines w:val="0"/>
        <w:widowControl/>
        <w:numPr>
          <w:ilvl w:val="0"/>
          <w:numId w:val="39"/>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安装 CMake（≥ 3.19；使用 Qt 自带的也可以）。（可选）安装 Git，便于克隆 / 更新仓库。</w:t>
      </w:r>
    </w:p>
    <w:p w14:paraId="74CE21FC">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三、用 Qt Creator 打开并编译（最省事）</w:t>
      </w:r>
    </w:p>
    <w:p w14:paraId="27FC3F77">
      <w:pPr>
        <w:keepNext w:val="0"/>
        <w:keepLines w:val="0"/>
        <w:widowControl/>
        <w:numPr>
          <w:ilvl w:val="0"/>
          <w:numId w:val="40"/>
        </w:numPr>
        <w:suppressLineNumbers w:val="0"/>
        <w:spacing w:before="0" w:beforeAutospacing="0" w:after="0" w:afterAutospacing="0" w:line="288" w:lineRule="atLeast"/>
        <w:ind w:left="360" w:leftChars="0" w:right="0" w:hanging="36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打开 Qt Creator。</w:t>
      </w:r>
    </w:p>
    <w:p w14:paraId="76B5E1D8">
      <w:pPr>
        <w:keepNext w:val="0"/>
        <w:keepLines w:val="0"/>
        <w:widowControl/>
        <w:numPr>
          <w:ilvl w:val="0"/>
          <w:numId w:val="40"/>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文件 → 打开文件或项目，选择：… 你的路径…/QtBCI/QtBCI/CMakeLists.txt</w:t>
      </w:r>
    </w:p>
    <w:p w14:paraId="1B1A4311">
      <w:pPr>
        <w:keepNext w:val="0"/>
        <w:keepLines w:val="0"/>
        <w:widowControl/>
        <w:numPr>
          <w:ilvl w:val="0"/>
          <w:numId w:val="40"/>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向导里选一个 Kit（例如 Desktop Qt 6.x.x MinGW 64-bit），点 Configure Project。</w:t>
      </w:r>
    </w:p>
    <w:p w14:paraId="17555BDA">
      <w:pPr>
        <w:keepNext w:val="0"/>
        <w:keepLines w:val="0"/>
        <w:widowControl/>
        <w:numPr>
          <w:ilvl w:val="0"/>
          <w:numId w:val="40"/>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等待 CMake 配置成功（左下角没有红色错误）。若失败，常见原因：</w:t>
      </w:r>
    </w:p>
    <w:p w14:paraId="38021A5C">
      <w:pPr>
        <w:keepNext w:val="0"/>
        <w:keepLines w:val="0"/>
        <w:widowControl/>
        <w:numPr>
          <w:ilvl w:val="1"/>
          <w:numId w:val="40"/>
        </w:numPr>
        <w:suppressLineNumbers w:val="0"/>
        <w:spacing w:before="0" w:beforeAutospacing="0" w:after="0" w:afterAutospacing="0" w:line="288" w:lineRule="atLeast"/>
        <w:ind w:left="360" w:leftChars="0" w:right="0" w:hanging="36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找不到 thinkgear.h/thinkgear64.lib/thinkgear64.dll</w:t>
      </w:r>
    </w:p>
    <w:p w14:paraId="66EE9A95">
      <w:pPr>
        <w:keepNext w:val="0"/>
        <w:keepLines w:val="0"/>
        <w:widowControl/>
        <w:numPr>
          <w:ilvl w:val="1"/>
          <w:numId w:val="40"/>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找不到 DataHandler.lib/ DataHandler.dll</w:t>
      </w:r>
    </w:p>
    <w:p w14:paraId="53DF0773">
      <w:pPr>
        <w:keepNext w:val="0"/>
        <w:keepLines w:val="0"/>
        <w:widowControl/>
        <w:numPr>
          <w:ilvl w:val="1"/>
          <w:numId w:val="40"/>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找不到 BrainFlow 的 brainflow_array.h、data_handler.h→ 解决方法：把厂商库放到 CMakeLists.txt 里写明的目录，或把 brainflow 源码放到与 QtBCI 平级的约定路径，或修改 CMake 里的 include 路径（二次开发可接受）。</w:t>
      </w:r>
    </w:p>
    <w:p w14:paraId="40B11521">
      <w:pPr>
        <w:keepNext w:val="0"/>
        <w:keepLines w:val="0"/>
        <w:widowControl/>
        <w:numPr>
          <w:ilvl w:val="0"/>
          <w:numId w:val="40"/>
        </w:numPr>
        <w:suppressLineNumbers w:val="0"/>
        <w:spacing w:before="0" w:beforeAutospacing="0" w:after="0" w:afterAutospacing="0" w:line="288" w:lineRule="atLeast"/>
        <w:ind w:left="360" w:leftChars="0" w:right="0" w:hanging="36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左下角点锤子（构建），再点运行。</w:t>
      </w:r>
    </w:p>
    <w:p w14:paraId="2E8523F1">
      <w:pPr>
        <w:keepNext w:val="0"/>
        <w:keepLines w:val="0"/>
        <w:widowControl/>
        <w:numPr>
          <w:ilvl w:val="0"/>
          <w:numId w:val="40"/>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构建成功后，thinkgear64.dll 和 DataHandler.dll 会按工程里的 POST_BUILD 规则拷贝到 exe 同目录，一般可直接运行。</w:t>
      </w:r>
    </w:p>
    <w:p w14:paraId="437DC51A">
      <w:pPr>
        <w:widowControl w:val="0"/>
        <w:spacing w:before="0" w:beforeAutospacing="1" w:after="0" w:afterAutospacing="1"/>
        <w:jc w:val="left"/>
        <w:outlineLvl w:val="2"/>
        <w:rPr>
          <w:rFonts w:hint="eastAsia" w:ascii="微软雅黑" w:hAnsi="微软雅黑" w:eastAsia="微软雅黑" w:cs="微软雅黑"/>
          <w:b/>
          <w:bCs/>
          <w:kern w:val="0"/>
          <w:sz w:val="36"/>
          <w:szCs w:val="36"/>
          <w:lang w:val="en-US" w:eastAsia="zh-CN" w:bidi="ar"/>
        </w:rPr>
      </w:pPr>
      <w:r>
        <w:rPr>
          <w:rFonts w:hint="eastAsia" w:ascii="微软雅黑" w:hAnsi="微软雅黑" w:eastAsia="微软雅黑" w:cs="微软雅黑"/>
          <w:b/>
          <w:bCs/>
          <w:kern w:val="0"/>
          <w:sz w:val="36"/>
          <w:szCs w:val="36"/>
          <w:lang w:val="en-US" w:eastAsia="zh-CN" w:bidi="ar"/>
        </w:rPr>
        <w:t>四、用命令行编译（给 CI 或不用 Creator 的人）</w:t>
      </w:r>
    </w:p>
    <w:p w14:paraId="3A235CE8">
      <w:pPr>
        <w:keepNext w:val="0"/>
        <w:keepLines w:val="0"/>
        <w:widowControl/>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在 QtBCI/QtBCI 目录下（即 CMakeLists.txt 所在目录）执行，并把 CMAKE_PREFIX_PATH 换成本机 Qt 安装路径。若用 Visual Studio 生成器，把 -G "Ninja" 改成 -G "Visual Studio 17 2022" -A x64 等即可。</w:t>
      </w:r>
    </w:p>
    <w:p w14:paraId="07FE905A">
      <w:pPr>
        <w:widowControl w:val="0"/>
        <w:spacing w:before="0" w:beforeAutospacing="1" w:after="0" w:afterAutospacing="1"/>
        <w:jc w:val="left"/>
        <w:outlineLvl w:val="2"/>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五、BrainFlow 头文件放哪（否则 CMake 不过）</w:t>
      </w:r>
    </w:p>
    <w:p w14:paraId="0CD6177A">
      <w:pPr>
        <w:keepNext w:val="0"/>
        <w:keepLines w:val="0"/>
        <w:widowControl/>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CMakeLists.txt 会在下面两类位置查找头文件（存在即通过）：QtBCI/../brainflow-master/brainflow-master/src/utils/incQtBCI/../brainflow-master/brainflow-master/src/data_handler/inc</w:t>
      </w:r>
    </w:p>
    <w:p w14:paraId="37CB2BA2">
      <w:pPr>
        <w:keepNext w:val="0"/>
        <w:keepLines w:val="0"/>
        <w:widowControl/>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以及再往上一级的 ../../brainflow-master/… 同样结构。</w:t>
      </w:r>
    </w:p>
    <w:p w14:paraId="45F5C512">
      <w:pPr>
        <w:keepNext w:val="0"/>
        <w:keepLines w:val="0"/>
        <w:widowControl/>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也就是说：常见做法是解压 brainflow 源码，使上述相对路径从你打开的 QtBCI/QtBCI 文件夹算出去能指到 brainflow_array.h、data_handler.h。路径不一致就修改 CMakeLists.txt 里的 BRAINFLOW_* 候选列表。</w:t>
      </w:r>
    </w:p>
    <w:p w14:paraId="6D227B9D">
      <w:pPr>
        <w:pStyle w:val="13"/>
      </w:pPr>
      <w:r>
        <w:t>14 2026-05-07 功能更新说明（新增章节）</w:t>
      </w:r>
    </w:p>
    <w:p w14:paraId="5771B81D">
      <w:pPr>
        <w:pStyle w:val="14"/>
      </w:pPr>
      <w:r>
        <w:t>本章节为本次更新新增内容，详细描述采样率、CSV格式、时间戳、丢包检测、可视化等方面的优化变更。</w:t>
      </w:r>
    </w:p>
    <w:p w14:paraId="7E5510B1">
      <w:pPr>
        <w:pStyle w:val="15"/>
      </w:pPr>
      <w:r>
        <w:t>14.1 采样率与 EEG 主 CSV 变更</w:t>
      </w:r>
    </w:p>
    <w:p w14:paraId="19B6D8EA">
      <w:pPr>
        <w:pStyle w:val="16"/>
      </w:pPr>
      <w:r>
        <w:t>14.1.1 采样率固定配置</w:t>
      </w:r>
    </w:p>
    <w:p w14:paraId="03F1378F">
      <w:pPr>
        <w:pStyle w:val="14"/>
      </w:pPr>
      <w:r>
        <w:t>预处理模块固定使用标称采样率 215 Hz（对应 EegPreprocessPipeline 配置项：use_fixed_nominal_fs，默认 fs_nominal=215），取消墙钟在线估计方式，统一驱动滤波与频谱分析主路径逻辑。</w:t>
      </w:r>
    </w:p>
    <w:p w14:paraId="3EF17E10">
      <w:pPr>
        <w:pStyle w:val="16"/>
      </w:pPr>
      <w:r>
        <w:t>14.1.2 主 CSV 列删除</w:t>
      </w:r>
    </w:p>
    <w:p w14:paraId="15271B9E">
      <w:pPr>
        <w:pStyle w:val="17"/>
      </w:pPr>
      <w:r>
        <w:t>• 删除主 EEG CSV 文件中的 fsInstAlgoHz 列，同时移除 pipelineFsInstReady → CsvLogWorker 全链路逻辑</w:t>
      </w:r>
    </w:p>
    <w:p w14:paraId="037BAC72">
      <w:pPr>
        <w:pStyle w:val="17"/>
      </w:pPr>
      <w:r>
        <w:t>• 删除主 EEG CSV 文件中的 ptsIn1sUtcCompleted 列，移除对应的整秒统计逻辑</w:t>
      </w:r>
    </w:p>
    <w:p w14:paraId="62E9E8A3">
      <w:pPr>
        <w:pStyle w:val="16"/>
      </w:pPr>
      <w:r>
        <w:t>14.1.3 新增列定义</w:t>
      </w:r>
    </w:p>
    <w:p w14:paraId="1901D825">
      <w:pPr>
        <w:pStyle w:val="14"/>
      </w:pPr>
      <w:r>
        <w:t>新增 gapSincePrev 列：仅在相邻成功样本出现序号跳号时填充数值，坏帧校验失败等异常场景不自动生成该列数据。</w:t>
      </w:r>
    </w:p>
    <w:p w14:paraId="2BDA41C6">
      <w:pPr>
        <w:pStyle w:val="15"/>
      </w:pPr>
      <w:r>
        <w:t>14.2 组帧与时间戳、丢包观测优化</w:t>
      </w:r>
    </w:p>
    <w:p w14:paraId="0655FBAC">
      <w:pPr>
        <w:pStyle w:val="16"/>
      </w:pPr>
      <w:r>
        <w:t>14.2.1 ThinkGearFrameAssembler 模块</w:t>
      </w:r>
    </w:p>
    <w:p w14:paraId="11D895F9">
      <w:pPr>
        <w:pStyle w:val="14"/>
      </w:pPr>
      <w:r>
        <w:t>新增 checksumFailureOccurred（校验失败标识）、lengthResyncOccurred（长度重同步标识）信号，用于帧数据异常检测。</w:t>
      </w:r>
    </w:p>
    <w:p w14:paraId="185E598D">
      <w:pPr>
        <w:pStyle w:val="16"/>
      </w:pPr>
      <w:r>
        <w:t>14.2.2 AcquisitionEngine 模块</w:t>
      </w:r>
    </w:p>
    <w:p w14:paraId="34352F66">
      <w:pPr>
        <w:pStyle w:val="17"/>
      </w:pPr>
      <w:r>
        <w:t>• frameReady 信号通过 onAssemblerFrame 回调更新 m_lastFrameWallMs，RawPacket 时间戳优先使用组帧时刻</w:t>
      </w:r>
    </w:p>
    <w:p w14:paraId="62BA8F26">
      <w:pPr>
        <w:pStyle w:val="17"/>
      </w:pPr>
      <w:r>
        <w:t>• 新增序号缺口检测、streamGapDetected（流丢包检测）功能</w:t>
      </w:r>
    </w:p>
    <w:p w14:paraId="2DC676B0">
      <w:pPr>
        <w:pStyle w:val="17"/>
      </w:pPr>
      <w:r>
        <w:t>• 新增 linkDiagnostic 链路诊断功能，包含 RX 溢出、校验错误、长度重同步监测</w:t>
      </w:r>
    </w:p>
    <w:p w14:paraId="308F6D16">
      <w:pPr>
        <w:pStyle w:val="17"/>
      </w:pPr>
      <w:r>
        <w:t>• 实现 RawPacket::gapSincePrev 字段赋值，关联序号跳号信息</w:t>
      </w:r>
    </w:p>
    <w:p w14:paraId="1B1F2576">
      <w:pPr>
        <w:pStyle w:val="16"/>
      </w:pPr>
      <w:r>
        <w:t>14.2.3 MainWindow 模块</w:t>
      </w:r>
    </w:p>
    <w:p w14:paraId="036B3C8E">
      <w:pPr>
        <w:pStyle w:val="17"/>
      </w:pPr>
      <w:r>
        <w:t>• STREAM/LINK 告警信息接入 UI 界面与操作日志 TXT 文件</w:t>
      </w:r>
    </w:p>
    <w:p w14:paraId="1B6334D9">
      <w:pPr>
        <w:pStyle w:val="17"/>
      </w:pPr>
      <w:r>
        <w:t>• LogBuffer 数据丢弃时，标记 [LOG][DROP] 标识并写入操作日志 TXT 文件</w:t>
      </w:r>
    </w:p>
    <w:p w14:paraId="073681D3">
      <w:pPr>
        <w:pStyle w:val="15"/>
      </w:pPr>
      <w:r>
        <w:t>14.3 预处理写 CSV 时间戳优化</w:t>
      </w:r>
    </w:p>
    <w:p w14:paraId="495F3362">
      <w:pPr>
        <w:pStyle w:val="17"/>
      </w:pPr>
      <w:r>
        <w:t>• PlotChunk 新增 anchorWallMs（基准墙钟时间）、anchorSeq（基准序号）字段</w:t>
      </w:r>
    </w:p>
    <w:p w14:paraId="7E70CEA3">
      <w:pPr>
        <w:pStyle w:val="17"/>
      </w:pPr>
      <w:r>
        <w:t>• plotChunkReady 流程中，预处理模块按照 215 Hz 采样率，基于基准时间/序号逐点推算 wallMs/tsMs，取消整窗共用单一墙钟时间的逻辑，提升时间戳精度</w:t>
      </w:r>
    </w:p>
    <w:p w14:paraId="1053E814">
      <w:pPr>
        <w:pStyle w:val="15"/>
      </w:pPr>
      <w:r>
        <w:t>14.4 算法与界面优化</w:t>
      </w:r>
    </w:p>
    <w:p w14:paraId="4C552E58">
      <w:pPr>
        <w:pStyle w:val="16"/>
      </w:pPr>
      <w:r>
        <w:t>14.4.1 数据结构扩展</w:t>
      </w:r>
    </w:p>
    <w:p w14:paraId="4AB2C559">
      <w:pPr>
        <w:pStyle w:val="14"/>
      </w:pPr>
      <w:r>
        <w:t>SpectrumResult/FftResult 新增 wallMs 时间戳字段，关联算法计算时刻。</w:t>
      </w:r>
    </w:p>
    <w:p w14:paraId="5C8B04F8">
      <w:pPr>
        <w:pStyle w:val="16"/>
      </w:pPr>
      <w:r>
        <w:t>14.4.2 界面展示优化</w:t>
      </w:r>
    </w:p>
    <w:p w14:paraId="54E6EA73">
      <w:pPr>
        <w:pStyle w:val="14"/>
      </w:pPr>
      <w:r>
        <w:t>FFT/功率谱图横轴切换为本地时间（基于 QCPAxisTickerDateTime 实现），鼠标点击提示框显示格式化时间字符串。</w:t>
      </w:r>
    </w:p>
    <w:p w14:paraId="3A51FB85">
      <w:pPr>
        <w:pStyle w:val="16"/>
      </w:pPr>
      <w:r>
        <w:t>14.4.3 日志优化</w:t>
      </w:r>
    </w:p>
    <w:p w14:paraId="04F64D87">
      <w:pPr>
        <w:pStyle w:val="14"/>
      </w:pPr>
      <w:r>
        <w:t>[ALG] 级别日志新增 ts= 时间戳字段，与算法窗口时间保持一致。</w:t>
      </w:r>
    </w:p>
    <w:p w14:paraId="028A5CE5">
      <w:pPr>
        <w:pStyle w:val="15"/>
      </w:pPr>
      <w:r>
        <w:t>14.5 PSD / FFT 专用 CSV 变更</w:t>
      </w:r>
    </w:p>
    <w:p w14:paraId="54A7D863">
      <w:pPr>
        <w:pStyle w:val="16"/>
      </w:pPr>
      <w:r>
        <w:t>14.5.1 表头新增字段</w:t>
      </w:r>
    </w:p>
    <w:p w14:paraId="3289C7CC">
      <w:pPr>
        <w:pStyle w:val="14"/>
      </w:pPr>
      <w:r>
        <w:t>CSV 表头末尾新增 secLoss 列：若该行时间对应的 UTC 秒内，出现序号缺口、链路告警、LogBuffer 丢弃任意一种情况，赋值为 1；无异常则赋值为 0。</w:t>
      </w:r>
    </w:p>
    <w:p w14:paraId="3A7D3989">
      <w:pPr>
        <w:pStyle w:val="16"/>
      </w:pPr>
      <w:r>
        <w:t>14.5.2 丢包统计逻辑</w:t>
      </w:r>
    </w:p>
    <w:p w14:paraId="674EAA19">
      <w:pPr>
        <w:pStyle w:val="17"/>
      </w:pPr>
      <w:r>
        <w:t>• AcquisitionEngine 的 streamGapDetected/linkDiagnostic 携带 eventWallMs 事件时间戳</w:t>
      </w:r>
    </w:p>
    <w:p w14:paraId="4B59973A">
      <w:pPr>
        <w:pStyle w:val="17"/>
      </w:pPr>
      <w:r>
        <w:t>• 事件数据入队后，由 CsvLogWorker 更新「丢包秒」集合</w:t>
      </w:r>
    </w:p>
    <w:p w14:paraId="29B60947">
      <w:pPr>
        <w:pStyle w:val="16"/>
      </w:pPr>
      <w:r>
        <w:t>14.5.3 编译修复</w:t>
      </w:r>
    </w:p>
    <w:p w14:paraId="337C4F5B">
      <w:pPr>
        <w:pStyle w:val="14"/>
      </w:pPr>
      <w:r>
        <w:t>将 CsvLogWorker::onAcquisitionStreamGap、CsvLogWorker::onAcquisitionLinkDiag 调整为 public slots 成员函数，满足 MainWindow::connect 成员函数地址调用要求，修复编译错误。</w:t>
      </w:r>
    </w:p>
    <w:p w14:paraId="2CC15E60">
      <w:pPr>
        <w:pStyle w:val="15"/>
      </w:pPr>
      <w:r>
        <w:t>14.6 更新影响说明</w:t>
      </w:r>
    </w:p>
    <w:p w14:paraId="2CA9120F">
      <w:pPr>
        <w:pStyle w:val="17"/>
      </w:pPr>
      <w:r>
        <w:t>• 采样率固定为215Hz，不再动态估计，提升滤波稳定性</w:t>
      </w:r>
    </w:p>
    <w:p w14:paraId="44E8624E">
      <w:pPr>
        <w:pStyle w:val="17"/>
      </w:pPr>
      <w:r>
        <w:t>• CSV格式简化，删除冗余列，新增丢包标记列</w:t>
      </w:r>
    </w:p>
    <w:p w14:paraId="676369EB">
      <w:pPr>
        <w:pStyle w:val="17"/>
      </w:pPr>
      <w:r>
        <w:t>• 时间戳精度提升，逐点计算避免整窗共用时间</w:t>
      </w:r>
    </w:p>
    <w:p w14:paraId="7189AA79">
      <w:pPr>
        <w:pStyle w:val="17"/>
      </w:pPr>
      <w:r>
        <w:t>• 可视化界面时间轴更直观，便于数据分析</w:t>
      </w:r>
    </w:p>
    <w:p w14:paraId="2ED698BC">
      <w:pPr>
        <w:pStyle w:val="17"/>
      </w:pPr>
      <w:r>
        <w:t>• 丢包检测与告警机制完善，提高系统可靠性</w:t>
      </w:r>
    </w:p>
    <w:p w14:paraId="741DC21D">
      <w:pPr>
        <w:keepNext w:val="0"/>
        <w:keepLines w:val="0"/>
        <w:widowControl/>
        <w:numPr>
          <w:ilvl w:val="0"/>
          <w:numId w:val="0"/>
        </w:numPr>
        <w:suppressLineNumbers w:val="0"/>
        <w:spacing w:before="0" w:beforeAutospacing="0" w:after="0" w:afterAutospacing="0" w:line="288" w:lineRule="atLeast"/>
        <w:ind w:leftChars="0" w:right="0" w:rightChars="0"/>
        <w:jc w:val="left"/>
        <w:rPr>
          <w:rFonts w:hint="eastAsia" w:ascii="微软雅黑" w:hAnsi="微软雅黑" w:eastAsia="微软雅黑" w:cs="微软雅黑"/>
          <w:b w:val="0"/>
          <w:bCs w:val="0"/>
          <w:kern w:val="2"/>
          <w:sz w:val="24"/>
          <w:szCs w:val="24"/>
          <w:lang w:val="en-US" w:eastAsia="zh-CN" w:bidi="ar-SA"/>
        </w:rPr>
      </w:pPr>
      <w:bookmarkStart w:id="0" w:name="_GoBack"/>
      <w:bookmarkEnd w:id="0"/>
    </w:p>
    <w:p w14:paraId="48A8F2F5">
      <w:pPr>
        <w:widowControl w:val="0"/>
        <w:spacing w:before="0" w:beforeAutospacing="1" w:after="0" w:afterAutospacing="1"/>
        <w:jc w:val="left"/>
        <w:outlineLvl w:val="2"/>
        <w:rPr>
          <w:rFonts w:hint="eastAsia" w:ascii="微软雅黑" w:hAnsi="微软雅黑" w:eastAsia="微软雅黑" w:cs="微软雅黑"/>
          <w:b w:val="0"/>
          <w:bCs w:val="0"/>
          <w:kern w:val="0"/>
          <w:sz w:val="24"/>
          <w:szCs w:val="24"/>
          <w:lang w:val="en-US" w:eastAsia="zh-CN" w:bidi="ar"/>
        </w:rPr>
      </w:pPr>
    </w:p>
    <w:p w14:paraId="7CFAFA9C">
      <w:pPr>
        <w:pStyle w:val="2"/>
        <w:bidi w:val="0"/>
        <w:rPr>
          <w:rFonts w:hint="eastAsia"/>
          <w:lang w:val="en-US" w:eastAsia="zh-CN"/>
        </w:rPr>
      </w:pPr>
      <w:r>
        <w:rPr>
          <w:rFonts w:hint="eastAsia"/>
          <w:lang w:val="en-US" w:eastAsia="zh-CN"/>
        </w:rPr>
        <w:t>开发过程</w:t>
      </w:r>
    </w:p>
    <w:p w14:paraId="440AAFCC">
      <w:pPr>
        <w:pStyle w:val="4"/>
        <w:bidi w:val="0"/>
        <w:rPr>
          <w:rFonts w:hint="eastAsia"/>
          <w:lang w:val="en-US" w:eastAsia="zh-CN"/>
        </w:rPr>
      </w:pPr>
      <w:r>
        <w:rPr>
          <w:rFonts w:hint="eastAsia"/>
          <w:lang w:val="en-US" w:eastAsia="zh-CN"/>
        </w:rPr>
        <w:t>协议</w:t>
      </w:r>
    </w:p>
    <w:p w14:paraId="523C3DF4">
      <w:pPr>
        <w:spacing w:after="120" w:line="360" w:lineRule="auto"/>
        <w:ind w:left="0" w:leftChars="0" w:firstLine="480" w:firstLineChars="200"/>
        <w:jc w:val="both"/>
        <w:rPr>
          <w:rFonts w:hint="eastAsia" w:ascii="微软雅黑" w:hAnsi="微软雅黑" w:eastAsia="微软雅黑" w:cs="微软雅黑"/>
          <w:b w:val="0"/>
          <w:i w:val="0"/>
          <w:iCs w:val="0"/>
          <w:caps w:val="0"/>
          <w:strike w:val="0"/>
          <w:color w:val="auto"/>
          <w:spacing w:val="0"/>
          <w:sz w:val="24"/>
          <w:szCs w:val="19"/>
          <w:u w:val="none"/>
        </w:rPr>
      </w:pPr>
      <w:r>
        <w:rPr>
          <w:rFonts w:hint="eastAsia" w:ascii="微软雅黑" w:hAnsi="微软雅黑" w:eastAsia="微软雅黑" w:cs="微软雅黑"/>
          <w:b w:val="0"/>
          <w:i w:val="0"/>
          <w:iCs w:val="0"/>
          <w:caps w:val="0"/>
          <w:strike w:val="0"/>
          <w:color w:val="auto"/>
          <w:spacing w:val="0"/>
          <w:sz w:val="24"/>
          <w:szCs w:val="19"/>
          <w:u w:val="none"/>
        </w:rPr>
        <w:t xml:space="preserve">发送的包有小包和大包两种：小包的格式是AA AA 04 80 02 xxHigh xxLow xxCheckSum前面的AA AA 04 80 02 是不变的，后三个字节是一只变化的，xxHigh和xxLow组成了原始数据rawdata，xxCheckSum就是校验和。所以一个小包里面只包含了一个对开发者来说有用的数据，那就是rawdata，可以说一个小包就是一个原始数据，大约每秒钟会有512个原始数据。 那怎么从小包中解析出原始数据呢？rawdata = (xxHigh &lt;&lt; 8) | xxLow; if(rawdata &gt; 32768){ rawdata </w:t>
      </w:r>
      <w:r>
        <w:rPr>
          <w:rFonts w:hint="eastAsia" w:ascii="微软雅黑" w:hAnsi="微软雅黑" w:eastAsia="微软雅黑" w:cs="微软雅黑"/>
          <w:b w:val="0"/>
          <w:i w:val="0"/>
          <w:iCs w:val="0"/>
          <w:caps w:val="0"/>
          <w:strike w:val="0"/>
          <w:color w:val="auto"/>
          <w:spacing w:val="0"/>
          <w:sz w:val="24"/>
          <w:szCs w:val="19"/>
          <w:u w:val="none"/>
        </w:rPr>
        <w:softHyphen/>
      </w:r>
      <w:r>
        <w:rPr>
          <w:rFonts w:hint="eastAsia" w:ascii="微软雅黑" w:hAnsi="微软雅黑" w:eastAsia="微软雅黑" w:cs="微软雅黑"/>
          <w:b w:val="0"/>
          <w:i w:val="0"/>
          <w:iCs w:val="0"/>
          <w:caps w:val="0"/>
          <w:strike w:val="0"/>
          <w:color w:val="auto"/>
          <w:spacing w:val="0"/>
          <w:sz w:val="24"/>
          <w:szCs w:val="19"/>
          <w:u w:val="none"/>
        </w:rPr>
        <w:t xml:space="preserve">=65536; } 现在原始数据就这么算出来了，但是在算原始数据之前，我们先应该检查校验和。 校验和怎么算呢？ sum = ((0x80 + 0x02 + xxHigh + xxLow)^ 0xFFFFFFFF) &amp; 0xFF 什么意思呢？ 就是把04后面的四个字节加起来，取反，再取低八位。 如果算出来的sum和xxCheckSum是相等的，那说明这个包是正确的，然后再去计算 rawdata，否则直接忽略这个包。丢包率在10%以下是不会对最后结果造成影响的。 </w:t>
      </w:r>
    </w:p>
    <w:p w14:paraId="7FA5597A">
      <w:pPr>
        <w:widowControl w:val="0"/>
        <w:spacing w:after="120" w:line="360" w:lineRule="auto"/>
        <w:ind w:left="0" w:leftChars="0" w:firstLine="480" w:firstLineChars="200"/>
        <w:jc w:val="both"/>
        <w:rPr>
          <w:rFonts w:hint="eastAsia" w:ascii="微软雅黑" w:hAnsi="微软雅黑" w:eastAsia="微软雅黑" w:cs="微软雅黑"/>
          <w:b w:val="0"/>
          <w:i w:val="0"/>
          <w:iCs w:val="0"/>
          <w:caps w:val="0"/>
          <w:strike w:val="0"/>
          <w:color w:val="000000"/>
          <w:spacing w:val="0"/>
          <w:kern w:val="2"/>
          <w:sz w:val="24"/>
          <w:szCs w:val="19"/>
          <w:u w:val="none"/>
          <w:lang w:val="en-US" w:eastAsia="zh-CN" w:bidi="ar-SA"/>
        </w:rPr>
      </w:pPr>
      <w:r>
        <w:rPr>
          <w:rFonts w:hint="eastAsia" w:ascii="微软雅黑" w:hAnsi="微软雅黑" w:eastAsia="微软雅黑" w:cs="微软雅黑"/>
          <w:b w:val="0"/>
          <w:i w:val="0"/>
          <w:iCs w:val="0"/>
          <w:caps w:val="0"/>
          <w:strike w:val="0"/>
          <w:color w:val="000000"/>
          <w:spacing w:val="0"/>
          <w:kern w:val="2"/>
          <w:sz w:val="24"/>
          <w:szCs w:val="19"/>
          <w:u w:val="none"/>
          <w:lang w:val="en-US" w:eastAsia="zh-CN" w:bidi="ar-SA"/>
        </w:rPr>
        <w:t>现在，原始数据出来了，那我们怎么拿信号强度Signal,专注度Attention,放松度Meditation,和8个EEG Power的值呢？</w:t>
      </w:r>
    </w:p>
    <w:p w14:paraId="2916DCA9">
      <w:pPr>
        <w:widowControl w:val="0"/>
        <w:spacing w:after="120" w:line="360" w:lineRule="auto"/>
        <w:ind w:left="0" w:leftChars="0" w:firstLine="480" w:firstLineChars="200"/>
        <w:jc w:val="both"/>
        <w:rPr>
          <w:rFonts w:hint="eastAsia" w:ascii="微软雅黑" w:hAnsi="微软雅黑" w:eastAsia="微软雅黑" w:cs="微软雅黑"/>
          <w:b w:val="0"/>
          <w:i w:val="0"/>
          <w:iCs w:val="0"/>
          <w:caps w:val="0"/>
          <w:strike w:val="0"/>
          <w:color w:val="000000"/>
          <w:spacing w:val="0"/>
          <w:kern w:val="2"/>
          <w:sz w:val="24"/>
          <w:szCs w:val="19"/>
          <w:u w:val="none"/>
          <w:lang w:val="en-US" w:eastAsia="zh-CN" w:bidi="ar-SA"/>
        </w:rPr>
      </w:pPr>
      <w:r>
        <w:rPr>
          <w:rFonts w:hint="eastAsia" w:ascii="微软雅黑" w:hAnsi="微软雅黑" w:eastAsia="微软雅黑" w:cs="微软雅黑"/>
          <w:b w:val="0"/>
          <w:i w:val="0"/>
          <w:iCs w:val="0"/>
          <w:caps w:val="0"/>
          <w:strike w:val="0"/>
          <w:color w:val="000000"/>
          <w:spacing w:val="0"/>
          <w:kern w:val="2"/>
          <w:sz w:val="24"/>
          <w:szCs w:val="19"/>
          <w:u w:val="none"/>
          <w:lang w:val="en-US" w:eastAsia="zh-CN" w:bidi="ar-SA"/>
        </w:rPr>
        <w:t>就在第513个这个大包里面，这个大包的格式是相当固定的，我们就拿上图中的数据来一个字节一个字节地说明他们代表的含义： 红色的是不变的 AA 同步 AA 同步 20 是十进制的32，即有32个字节的payload，除掉20本身+两个AA同步+最后校验和 02 代表信号值Signal C8 信号的值 83 代表EEG Power开始了 18 是十进制的24，说明EEG Power是由24个字节组成的，以下每三个字节为一组 18 Delta 1/3 D4 Delta 2/3 8B Delta 3/3 13 Theta 1/3 D1 Theta 2/3 69 Theta 3/3 02 LowAlpha 1/3 58 LowAlpha 2/3 C1 LowAlpha 3/3 17 HighAlpha 1/3 3B HighAlpha 2/3 DC HighAlpha 3/3 02 LowBeta 1/3 50 LowBeta 2/3 00 LowBeta 3/3 03 HighBeta 1/3 CB HighBeta 2/3 9D HighBeta 3/3 03 LowGamma 1/3 6D LowGamma 2/3 3B LowGamma 3/3 03 MiddleGamma 1/3 7E MiddleGamma 2/3 89 MiddleGamma 3/3 04 代表专注度Attention 00 Attention的值(0到100之间) 05 代表放松度Meditation 00 Meditation的值(0到100之间) D5 校验和 解析EEG Power： 拿Delta举例，Delta 1/3是高字节，Delta 1/3是中字节，Delta 1/3是低字节；高字节左移16位，中字节左移8位，低字节不变，然后将他们或运算，得到的结果就是Delta的值。这些值是无符号，没有单位的，只有在和其他的Beta，Gamma等值相互比较时才有意义。</w:t>
      </w:r>
    </w:p>
    <w:p w14:paraId="2A9EA1F6">
      <w:pPr>
        <w:widowControl w:val="0"/>
        <w:spacing w:after="120" w:line="360" w:lineRule="auto"/>
        <w:ind w:left="0" w:leftChars="0" w:firstLine="480" w:firstLineChars="200"/>
        <w:jc w:val="both"/>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2405" cy="2608580"/>
            <wp:effectExtent l="0" t="0" r="635" b="1270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5272405" cy="2608580"/>
                    </a:xfrm>
                    <a:prstGeom prst="rect">
                      <a:avLst/>
                    </a:prstGeom>
                    <a:noFill/>
                    <a:ln>
                      <a:noFill/>
                    </a:ln>
                  </pic:spPr>
                </pic:pic>
              </a:graphicData>
            </a:graphic>
          </wp:inline>
        </w:drawing>
      </w:r>
    </w:p>
    <w:p w14:paraId="46E43670">
      <w:pPr>
        <w:widowControl w:val="0"/>
        <w:spacing w:after="120" w:line="360" w:lineRule="auto"/>
        <w:ind w:left="0" w:leftChars="0" w:firstLine="480" w:firstLineChars="200"/>
        <w:jc w:val="both"/>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lang w:val="en-US" w:eastAsia="zh-CN"/>
        </w:rPr>
        <w:t>这个无良商家打着tgam的名号做不是tgam的产品</w:t>
      </w:r>
    </w:p>
    <w:p w14:paraId="5E89747E">
      <w:pPr>
        <w:widowControl w:val="0"/>
        <w:spacing w:after="120" w:line="360" w:lineRule="auto"/>
        <w:ind w:left="0" w:leftChars="0" w:firstLine="480" w:firstLineChars="200"/>
        <w:jc w:val="both"/>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lang w:val="en-US" w:eastAsia="zh-CN"/>
        </w:rPr>
        <w:t>注意采样率是215hz</w:t>
      </w:r>
    </w:p>
    <w:p w14:paraId="6DF3E114">
      <w:pPr>
        <w:widowControl w:val="0"/>
        <w:spacing w:after="120" w:line="360" w:lineRule="auto"/>
        <w:ind w:left="0" w:leftChars="0" w:firstLine="480" w:firstLineChars="200"/>
        <w:jc w:val="both"/>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lang w:val="en-US" w:eastAsia="zh-CN"/>
        </w:rPr>
        <w:t>但是在我的三种不同的测试下发现其实在256HZ左右</w:t>
      </w:r>
    </w:p>
    <w:p w14:paraId="6246821F">
      <w:pPr>
        <w:widowControl w:val="0"/>
        <w:spacing w:after="120" w:line="360" w:lineRule="auto"/>
        <w:ind w:left="0" w:leftChars="0" w:firstLine="480" w:firstLineChars="200"/>
        <w:jc w:val="both"/>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lang w:val="en-US" w:eastAsia="zh-CN"/>
        </w:rPr>
        <w:t>测试1：stream_sdk_for_pc(官方开发包)里面现成的函数可以直接调用，参考thinkgear.h（这是一个API文档）,测试——stream_sdk_for_pc/origintest.h</w:t>
      </w:r>
    </w:p>
    <w:p w14:paraId="34A27138">
      <w:pPr>
        <w:widowControl w:val="0"/>
        <w:spacing w:after="120" w:line="360" w:lineRule="auto"/>
        <w:ind w:left="0" w:leftChars="0" w:firstLine="480" w:firstLineChars="200"/>
        <w:jc w:val="both"/>
        <w:rPr>
          <w:rFonts w:hint="eastAsia" w:ascii="微软雅黑" w:hAnsi="微软雅黑" w:eastAsia="微软雅黑" w:cs="微软雅黑"/>
          <w:sz w:val="24"/>
          <w:szCs w:val="24"/>
          <w:highlight w:val="none"/>
          <w:lang w:val="en-US" w:eastAsia="zh-CN"/>
        </w:rPr>
      </w:pPr>
    </w:p>
    <w:p w14:paraId="7C930FAF">
      <w:pPr>
        <w:widowControl w:val="0"/>
        <w:spacing w:after="120" w:line="360" w:lineRule="auto"/>
        <w:ind w:left="0" w:leftChars="0" w:firstLine="480" w:firstLineChars="200"/>
        <w:jc w:val="both"/>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lang w:val="en-US" w:eastAsia="zh-CN"/>
        </w:rPr>
        <w:t>测试2：自己封装的stream_sdk_for_pc(利用测试一的API封装成一个类)，测试——include"stream_sdk_for_pc/threadteast.h"</w:t>
      </w:r>
    </w:p>
    <w:p w14:paraId="78C0B10B">
      <w:pPr>
        <w:widowControl w:val="0"/>
        <w:spacing w:after="120" w:line="360" w:lineRule="auto"/>
        <w:jc w:val="both"/>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lang w:val="en-US" w:eastAsia="zh-CN"/>
        </w:rPr>
        <w:t>include"stream_sdk_for_pc/changetest.h"</w:t>
      </w:r>
    </w:p>
    <w:p w14:paraId="1F53A0B8">
      <w:pPr>
        <w:widowControl w:val="0"/>
        <w:spacing w:after="120" w:line="360" w:lineRule="auto"/>
        <w:jc w:val="both"/>
        <w:rPr>
          <w:rFonts w:hint="eastAsia" w:ascii="微软雅黑" w:hAnsi="微软雅黑" w:eastAsia="微软雅黑" w:cs="微软雅黑"/>
          <w:sz w:val="36"/>
          <w:szCs w:val="36"/>
          <w:highlight w:val="none"/>
          <w:lang w:val="en-US" w:eastAsia="zh-CN"/>
        </w:rPr>
      </w:pPr>
      <w:r>
        <w:rPr>
          <w:rFonts w:hint="eastAsia" w:ascii="微软雅黑" w:hAnsi="微软雅黑" w:eastAsia="微软雅黑" w:cs="微软雅黑"/>
          <w:sz w:val="24"/>
          <w:szCs w:val="24"/>
          <w:highlight w:val="none"/>
          <w:lang w:val="en-US" w:eastAsia="zh-CN"/>
        </w:rPr>
        <w:t xml:space="preserve">    测试3：自己写的串口解析器如下章节——串口</w:t>
      </w:r>
    </w:p>
    <w:p w14:paraId="610BA01E">
      <w:pPr>
        <w:pStyle w:val="3"/>
        <w:bidi w:val="0"/>
        <w:rPr>
          <w:rFonts w:hint="eastAsia"/>
          <w:lang w:val="en-US" w:eastAsia="zh-CN"/>
        </w:rPr>
      </w:pPr>
      <w:r>
        <w:rPr>
          <w:rFonts w:hint="eastAsia"/>
          <w:lang w:val="en-US" w:eastAsia="zh-CN"/>
        </w:rPr>
        <w:t>串口</w:t>
      </w:r>
    </w:p>
    <w:p w14:paraId="3888E66F">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串口区提取的是二进制的数据，一个1字节=8bit</w:t>
      </w:r>
    </w:p>
    <w:p w14:paraId="6D1579A4">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串口类需要定义</w:t>
      </w:r>
    </w:p>
    <w:p w14:paraId="49BF221F">
      <w:pPr>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rPr>
        <w:t xml:space="preserve">struct SerialPortConfig{     </w:t>
      </w:r>
    </w:p>
    <w:p w14:paraId="489F40BD">
      <w:pPr>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rPr>
        <w:t xml:space="preserve">QString portName="COM7";     </w:t>
      </w:r>
    </w:p>
    <w:p w14:paraId="250C8FD1">
      <w:pPr>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rPr>
        <w:t xml:space="preserve">qint32 baudRate = 57600;     </w:t>
      </w:r>
    </w:p>
    <w:p w14:paraId="6B6A3308">
      <w:pPr>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rPr>
        <w:t xml:space="preserve">QSerialPort::DataBits dataBits = QSerialPort::Data8;     </w:t>
      </w:r>
    </w:p>
    <w:p w14:paraId="0B225A69">
      <w:pPr>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rPr>
        <w:t xml:space="preserve">QSerialPort::Parity parity = QSerialPort::NoParity;     </w:t>
      </w:r>
    </w:p>
    <w:p w14:paraId="36FB5569">
      <w:pPr>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rPr>
        <w:t>QSerialPort::StopBits stopBits = QSerialPort::OneStop;    </w:t>
      </w:r>
    </w:p>
    <w:p w14:paraId="0CC455AF">
      <w:pPr>
        <w:rPr>
          <w:rFonts w:hint="eastAsia" w:ascii="微软雅黑" w:hAnsi="微软雅黑" w:eastAsia="微软雅黑" w:cs="微软雅黑"/>
          <w:i w:val="0"/>
          <w:iCs w:val="0"/>
          <w:caps w:val="0"/>
          <w:color w:val="000000"/>
          <w:spacing w:val="0"/>
          <w:sz w:val="24"/>
          <w:szCs w:val="24"/>
          <w:lang w:val="en-US" w:eastAsia="zh-CN"/>
        </w:rPr>
      </w:pPr>
      <w:r>
        <w:rPr>
          <w:rFonts w:hint="eastAsia" w:ascii="微软雅黑" w:hAnsi="微软雅黑" w:eastAsia="微软雅黑" w:cs="微软雅黑"/>
          <w:i w:val="0"/>
          <w:iCs w:val="0"/>
          <w:caps w:val="0"/>
          <w:color w:val="000000"/>
          <w:spacing w:val="0"/>
          <w:sz w:val="24"/>
          <w:szCs w:val="24"/>
        </w:rPr>
        <w:t xml:space="preserve"> QSerialPort::FlowControl flowControl = QSerialPort::NoFlowControl;    </w:t>
      </w:r>
      <w:r>
        <w:rPr>
          <w:rFonts w:hint="eastAsia" w:ascii="微软雅黑" w:hAnsi="微软雅黑" w:eastAsia="微软雅黑" w:cs="微软雅黑"/>
          <w:i w:val="0"/>
          <w:iCs w:val="0"/>
          <w:caps w:val="0"/>
          <w:color w:val="000000"/>
          <w:spacing w:val="0"/>
          <w:sz w:val="24"/>
          <w:szCs w:val="24"/>
          <w:lang w:val="en-US" w:eastAsia="zh-CN"/>
        </w:rPr>
        <w:t>}</w:t>
      </w:r>
    </w:p>
    <w:p w14:paraId="73ABCB7D">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名字</w:t>
      </w:r>
    </w:p>
    <w:p w14:paraId="4139C4F4">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波特率</w:t>
      </w:r>
    </w:p>
    <w:p w14:paraId="5E7179A2">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数据位=所有都是8位</w:t>
      </w:r>
    </w:p>
    <w:p w14:paraId="49A280B3">
      <w:pPr>
        <w:widowControl w:val="0"/>
        <w:jc w:val="both"/>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kern w:val="2"/>
          <w:sz w:val="24"/>
          <w:szCs w:val="24"/>
          <w:lang w:val="en-US" w:eastAsia="zh-CN" w:bidi="ar-SA"/>
        </w:rPr>
        <w:t>校验位 = 无校验</w:t>
      </w:r>
    </w:p>
    <w:p w14:paraId="7980F717">
      <w:pPr>
        <w:widowControl w:val="0"/>
        <w:jc w:val="both"/>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kern w:val="2"/>
          <w:sz w:val="24"/>
          <w:szCs w:val="24"/>
          <w:lang w:val="en-US" w:eastAsia="zh-CN" w:bidi="ar-SA"/>
        </w:rPr>
        <w:t>流控制 = 无</w:t>
      </w:r>
    </w:p>
    <w:p w14:paraId="2322D6EE">
      <w:pPr>
        <w:widowControl w:val="0"/>
        <w:ind w:left="480" w:leftChars="0" w:hanging="480" w:hangingChars="200"/>
        <w:jc w:val="both"/>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kern w:val="2"/>
          <w:sz w:val="24"/>
          <w:szCs w:val="24"/>
          <w:lang w:val="en-US" w:eastAsia="zh-CN" w:bidi="ar-SA"/>
        </w:rPr>
        <w:t>蓝牙 / 串口透传设备都不用流控制</w:t>
      </w:r>
    </w:p>
    <w:p w14:paraId="34F7D538">
      <w:pPr>
        <w:widowControl w:val="0"/>
        <w:ind w:left="480" w:leftChars="0" w:hanging="480" w:hangingChars="200"/>
        <w:jc w:val="both"/>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kern w:val="2"/>
          <w:sz w:val="24"/>
          <w:szCs w:val="24"/>
          <w:lang w:val="en-US" w:eastAsia="zh-CN" w:bidi="ar-SA"/>
        </w:rPr>
        <w:t>需要定义方法</w:t>
      </w:r>
    </w:p>
    <w:p w14:paraId="40DA8DD7">
      <w:pPr>
        <w:widowControl w:val="0"/>
        <w:ind w:left="480" w:leftChars="0" w:hanging="480" w:hangingChars="200"/>
        <w:jc w:val="both"/>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kern w:val="2"/>
          <w:sz w:val="24"/>
          <w:szCs w:val="24"/>
          <w:lang w:val="en-US" w:eastAsia="zh-CN" w:bidi="ar-SA"/>
        </w:rPr>
        <w:t>开始，关闭，连接，需要把先用</w:t>
      </w:r>
    </w:p>
    <w:p w14:paraId="21E852F8">
      <w:pPr>
        <w:widowControl w:val="0"/>
        <w:ind w:left="480" w:leftChars="0" w:hanging="480" w:hangingChars="200"/>
        <w:jc w:val="both"/>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kern w:val="2"/>
          <w:sz w:val="24"/>
          <w:szCs w:val="24"/>
          <w:lang w:val="en-US" w:eastAsia="zh-CN" w:bidi="ar-SA"/>
        </w:rPr>
        <w:t>const QByteArray chunk = m_port.readAll();</w:t>
      </w:r>
    </w:p>
    <w:p w14:paraId="42358808">
      <w:pPr>
        <w:widowControl w:val="0"/>
        <w:ind w:left="480" w:leftChars="0" w:hanging="480" w:hangingChars="200"/>
        <w:jc w:val="both"/>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kern w:val="2"/>
          <w:sz w:val="24"/>
          <w:szCs w:val="24"/>
          <w:lang w:val="en-US" w:eastAsia="zh-CN" w:bidi="ar-SA"/>
        </w:rPr>
        <w:t>先把二进制保存在一个小的chunk模块里面，然后再上传给上层组帧层</w:t>
      </w:r>
    </w:p>
    <w:p w14:paraId="0B3B267E">
      <w:pPr>
        <w:widowControl w:val="0"/>
        <w:ind w:left="480" w:leftChars="0" w:hanging="480" w:hangingChars="200"/>
        <w:jc w:val="both"/>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kern w:val="2"/>
          <w:sz w:val="24"/>
          <w:szCs w:val="24"/>
          <w:lang w:val="en-US" w:eastAsia="zh-CN" w:bidi="ar-SA"/>
        </w:rPr>
        <w:t>组帧层</w:t>
      </w:r>
    </w:p>
    <w:p w14:paraId="76B2DC40">
      <w:pPr>
        <w:widowControl w:val="0"/>
        <w:ind w:left="480" w:leftChars="0" w:hanging="480" w:hangingChars="200"/>
        <w:jc w:val="both"/>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kern w:val="2"/>
          <w:sz w:val="24"/>
          <w:szCs w:val="24"/>
          <w:lang w:val="en-US" w:eastAsia="zh-CN" w:bidi="ar-SA"/>
        </w:rPr>
        <w:t>把所有chunk放入缓存区，然后进行组帧。</w:t>
      </w:r>
    </w:p>
    <w:p w14:paraId="67EB1AD5">
      <w:pPr>
        <w:widowControl w:val="0"/>
        <w:jc w:val="both"/>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kern w:val="2"/>
          <w:sz w:val="24"/>
          <w:szCs w:val="24"/>
          <w:lang w:val="en-US" w:eastAsia="zh-CN" w:bidi="ar-SA"/>
        </w:rPr>
        <w:t>组帧层在把帧传入解析层，因为在计算机里面可以将16进制与二进制直接比较</w:t>
      </w:r>
    </w:p>
    <w:p w14:paraId="37702B50">
      <w:pPr>
        <w:widowControl w:val="0"/>
        <w:jc w:val="both"/>
        <w:rPr>
          <w:rFonts w:hint="eastAsia" w:ascii="微软雅黑" w:hAnsi="微软雅黑" w:eastAsia="微软雅黑" w:cs="微软雅黑"/>
          <w:kern w:val="2"/>
          <w:sz w:val="24"/>
          <w:szCs w:val="24"/>
          <w:lang w:val="en-US" w:eastAsia="zh-CN" w:bidi="ar-SA"/>
        </w:rPr>
      </w:pPr>
    </w:p>
    <w:p w14:paraId="09BC08A2">
      <w:pPr>
        <w:widowControl w:val="0"/>
        <w:jc w:val="both"/>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kern w:val="2"/>
          <w:sz w:val="24"/>
          <w:szCs w:val="24"/>
          <w:lang w:val="en-US" w:eastAsia="zh-CN" w:bidi="ar-SA"/>
        </w:rPr>
        <w:t>转换层根据相关公式完成对应的转化</w:t>
      </w:r>
    </w:p>
    <w:p w14:paraId="007965FF">
      <w:pPr>
        <w:widowControl w:val="0"/>
        <w:jc w:val="both"/>
        <w:rPr>
          <w:rFonts w:hint="eastAsia" w:ascii="微软雅黑" w:hAnsi="微软雅黑" w:eastAsia="微软雅黑" w:cs="微软雅黑"/>
          <w:kern w:val="2"/>
          <w:sz w:val="32"/>
          <w:szCs w:val="32"/>
          <w:lang w:val="en-US" w:eastAsia="zh-CN" w:bidi="ar-SA"/>
        </w:rPr>
      </w:pPr>
    </w:p>
    <w:p w14:paraId="3DDBC58F">
      <w:pPr>
        <w:pStyle w:val="3"/>
        <w:bidi w:val="0"/>
        <w:rPr>
          <w:rFonts w:hint="eastAsia"/>
          <w:lang w:val="en-US" w:eastAsia="zh-CN"/>
        </w:rPr>
      </w:pPr>
      <w:r>
        <w:rPr>
          <w:rFonts w:hint="eastAsia"/>
          <w:lang w:val="en-US" w:eastAsia="zh-CN"/>
        </w:rPr>
        <w:t>实施过程（单线程，控制函数为thinkgearlinktest）</w:t>
      </w:r>
    </w:p>
    <w:p w14:paraId="177284FD">
      <w:pPr>
        <w:widowControl w:val="0"/>
        <w:jc w:val="both"/>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kern w:val="2"/>
          <w:sz w:val="24"/>
          <w:szCs w:val="24"/>
          <w:lang w:val="en-US" w:eastAsia="zh-CN" w:bidi="ar-SA"/>
        </w:rPr>
        <w:t>1.在main里面，会对控制类ThinkGearLinkTester进行创建一个对象，在初始化对象的时候会初始化串口对象，组帧对象，解析对象，转换对象，调用测试对象的start函数，</w:t>
      </w:r>
    </w:p>
    <w:p w14:paraId="0D86E689">
      <w:pPr>
        <w:widowControl w:val="0"/>
        <w:jc w:val="both"/>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kern w:val="2"/>
          <w:sz w:val="24"/>
          <w:szCs w:val="24"/>
          <w:lang w:val="en-US" w:eastAsia="zh-CN" w:bidi="ar-SA"/>
        </w:rPr>
        <w:t>2.ThinkGearLinkTester::start(const QString &amp;portName,qint32 baudRate)函数里面有，先初始化串口，调用打开串口的只读状态，发送消息readonly，同时打开计数器</w:t>
      </w:r>
    </w:p>
    <w:p w14:paraId="7EC87333">
      <w:pPr>
        <w:keepNext w:val="0"/>
        <w:keepLines w:val="0"/>
        <w:widowControl/>
        <w:numPr>
          <w:ilvl w:val="0"/>
          <w:numId w:val="41"/>
        </w:numPr>
        <w:suppressLineNumbers w:val="0"/>
        <w:pBdr>
          <w:top w:val="none" w:color="auto" w:sz="0" w:space="0"/>
          <w:bottom w:val="none" w:color="auto" w:sz="0" w:space="0"/>
        </w:pBdr>
        <w:spacing w:before="24" w:beforeAutospacing="0" w:after="24" w:afterAutospacing="0"/>
        <w:ind w:left="360" w:leftChars="0" w:hanging="360"/>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kern w:val="2"/>
          <w:sz w:val="24"/>
          <w:szCs w:val="24"/>
          <w:lang w:val="en-US" w:eastAsia="zh-CN" w:bidi="ar-SA"/>
        </w:rPr>
        <w:t>3.因为在串口初始化的里面有setupConnections()，在串口函数里面setupConnections()里面，有对串口准备接受信息readyRead，并且发送dataReceived(chunk)，接受数据放入chunk（readall会读走当前串口缓冲区里面的所有字节（在配置的串口的时候会对setReadBufferSize，QSerialPort 内部会先把系统/驱动收到的字节搬到它自己的缓冲里，等你调用 read()/readAll() 再取走。setReadBufferSize(N) 就是在告诉 QSerialPort：内部读缓冲最多允许积压约 N 字节（避免你长时间不读导致内部无限涨）。</w:t>
      </w:r>
    </w:p>
    <w:p w14:paraId="03F8AE28">
      <w:pPr>
        <w:widowControl w:val="0"/>
        <w:jc w:val="both"/>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kern w:val="2"/>
          <w:sz w:val="24"/>
          <w:szCs w:val="24"/>
          <w:lang w:val="en-US" w:eastAsia="zh-CN" w:bidi="ar-SA"/>
        </w:rPr>
        <w:t>），然后发送dataReceived(chunk)的信息。</w:t>
      </w:r>
    </w:p>
    <w:p w14:paraId="4C26DFF2">
      <w:pPr>
        <w:widowControl w:val="0"/>
        <w:jc w:val="both"/>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kern w:val="2"/>
          <w:sz w:val="24"/>
          <w:szCs w:val="24"/>
          <w:lang w:val="en-US" w:eastAsia="zh-CN" w:bidi="ar-SA"/>
        </w:rPr>
        <w:t>4.在控制类（ThinkGearLinkTester里面），把dataReceived(chunk)的信息与ThinkGearFrameAssembler::onBytes连接，把chunk里面的二进制放入组帧类的缓冲区 m_rxBuffer，且限制m_rxBuffer小于64kb，并且进行组帧 pocessBuffer()，按照通信协议先找 AA AA,如果没有找到连续的两帧，并且缓存区大于1，则切除m_rxBuffer.size()-1的字节（防止最后一位是上一帧的第一个帧头 AA）如果找到AA  AA的位置移除m_rxBuffer找到的AA AA前面的数据并且进行判断，移除后的缓存区如果小于3则直接退出函数等待下一个chunk进入m_rxBuffer，然后根据协议判断长度，如果长度大于170或者等于0，将前两位AA AA去除进行下一次循环，如果当缓冲区长度小于帧长度，退出等待下一个chunk进入m_rxBuffer，如果以上情况都没有出现，将从m_rxBuffer里面截取完整的一帧保存在一个数组frame里面，并且进行对尾帧进行CRC（可能是CRC，checksumOk(frame)）校验，如果是正确的一帧从m_rxBuffer里面把这一帧删除，并且将数组frame消息上传frameReady(frame)</w:t>
      </w:r>
    </w:p>
    <w:p w14:paraId="2771BD02">
      <w:pPr>
        <w:widowControl w:val="0"/>
        <w:jc w:val="both"/>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kern w:val="2"/>
          <w:sz w:val="24"/>
          <w:szCs w:val="24"/>
          <w:lang w:val="en-US" w:eastAsia="zh-CN" w:bidi="ar-SA"/>
        </w:rPr>
        <w:t>5.rameReady(frame)的信号由解析器类ThinkGearPayloadParser里面的parseFrame函数接收，并且对上传的对fram再次进行判断（有一些沉余）如果有错误会发emit parseWarning(err)的消息并且被控制函数里面的lalable函数接收并且发出错误并且打印出来，出然后把数据部分发给parsePayload(payload)，然后根据协议部分数据由，标识符和数值组成，在将每一个数据判断出来之后提交不同的数据交给不同的函数解析到槽函数解析成原始值</w:t>
      </w:r>
    </w:p>
    <w:p w14:paraId="6B72CDA3">
      <w:pPr>
        <w:pStyle w:val="3"/>
        <w:bidi w:val="0"/>
        <w:rPr>
          <w:rFonts w:hint="eastAsia"/>
          <w:lang w:val="en-US" w:eastAsia="zh-CN"/>
        </w:rPr>
      </w:pPr>
      <w:r>
        <w:rPr>
          <w:rFonts w:hint="eastAsia"/>
          <w:lang w:val="en-US" w:eastAsia="zh-CN"/>
        </w:rPr>
        <w:t>多线程</w:t>
      </w:r>
    </w:p>
    <w:p w14:paraId="26EFA0B3">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请求线程（AcquistionEngine）</w:t>
      </w:r>
    </w:p>
    <w:p w14:paraId="239BED85">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主要负责串口采集数据组帧解析通过qt的信号槽函数</w:t>
      </w:r>
    </w:p>
    <w:p w14:paraId="3FBEC7D7">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connect(m_serial,&amp;SerialPort::dataReceived,m_assembler,&amp;ThinkGearFrameAssembler::onBytes);</w:t>
      </w:r>
    </w:p>
    <w:p w14:paraId="697BDBEF">
      <w:pPr>
        <w:widowControl w:val="0"/>
        <w:jc w:val="both"/>
        <w:rPr>
          <w:rFonts w:hint="eastAsia" w:ascii="微软雅黑" w:hAnsi="微软雅黑" w:eastAsia="微软雅黑" w:cs="微软雅黑"/>
          <w:b w:val="0"/>
          <w:bCs w:val="0"/>
          <w:kern w:val="2"/>
          <w:sz w:val="24"/>
          <w:szCs w:val="24"/>
          <w:lang w:val="en-US" w:eastAsia="zh-CN" w:bidi="ar-SA"/>
        </w:rPr>
      </w:pPr>
    </w:p>
    <w:p w14:paraId="623944BC">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connect(m_assembler,&amp;ThinkGearFrameAssembler::frameReady,m_parser, &amp;ThinkGearPayloadParser::parseFrame);</w:t>
      </w:r>
    </w:p>
    <w:p w14:paraId="2AE93812">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connect(m_parser,&amp;ThinkGearPayloadParser::parseWarning,this,&amp;AcquisitionEngine::warningMessage);</w:t>
      </w:r>
    </w:p>
    <w:p w14:paraId="27E6611B">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connect(m_parser,&amp;ThinkGearPayloadParser::rawReceived,this,&amp;AcquisitionEngine::onRawInt16);</w:t>
      </w:r>
    </w:p>
    <w:p w14:paraId="7AB9A37E">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connect(m_parser,&amp;ThinkGearPayloadParser::signalQualityReceived,this, &amp;AcquisitionEngine::onSignalQuality);</w:t>
      </w:r>
    </w:p>
    <w:p w14:paraId="74AC8019">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connect(m_parser,&amp;ThinkGearPayloadParser::rawReceived,m_converter, &amp;RawtOutUvProcessor::onRaw);</w:t>
      </w:r>
    </w:p>
    <w:p w14:paraId="39E654A5">
      <w:pPr>
        <w:widowControl w:val="0"/>
        <w:ind w:firstLine="48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connect(m_converter,&amp;RawtOutUvProcessor::uvValueReady,this, &amp;AcquisitionEngine::onUvReady);到这里之后请求线程（AcquistionEngine）就会发出rawPacketReady(p)信号;，其中q是结构体对象</w:t>
      </w:r>
    </w:p>
    <w:p w14:paraId="21CF60C0">
      <w:pPr>
        <w:widowControl w:val="0"/>
        <w:ind w:firstLine="48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struct RawPacket {</w:t>
      </w:r>
    </w:p>
    <w:p w14:paraId="7F54A66C">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QString tsMs;</w:t>
      </w:r>
    </w:p>
    <w:p w14:paraId="266E1A7E">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quint64 seq = 0;</w:t>
      </w:r>
    </w:p>
    <w:p w14:paraId="36083F9E">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qint16 rawInt16 = 0;</w:t>
      </w:r>
    </w:p>
    <w:p w14:paraId="6F219639">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quint8 signalQuality = 255;</w:t>
      </w:r>
    </w:p>
    <w:p w14:paraId="72256E53">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double rawUv = 0.0;</w:t>
      </w:r>
    </w:p>
    <w:p w14:paraId="50CD7A76">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w:t>
      </w:r>
    </w:p>
    <w:p w14:paraId="2C89929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其中信号质量判断为：</w:t>
      </w:r>
    </w:p>
    <w:p w14:paraId="4D03CE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firstLine="720" w:firstLineChars="3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0～20：信号很好（优质）接触稳、噪声小，脑波数据可信。</w:t>
      </w:r>
    </w:p>
    <w:p w14:paraId="0E5EE381">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960" w:leftChars="20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21～50：一般（可用）有少量噪声，勉强能用，最好微调电极。</w:t>
      </w:r>
    </w:p>
    <w:p w14:paraId="489C2374">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960" w:leftChars="20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51～100：较差（慎用）干扰明显，数据波动大，结果不准。</w:t>
      </w:r>
    </w:p>
    <w:p w14:paraId="79A23FBC">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960" w:leftChars="20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101～200：很差（不可用）</w:t>
      </w:r>
    </w:p>
    <w:p w14:paraId="0BA093AF">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840" w:leftChars="200" w:right="0" w:rightChars="0" w:hanging="360" w:firstLineChars="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=200：电极没碰到皮肤 / 没人戴</w:t>
      </w:r>
    </w:p>
    <w:p w14:paraId="4A240387">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840" w:leftChars="200" w:right="0" w:rightChars="0" w:hanging="360" w:firstLineChars="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接触不良、头发挡住、头动太多、环境干扰大</w:t>
      </w:r>
    </w:p>
    <w:p w14:paraId="1508BD0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并且在请求线程（AcquistionEngine）设置开始与停止函数，开始函数是对串口类的初始化，对串口函数进行配置并且在串口类里面SerialPort::openReadOnly()里面的m_port.open(QIODevice::ReadOnly);打开串口函数的标志</w:t>
      </w:r>
    </w:p>
    <w:p w14:paraId="2DF2B266">
      <w:pPr>
        <w:pStyle w:val="3"/>
        <w:bidi w:val="0"/>
        <w:rPr>
          <w:rFonts w:hint="eastAsia"/>
          <w:lang w:val="en-US" w:eastAsia="zh-CN"/>
        </w:rPr>
      </w:pPr>
      <w:r>
        <w:rPr>
          <w:rFonts w:hint="eastAsia"/>
          <w:lang w:val="en-US" w:eastAsia="zh-CN"/>
        </w:rPr>
        <w:t>算法线程</w:t>
      </w:r>
    </w:p>
    <w:p w14:paraId="7B66CC35">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主要是接收请求线程发出的rawPacketReady(p)信号，接收原始数据并且将原始数据进行分窗加入到PictureAndALgBuffer的缓存区里面,并且调用PictureAndALgBuffer::tryDequeueRawChunkForAlgo函数，这个函数主要是用来进行对传入数据进行分窗，返回chunk（128个点为一组）</w:t>
      </w:r>
    </w:p>
    <w:p w14:paraId="7DFD5C08">
      <w:pPr>
        <w:pStyle w:val="3"/>
        <w:bidi w:val="0"/>
        <w:rPr>
          <w:rFonts w:hint="eastAsia"/>
          <w:lang w:val="en-US" w:eastAsia="zh-CN"/>
        </w:rPr>
      </w:pPr>
      <w:r>
        <w:rPr>
          <w:rFonts w:hint="eastAsia"/>
          <w:lang w:val="en-US" w:eastAsia="zh-CN"/>
        </w:rPr>
        <w:t>预处理算法（基于BrainFlow里面的算法，在github上）</w:t>
      </w:r>
    </w:p>
    <w:p w14:paraId="0C6F3FE1">
      <w:pPr>
        <w:keepNext w:val="0"/>
        <w:keepLines w:val="0"/>
        <w:widowControl/>
        <w:suppressLineNumbers w:val="0"/>
        <w:jc w:val="left"/>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因为这个设备的采样率不固定，预处理有：陷波（50Hz）带通（0.5~40Hz）可能还有后续频域特征这些都依赖fs（采样率）。</w:t>
      </w:r>
    </w:p>
    <w:p w14:paraId="1945125F">
      <w:pPr>
        <w:keepNext w:val="0"/>
        <w:keepLines w:val="0"/>
        <w:widowControl/>
        <w:suppressLineNumbers w:val="0"/>
        <w:jc w:val="left"/>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所以先做一个</w:t>
      </w:r>
      <w:r>
        <w:rPr>
          <w:rFonts w:hint="eastAsia" w:ascii="微软雅黑" w:hAnsi="微软雅黑" w:eastAsia="微软雅黑" w:cs="微软雅黑"/>
          <w:b/>
          <w:bCs/>
          <w:kern w:val="2"/>
          <w:sz w:val="24"/>
          <w:szCs w:val="24"/>
          <w:lang w:val="en-US" w:eastAsia="zh-CN" w:bidi="ar-SA"/>
        </w:rPr>
        <w:t>线估采样率</w:t>
      </w:r>
      <w:r>
        <w:rPr>
          <w:rFonts w:hint="eastAsia" w:ascii="微软雅黑" w:hAnsi="微软雅黑" w:eastAsia="微软雅黑" w:cs="微软雅黑"/>
          <w:b w:val="0"/>
          <w:bCs w:val="0"/>
          <w:kern w:val="2"/>
          <w:sz w:val="24"/>
          <w:szCs w:val="24"/>
          <w:lang w:val="en-US" w:eastAsia="zh-CN" w:bidi="ar-SA"/>
        </w:rPr>
        <w:t>的算法，他的作用是：让这些处理在设备波动时仍然稳定有效。</w:t>
      </w:r>
    </w:p>
    <w:p w14:paraId="5F5EBC33">
      <w:pPr>
        <w:keepNext w:val="0"/>
        <w:keepLines w:val="0"/>
        <w:widowControl/>
        <w:suppressLineNumbers w:val="0"/>
        <w:jc w:val="left"/>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数学公式如下</w:t>
      </w:r>
    </w:p>
    <w:p w14:paraId="4CC341CA">
      <w:pPr>
        <w:keepNext w:val="0"/>
        <w:keepLines w:val="0"/>
        <w:widowControl/>
        <w:suppressLineNumbers w:val="0"/>
        <w:jc w:val="left"/>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fsinst​=Δseq×1000/Δtms​</w:t>
      </w:r>
    </w:p>
    <w:p w14:paraId="19258CFC">
      <w:pPr>
        <w:keepNext w:val="0"/>
        <w:keepLines w:val="0"/>
        <w:widowControl/>
        <w:suppressLineNumbers w:val="0"/>
        <w:ind w:leftChars="0"/>
        <w:jc w:val="left"/>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具体怎么做（你代码的实际逻辑）</w:t>
      </w:r>
    </w:p>
    <w:p w14:paraId="7BC9292B">
      <w:pPr>
        <w:keepNext w:val="0"/>
        <w:keepLines w:val="0"/>
        <w:widowControl/>
        <w:numPr>
          <w:ilvl w:val="0"/>
          <w:numId w:val="43"/>
        </w:numPr>
        <w:suppressLineNumbers w:val="0"/>
        <w:spacing w:before="24" w:beforeAutospacing="0" w:after="24" w:afterAutospacing="0"/>
        <w:ind w:left="360" w:leftChars="0" w:hanging="360"/>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每次来一个包，拿到：</w:t>
      </w:r>
    </w:p>
    <w:p w14:paraId="64BD0C85">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seq（样本序号）</w:t>
      </w:r>
    </w:p>
    <w:p w14:paraId="427C3D35">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ts_ms（毫秒时间戳）</w:t>
      </w:r>
    </w:p>
    <w:p w14:paraId="3274A2D9">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和上一次保存的值做差：</w:t>
      </w:r>
    </w:p>
    <w:p w14:paraId="5D834192">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dseq = seq_now - seq_last</w:t>
      </w:r>
    </w:p>
    <w:p w14:paraId="5A4BB9EB">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dtms = ts_now - ts_last</w:t>
      </w:r>
    </w:p>
    <w:p w14:paraId="40633E7B">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算瞬时采样率：</w:t>
      </w:r>
    </w:p>
    <w:p w14:paraId="087765F7">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fs_inst = dseq * 1000 / dtms</w:t>
      </w:r>
    </w:p>
    <w:p w14:paraId="3BDC192B">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防抖（平滑）：</w:t>
      </w:r>
    </w:p>
    <w:p w14:paraId="450688C2">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fs_smooth = alpha * fs_smooth + (1-alpha) * fs_inst</w:t>
      </w:r>
    </w:p>
    <w:p w14:paraId="5410EDDE">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你现在 alpha=0.90，所以不会抖得厉害</w:t>
      </w:r>
    </w:p>
    <w:p w14:paraId="23793E3C">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限幅防异常：</w:t>
      </w:r>
    </w:p>
    <w:p w14:paraId="0781D8A1">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把 fs_inst 限在</w:t>
      </w:r>
      <m:oMath>
        <m:r>
          <m:rPr>
            <m:sty m:val="p"/>
          </m:rPr>
          <w:rPr>
            <w:rFonts w:hint="eastAsia" w:ascii="Cambria Math" w:hAnsi="Cambria Math" w:eastAsia="微软雅黑" w:cs="微软雅黑"/>
            <w:sz w:val="24"/>
            <w:szCs w:val="24"/>
          </w:rPr>
          <m:t> </m:t>
        </m:r>
        <m:r>
          <m:rPr/>
          <w:rPr>
            <w:rFonts w:hint="eastAsia" w:ascii="Cambria Math" w:hAnsi="Cambria Math" w:eastAsia="微软雅黑" w:cs="微软雅黑"/>
            <w:sz w:val="24"/>
            <w:szCs w:val="24"/>
          </w:rPr>
          <m:t>[f</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sz w:val="24"/>
                <w:szCs w:val="24"/>
              </w:rPr>
              <m:t>s</m:t>
            </m:r>
            <m:ctrlPr>
              <w:rPr>
                <w:rFonts w:hint="eastAsia" w:ascii="Cambria Math" w:hAnsi="Cambria Math" w:eastAsia="微软雅黑" w:cs="微软雅黑"/>
                <w:sz w:val="24"/>
                <w:szCs w:val="24"/>
              </w:rPr>
            </m:ctrlPr>
          </m:e>
          <m:sub>
            <m:r>
              <m:rPr/>
              <w:rPr>
                <w:rFonts w:hint="eastAsia" w:ascii="Cambria Math" w:hAnsi="Cambria Math" w:eastAsia="微软雅黑" w:cs="微软雅黑"/>
                <w:sz w:val="24"/>
                <w:szCs w:val="24"/>
              </w:rPr>
              <m:t>m</m:t>
            </m:r>
            <m:ctrlPr>
              <w:rPr>
                <w:rFonts w:hint="eastAsia" w:ascii="Cambria Math" w:hAnsi="Cambria Math" w:eastAsia="微软雅黑" w:cs="微软雅黑"/>
                <w:sz w:val="24"/>
                <w:szCs w:val="24"/>
              </w:rPr>
            </m:ctrlPr>
          </m:sub>
        </m:sSub>
        <m:r>
          <m:rPr/>
          <w:rPr>
            <w:rFonts w:hint="eastAsia" w:ascii="Cambria Math" w:hAnsi="Cambria Math" w:eastAsia="微软雅黑" w:cs="微软雅黑"/>
            <w:sz w:val="24"/>
            <w:szCs w:val="24"/>
          </w:rPr>
          <m:t>in,f</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sz w:val="24"/>
                <w:szCs w:val="24"/>
              </w:rPr>
              <m:t>s</m:t>
            </m:r>
            <m:ctrlPr>
              <w:rPr>
                <w:rFonts w:hint="eastAsia" w:ascii="Cambria Math" w:hAnsi="Cambria Math" w:eastAsia="微软雅黑" w:cs="微软雅黑"/>
                <w:sz w:val="24"/>
                <w:szCs w:val="24"/>
              </w:rPr>
            </m:ctrlPr>
          </m:e>
          <m:sub>
            <m:r>
              <m:rPr/>
              <w:rPr>
                <w:rFonts w:hint="eastAsia" w:ascii="Cambria Math" w:hAnsi="Cambria Math" w:eastAsia="微软雅黑" w:cs="微软雅黑"/>
                <w:sz w:val="24"/>
                <w:szCs w:val="24"/>
              </w:rPr>
              <m:t>m</m:t>
            </m:r>
            <m:ctrlPr>
              <w:rPr>
                <w:rFonts w:hint="eastAsia" w:ascii="Cambria Math" w:hAnsi="Cambria Math" w:eastAsia="微软雅黑" w:cs="微软雅黑"/>
                <w:sz w:val="24"/>
                <w:szCs w:val="24"/>
              </w:rPr>
            </m:ctrlPr>
          </m:sub>
        </m:sSub>
        <m:r>
          <m:rPr/>
          <w:rPr>
            <w:rFonts w:hint="eastAsia" w:ascii="Cambria Math" w:hAnsi="Cambria Math" w:eastAsia="微软雅黑" w:cs="微软雅黑"/>
            <w:sz w:val="24"/>
            <w:szCs w:val="24"/>
          </w:rPr>
          <m:t>ax]</m:t>
        </m:r>
      </m:oMath>
      <w:r>
        <w:rPr>
          <w:rFonts w:hint="eastAsia" w:ascii="微软雅黑" w:hAnsi="微软雅黑" w:eastAsia="微软雅黑" w:cs="微软雅黑"/>
          <w:b w:val="0"/>
          <w:bCs w:val="0"/>
          <w:kern w:val="2"/>
          <w:sz w:val="24"/>
          <w:szCs w:val="24"/>
          <w:lang w:val="en-US" w:eastAsia="zh-CN" w:bidi="ar-SA"/>
        </w:rPr>
        <w:t>（你设的是 200~300）</w:t>
      </w:r>
    </w:p>
    <w:p w14:paraId="0948598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代码在EegPreprocessPipeline类里面，在这个类里面有三个结构体，第一个结构体，Options（用来设置采样率估计，滤波参数，降采样，单通道伪影，小波去噪的参数），这些参数有的是利用了（</w:t>
      </w:r>
      <w:r>
        <w:rPr>
          <w:rFonts w:hint="eastAsia" w:ascii="微软雅黑" w:hAnsi="微软雅黑" w:eastAsia="微软雅黑" w:cs="微软雅黑"/>
          <w:b/>
          <w:bCs/>
          <w:kern w:val="2"/>
          <w:sz w:val="24"/>
          <w:szCs w:val="24"/>
          <w:lang w:val="en-US" w:eastAsia="zh-CN" w:bidi="ar-SA"/>
        </w:rPr>
        <w:t>BrainFlow</w:t>
      </w:r>
      <w:r>
        <w:rPr>
          <w:rFonts w:hint="eastAsia" w:ascii="微软雅黑" w:hAnsi="微软雅黑" w:eastAsia="微软雅黑" w:cs="微软雅黑"/>
          <w:b w:val="0"/>
          <w:bCs w:val="0"/>
          <w:kern w:val="2"/>
          <w:sz w:val="24"/>
          <w:szCs w:val="24"/>
          <w:lang w:val="en-US" w:eastAsia="zh-CN" w:bidi="ar-SA"/>
        </w:rPr>
        <w:t>的开源代码，一个预处理的开源库）</w:t>
      </w:r>
    </w:p>
    <w:p w14:paraId="75EE872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第二个结构体FsHint（用于记录在线采样估计的时间戳和样本量），第三个结构体Result（用来记录原始值(微伏)，采样率，是否有伪迹，峰峰值（信号最大-信号最小），绝对值最大的点，轨道饱和率（硬件测不出来超过范围的部分，直接把超出的部分 “削平”（拉到最大或者最小值） 了。），调试文字信息）</w:t>
      </w:r>
    </w:p>
    <w:p w14:paraId="3C6F4629">
      <w:pPr>
        <w:pStyle w:val="4"/>
        <w:keepNext w:val="0"/>
        <w:keepLines w:val="0"/>
        <w:widowControl/>
        <w:suppressLineNumbers w:val="0"/>
        <w:spacing w:before="216" w:beforeAutospacing="0" w:after="96" w:afterAutospacing="0" w:line="15" w:lineRule="atLeast"/>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clamp(double v, double lo, double hi)</w:t>
      </w:r>
    </w:p>
    <w:p w14:paraId="0E24D71A">
      <w:pPr>
        <w:keepNext w:val="0"/>
        <w:keepLines w:val="0"/>
        <w:widowControl/>
        <w:numPr>
          <w:ilvl w:val="0"/>
          <w:numId w:val="47"/>
        </w:numPr>
        <w:suppressLineNumbers w:val="0"/>
        <w:pBdr>
          <w:top w:val="none" w:color="auto" w:sz="0" w:space="0"/>
          <w:bottom w:val="none" w:color="auto" w:sz="0" w:space="0"/>
        </w:pBdr>
        <w:spacing w:before="24" w:beforeAutospacing="0" w:after="24" w:afterAutospacing="0"/>
        <w:ind w:left="192" w:hanging="360"/>
        <w:rPr>
          <w:rFonts w:hint="eastAsia" w:ascii="微软雅黑" w:hAnsi="微软雅黑" w:eastAsia="微软雅黑" w:cs="微软雅黑"/>
          <w:sz w:val="24"/>
          <w:szCs w:val="24"/>
        </w:rPr>
      </w:pPr>
      <w:r>
        <w:rPr>
          <w:rFonts w:hint="eastAsia" w:ascii="微软雅黑" w:hAnsi="微软雅黑" w:eastAsia="微软雅黑" w:cs="微软雅黑"/>
          <w:sz w:val="24"/>
          <w:szCs w:val="24"/>
        </w:rPr>
        <w:t>把值夹到区间 [lo, hi]。</w:t>
      </w:r>
    </w:p>
    <w:p w14:paraId="77D11786">
      <w:pPr>
        <w:keepNext w:val="0"/>
        <w:keepLines w:val="0"/>
        <w:widowControl/>
        <w:numPr>
          <w:ilvl w:val="0"/>
          <w:numId w:val="48"/>
        </w:numPr>
        <w:suppressLineNumbers w:val="0"/>
        <w:pBdr>
          <w:top w:val="none" w:color="auto" w:sz="0" w:space="0"/>
          <w:bottom w:val="none" w:color="auto" w:sz="0" w:space="0"/>
        </w:pBdr>
        <w:spacing w:before="24" w:beforeAutospacing="0" w:after="24" w:afterAutospacing="0"/>
        <w:ind w:left="192" w:hanging="360"/>
        <w:rPr>
          <w:rFonts w:hint="eastAsia" w:ascii="微软雅黑" w:hAnsi="微软雅黑" w:eastAsia="微软雅黑" w:cs="微软雅黑"/>
          <w:sz w:val="24"/>
          <w:szCs w:val="24"/>
        </w:rPr>
      </w:pPr>
      <w:r>
        <w:rPr>
          <w:rFonts w:hint="eastAsia" w:ascii="微软雅黑" w:hAnsi="微软雅黑" w:eastAsia="微软雅黑" w:cs="微软雅黑"/>
          <w:sz w:val="24"/>
          <w:szCs w:val="24"/>
        </w:rPr>
        <w:t>用于限制在线估计采样率，防止异常值（时间戳抖动）污染系统。</w:t>
      </w:r>
    </w:p>
    <w:p w14:paraId="380E3331">
      <w:pPr>
        <w:pStyle w:val="4"/>
        <w:keepNext w:val="0"/>
        <w:keepLines w:val="0"/>
        <w:widowControl/>
        <w:suppressLineNumbers w:val="0"/>
        <w:spacing w:before="216" w:beforeAutospacing="0" w:after="96" w:afterAutospacing="0" w:line="15" w:lineRule="atLeast"/>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calcPtpAndAbsMax(const QVector&lt;double&gt; &amp;x, double &amp;ptp, double &amp;absmax)</w:t>
      </w:r>
    </w:p>
    <w:p w14:paraId="377A56D7">
      <w:pPr>
        <w:keepNext w:val="0"/>
        <w:keepLines w:val="0"/>
        <w:widowControl/>
        <w:numPr>
          <w:ilvl w:val="0"/>
          <w:numId w:val="49"/>
        </w:numPr>
        <w:suppressLineNumbers w:val="0"/>
        <w:pBdr>
          <w:top w:val="none" w:color="auto" w:sz="0" w:space="0"/>
          <w:bottom w:val="none" w:color="auto" w:sz="0" w:space="0"/>
        </w:pBdr>
        <w:spacing w:before="24" w:beforeAutospacing="0" w:after="24" w:afterAutospacing="0"/>
        <w:ind w:left="192" w:hanging="360"/>
        <w:rPr>
          <w:rFonts w:hint="eastAsia" w:ascii="微软雅黑" w:hAnsi="微软雅黑" w:eastAsia="微软雅黑" w:cs="微软雅黑"/>
          <w:sz w:val="24"/>
          <w:szCs w:val="24"/>
        </w:rPr>
      </w:pPr>
      <w:r>
        <w:rPr>
          <w:rFonts w:hint="eastAsia" w:ascii="微软雅黑" w:hAnsi="微软雅黑" w:eastAsia="微软雅黑" w:cs="微软雅黑"/>
          <w:sz w:val="24"/>
          <w:szCs w:val="24"/>
        </w:rPr>
        <w:t>计算两个特征：</w:t>
      </w:r>
    </w:p>
    <w:p w14:paraId="1B7A459E">
      <w:pPr>
        <w:keepNext w:val="0"/>
        <w:keepLines w:val="0"/>
        <w:widowControl/>
        <w:numPr>
          <w:ilvl w:val="0"/>
          <w:numId w:val="50"/>
        </w:numPr>
        <w:suppressLineNumbers w:val="0"/>
        <w:pBdr>
          <w:top w:val="none" w:color="auto" w:sz="0" w:space="0"/>
          <w:bottom w:val="none" w:color="auto" w:sz="0" w:space="0"/>
        </w:pBdr>
        <w:spacing w:before="24" w:beforeAutospacing="0" w:after="24" w:afterAutospacing="0"/>
        <w:ind w:left="386" w:hanging="360"/>
        <w:rPr>
          <w:rFonts w:hint="eastAsia" w:ascii="微软雅黑" w:hAnsi="微软雅黑" w:eastAsia="微软雅黑" w:cs="微软雅黑"/>
          <w:sz w:val="24"/>
          <w:szCs w:val="24"/>
        </w:rPr>
      </w:pPr>
      <w:r>
        <w:rPr>
          <w:rFonts w:hint="eastAsia" w:ascii="微软雅黑" w:hAnsi="微软雅黑" w:eastAsia="微软雅黑" w:cs="微软雅黑"/>
          <w:sz w:val="24"/>
          <w:szCs w:val="24"/>
        </w:rPr>
        <w:t>ptp：峰峰值（max-min）</w:t>
      </w:r>
    </w:p>
    <w:p w14:paraId="41113F1D">
      <w:pPr>
        <w:keepNext w:val="0"/>
        <w:keepLines w:val="0"/>
        <w:widowControl/>
        <w:numPr>
          <w:ilvl w:val="0"/>
          <w:numId w:val="51"/>
        </w:numPr>
        <w:suppressLineNumbers w:val="0"/>
        <w:pBdr>
          <w:top w:val="none" w:color="auto" w:sz="0" w:space="0"/>
          <w:bottom w:val="none" w:color="auto" w:sz="0" w:space="0"/>
        </w:pBdr>
        <w:spacing w:before="24" w:beforeAutospacing="0" w:after="24" w:afterAutospacing="0"/>
        <w:ind w:left="386" w:hanging="360"/>
        <w:rPr>
          <w:rFonts w:hint="eastAsia" w:ascii="微软雅黑" w:hAnsi="微软雅黑" w:eastAsia="微软雅黑" w:cs="微软雅黑"/>
          <w:sz w:val="24"/>
          <w:szCs w:val="24"/>
        </w:rPr>
      </w:pPr>
      <w:r>
        <w:rPr>
          <w:rFonts w:hint="eastAsia" w:ascii="微软雅黑" w:hAnsi="微软雅黑" w:eastAsia="微软雅黑" w:cs="微软雅黑"/>
          <w:sz w:val="24"/>
          <w:szCs w:val="24"/>
        </w:rPr>
        <w:t>absmax：绝对最大振幅</w:t>
      </w:r>
    </w:p>
    <w:p w14:paraId="143BF6F0">
      <w:pPr>
        <w:keepNext w:val="0"/>
        <w:keepLines w:val="0"/>
        <w:widowControl/>
        <w:numPr>
          <w:ilvl w:val="0"/>
          <w:numId w:val="52"/>
        </w:numPr>
        <w:suppressLineNumbers w:val="0"/>
        <w:pBdr>
          <w:top w:val="none" w:color="auto" w:sz="0" w:space="0"/>
          <w:bottom w:val="none" w:color="auto" w:sz="0" w:space="0"/>
        </w:pBdr>
        <w:spacing w:before="24" w:beforeAutospacing="0" w:after="24" w:afterAutospacing="0"/>
        <w:ind w:left="192" w:hanging="360"/>
        <w:rPr>
          <w:rFonts w:hint="eastAsia" w:ascii="微软雅黑" w:hAnsi="微软雅黑" w:eastAsia="微软雅黑" w:cs="微软雅黑"/>
          <w:sz w:val="24"/>
          <w:szCs w:val="24"/>
        </w:rPr>
      </w:pPr>
      <w:r>
        <w:rPr>
          <w:rFonts w:hint="eastAsia" w:ascii="微软雅黑" w:hAnsi="微软雅黑" w:eastAsia="微软雅黑" w:cs="微软雅黑"/>
          <w:sz w:val="24"/>
          <w:szCs w:val="24"/>
        </w:rPr>
        <w:t>用于后面的伪影标记阈值判断。</w:t>
      </w:r>
    </w:p>
    <w:p w14:paraId="2A7406FE">
      <w:pPr>
        <w:keepNext w:val="0"/>
        <w:keepLines w:val="0"/>
        <w:widowControl/>
        <w:numPr>
          <w:ilvl w:val="0"/>
          <w:numId w:val="53"/>
        </w:numPr>
        <w:suppressLineNumbers w:val="0"/>
        <w:pBdr>
          <w:top w:val="none" w:color="auto" w:sz="0" w:space="0"/>
          <w:bottom w:val="none" w:color="auto" w:sz="0" w:space="0"/>
        </w:pBdr>
        <w:spacing w:before="24" w:beforeAutospacing="0" w:after="24" w:afterAutospacing="0"/>
        <w:ind w:left="192" w:hanging="360"/>
        <w:rPr>
          <w:rFonts w:hint="eastAsia" w:ascii="微软雅黑" w:hAnsi="微软雅黑" w:eastAsia="微软雅黑" w:cs="微软雅黑"/>
          <w:sz w:val="24"/>
          <w:szCs w:val="24"/>
        </w:rPr>
      </w:pPr>
      <w:r>
        <w:rPr>
          <w:rFonts w:hint="eastAsia" w:ascii="微软雅黑" w:hAnsi="微软雅黑" w:eastAsia="微软雅黑" w:cs="微软雅黑"/>
          <w:sz w:val="24"/>
          <w:szCs w:val="24"/>
        </w:rPr>
        <w:t>空数组时都返回 0。</w:t>
      </w:r>
    </w:p>
    <w:p w14:paraId="0D813453">
      <w:pPr>
        <w:pStyle w:val="4"/>
        <w:keepNext w:val="0"/>
        <w:keepLines w:val="0"/>
        <w:widowControl/>
        <w:suppressLineNumbers w:val="0"/>
        <w:spacing w:before="216" w:beforeAutospacing="0" w:after="96" w:afterAutospacing="0" w:line="15" w:lineRule="atLeast"/>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updateFsEstimate(const FsHint &amp;hint, QString &amp;dbg)</w:t>
      </w:r>
    </w:p>
    <w:p w14:paraId="1DA415D7">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kern w:val="0"/>
          <w:sz w:val="24"/>
          <w:szCs w:val="24"/>
          <w:lang w:val="en-US" w:eastAsia="zh-CN" w:bidi="ar"/>
        </w:rPr>
        <w:t>输入是 hint.seq 和 hint.ts_ms。流程：</w:t>
      </w:r>
    </w:p>
    <w:p w14:paraId="53B83CB2">
      <w:pPr>
        <w:keepNext w:val="0"/>
        <w:keepLines w:val="0"/>
        <w:widowControl/>
        <w:numPr>
          <w:ilvl w:val="0"/>
          <w:numId w:val="0"/>
        </w:numPr>
        <w:suppressLineNumbers w:val="0"/>
        <w:pBdr>
          <w:top w:val="none" w:color="auto" w:sz="0" w:space="0"/>
          <w:bottom w:val="none" w:color="auto" w:sz="0" w:space="0"/>
        </w:pBdr>
        <w:spacing w:before="24" w:beforeAutospacing="0" w:after="24" w:afterAutospacing="0"/>
        <w:rPr>
          <w:rFonts w:hint="eastAsia" w:ascii="微软雅黑" w:hAnsi="微软雅黑" w:eastAsia="微软雅黑" w:cs="微软雅黑"/>
          <w:sz w:val="24"/>
          <w:szCs w:val="24"/>
        </w:rPr>
      </w:pPr>
      <w:r>
        <w:rPr>
          <w:rFonts w:hint="eastAsia" w:ascii="微软雅黑" w:hAnsi="微软雅黑" w:eastAsia="微软雅黑" w:cs="微软雅黑"/>
          <w:sz w:val="24"/>
          <w:szCs w:val="24"/>
        </w:rPr>
        <w:t>若 seq&lt;0 或 ts_ms&lt;=0，直接返回（说明没有可用 hint）。</w:t>
      </w:r>
    </w:p>
    <w:p w14:paraId="08C65687">
      <w:pPr>
        <w:keepNext w:val="0"/>
        <w:keepLines w:val="0"/>
        <w:widowControl/>
        <w:numPr>
          <w:ilvl w:val="0"/>
          <w:numId w:val="0"/>
        </w:numPr>
        <w:suppressLineNumbers w:val="0"/>
        <w:pBdr>
          <w:top w:val="none" w:color="auto" w:sz="0" w:space="0"/>
          <w:bottom w:val="none" w:color="auto" w:sz="0" w:space="0"/>
        </w:pBdr>
        <w:spacing w:before="24" w:beforeAutospacing="0" w:after="24" w:afterAutospacing="0"/>
        <w:ind w:left="-168" w:left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第一次调用只记录 m_last，不计算。</w:t>
      </w:r>
    </w:p>
    <w:p w14:paraId="6D4BD943">
      <w:pPr>
        <w:keepNext w:val="0"/>
        <w:keepLines w:val="0"/>
        <w:widowControl/>
        <w:numPr>
          <w:ilvl w:val="0"/>
          <w:numId w:val="0"/>
        </w:numPr>
        <w:suppressLineNumbers w:val="0"/>
        <w:pBdr>
          <w:top w:val="none" w:color="auto" w:sz="0" w:space="0"/>
          <w:bottom w:val="none" w:color="auto" w:sz="0" w:space="0"/>
        </w:pBdr>
        <w:spacing w:before="24" w:beforeAutospacing="0" w:after="24" w:afterAutospacing="0"/>
        <w:ind w:left="-168" w:left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后续调用计算：</w:t>
      </w:r>
    </w:p>
    <w:p w14:paraId="32CB9825">
      <w:pPr>
        <w:keepNext w:val="0"/>
        <w:keepLines w:val="0"/>
        <w:widowControl/>
        <w:numPr>
          <w:ilvl w:val="0"/>
          <w:numId w:val="54"/>
        </w:numPr>
        <w:suppressLineNumbers w:val="0"/>
        <w:pBdr>
          <w:top w:val="none" w:color="auto" w:sz="0" w:space="0"/>
          <w:bottom w:val="none" w:color="auto" w:sz="0" w:space="0"/>
        </w:pBdr>
        <w:spacing w:before="24" w:beforeAutospacing="0" w:after="24" w:afterAutospacing="0"/>
        <w:ind w:left="482" w:hanging="360"/>
        <w:rPr>
          <w:rFonts w:hint="eastAsia" w:ascii="微软雅黑" w:hAnsi="微软雅黑" w:eastAsia="微软雅黑" w:cs="微软雅黑"/>
          <w:sz w:val="24"/>
          <w:szCs w:val="24"/>
        </w:rPr>
      </w:pPr>
      <w:r>
        <w:rPr>
          <w:rFonts w:hint="eastAsia" w:ascii="微软雅黑" w:hAnsi="微软雅黑" w:eastAsia="微软雅黑" w:cs="微软雅黑"/>
          <w:sz w:val="24"/>
          <w:szCs w:val="24"/>
        </w:rPr>
        <w:t>dseq = seq_now - seq_last</w:t>
      </w:r>
    </w:p>
    <w:p w14:paraId="0B279707">
      <w:pPr>
        <w:keepNext w:val="0"/>
        <w:keepLines w:val="0"/>
        <w:widowControl/>
        <w:numPr>
          <w:ilvl w:val="0"/>
          <w:numId w:val="55"/>
        </w:numPr>
        <w:suppressLineNumbers w:val="0"/>
        <w:pBdr>
          <w:top w:val="none" w:color="auto" w:sz="0" w:space="0"/>
          <w:bottom w:val="none" w:color="auto" w:sz="0" w:space="0"/>
        </w:pBdr>
        <w:spacing w:before="24" w:beforeAutospacing="0" w:after="24" w:afterAutospacing="0"/>
        <w:ind w:left="482" w:hanging="360"/>
        <w:rPr>
          <w:rFonts w:hint="eastAsia" w:ascii="微软雅黑" w:hAnsi="微软雅黑" w:eastAsia="微软雅黑" w:cs="微软雅黑"/>
          <w:sz w:val="24"/>
          <w:szCs w:val="24"/>
        </w:rPr>
      </w:pPr>
      <w:r>
        <w:rPr>
          <w:rFonts w:hint="eastAsia" w:ascii="微软雅黑" w:hAnsi="微软雅黑" w:eastAsia="微软雅黑" w:cs="微软雅黑"/>
          <w:sz w:val="24"/>
          <w:szCs w:val="24"/>
        </w:rPr>
        <w:t>dtms = ts_now - ts_last</w:t>
      </w:r>
    </w:p>
    <w:p w14:paraId="0FCFB76F">
      <w:pPr>
        <w:keepNext w:val="0"/>
        <w:keepLines w:val="0"/>
        <w:widowControl/>
        <w:numPr>
          <w:ilvl w:val="0"/>
          <w:numId w:val="0"/>
        </w:numPr>
        <w:suppressLineNumbers w:val="0"/>
        <w:pBdr>
          <w:top w:val="none" w:color="auto" w:sz="0" w:space="0"/>
          <w:bottom w:val="none" w:color="auto" w:sz="0" w:space="0"/>
        </w:pBdr>
        <w:spacing w:before="24" w:beforeAutospacing="0" w:after="24" w:afterAutospacing="0"/>
        <w:ind w:left="-168" w:left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若 dseq&lt;=0 或 dtms&lt;=0，返回（异常数据）。</w:t>
      </w:r>
    </w:p>
    <w:p w14:paraId="4D7992A5">
      <w:pPr>
        <w:keepNext w:val="0"/>
        <w:keepLines w:val="0"/>
        <w:widowControl/>
        <w:numPr>
          <w:ilvl w:val="0"/>
          <w:numId w:val="0"/>
        </w:numPr>
        <w:suppressLineNumbers w:val="0"/>
        <w:pBdr>
          <w:top w:val="none" w:color="auto" w:sz="0" w:space="0"/>
          <w:bottom w:val="none" w:color="auto" w:sz="0" w:space="0"/>
        </w:pBdr>
        <w:spacing w:before="24" w:beforeAutospacing="0" w:after="24" w:afterAutospacing="0"/>
        <w:ind w:left="-168" w:left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计算瞬时采样率：</w:t>
      </w:r>
    </w:p>
    <w:p w14:paraId="4E977CFA">
      <w:pPr>
        <w:keepNext w:val="0"/>
        <w:keepLines w:val="0"/>
        <w:widowControl/>
        <w:numPr>
          <w:ilvl w:val="0"/>
          <w:numId w:val="0"/>
        </w:numPr>
        <w:suppressLineNumbers w:val="0"/>
        <w:pBdr>
          <w:top w:val="none" w:color="auto" w:sz="0" w:space="0"/>
          <w:bottom w:val="none" w:color="auto" w:sz="0" w:space="0"/>
        </w:pBdr>
        <w:spacing w:before="24" w:beforeAutospacing="0" w:after="24" w:afterAutospacing="0"/>
        <w:ind w:left="122" w:left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fs_inst = dseq * 1000 / dtms</w:t>
      </w:r>
    </w:p>
    <w:p w14:paraId="4EC5BA8A">
      <w:pPr>
        <w:keepNext w:val="0"/>
        <w:keepLines w:val="0"/>
        <w:widowControl/>
        <w:numPr>
          <w:ilvl w:val="0"/>
          <w:numId w:val="0"/>
        </w:numPr>
        <w:suppressLineNumbers w:val="0"/>
        <w:pBdr>
          <w:top w:val="none" w:color="auto" w:sz="0" w:space="0"/>
          <w:bottom w:val="none" w:color="auto" w:sz="0" w:space="0"/>
        </w:pBdr>
        <w:spacing w:before="24" w:beforeAutospacing="0" w:after="24" w:afterAutospacing="0"/>
        <w:ind w:left="-168" w:left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限幅：</w:t>
      </w:r>
    </w:p>
    <w:p w14:paraId="2E98D7A6">
      <w:pPr>
        <w:keepNext w:val="0"/>
        <w:keepLines w:val="0"/>
        <w:widowControl/>
        <w:numPr>
          <w:ilvl w:val="0"/>
          <w:numId w:val="0"/>
        </w:numPr>
        <w:suppressLineNumbers w:val="0"/>
        <w:pBdr>
          <w:top w:val="none" w:color="auto" w:sz="0" w:space="0"/>
          <w:bottom w:val="none" w:color="auto" w:sz="0" w:space="0"/>
        </w:pBdr>
        <w:spacing w:before="24" w:beforeAutospacing="0" w:after="24" w:afterAutospacing="0"/>
        <w:ind w:left="122" w:left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fs_limited = clamp(fs_inst, fs_min, fs_max)</w:t>
      </w:r>
    </w:p>
    <w:p w14:paraId="75086480">
      <w:pPr>
        <w:keepNext w:val="0"/>
        <w:keepLines w:val="0"/>
        <w:widowControl/>
        <w:numPr>
          <w:ilvl w:val="0"/>
          <w:numId w:val="0"/>
        </w:numPr>
        <w:suppressLineNumbers w:val="0"/>
        <w:pBdr>
          <w:top w:val="none" w:color="auto" w:sz="0" w:space="0"/>
          <w:bottom w:val="none" w:color="auto" w:sz="0" w:space="0"/>
        </w:pBdr>
        <w:spacing w:before="24" w:beforeAutospacing="0" w:after="24" w:afterAutospacing="0"/>
        <w:ind w:left="-168" w:leftChars="0"/>
        <w:rPr>
          <w:rFonts w:hint="eastAsia" w:ascii="微软雅黑" w:hAnsi="微软雅黑" w:eastAsia="微软雅黑" w:cs="微软雅黑"/>
          <w:sz w:val="24"/>
          <w:szCs w:val="24"/>
        </w:rPr>
      </w:pPr>
      <w:r>
        <w:rPr>
          <w:rFonts w:hint="eastAsia" w:ascii="微软雅黑" w:hAnsi="微软雅黑" w:eastAsia="微软雅黑" w:cs="微软雅黑"/>
          <w:b/>
          <w:bCs/>
          <w:sz w:val="24"/>
          <w:szCs w:val="24"/>
        </w:rPr>
        <w:t>平滑（指数平均）</w:t>
      </w:r>
      <w:r>
        <w:rPr>
          <w:rFonts w:hint="eastAsia" w:ascii="微软雅黑" w:hAnsi="微软雅黑" w:eastAsia="微软雅黑" w:cs="微软雅黑"/>
          <w:sz w:val="24"/>
          <w:szCs w:val="24"/>
        </w:rPr>
        <w:t>：</w:t>
      </w:r>
    </w:p>
    <w:p w14:paraId="3969DEBC">
      <w:pPr>
        <w:keepNext w:val="0"/>
        <w:keepLines w:val="0"/>
        <w:widowControl/>
        <w:numPr>
          <w:ilvl w:val="0"/>
          <w:numId w:val="56"/>
        </w:numPr>
        <w:suppressLineNumbers w:val="0"/>
        <w:pBdr>
          <w:top w:val="none" w:color="auto" w:sz="0" w:space="0"/>
          <w:bottom w:val="none" w:color="auto" w:sz="0" w:space="0"/>
        </w:pBdr>
        <w:spacing w:before="24" w:beforeAutospacing="0" w:after="24" w:afterAutospacing="0"/>
        <w:ind w:left="482" w:hanging="360"/>
        <w:rPr>
          <w:rFonts w:hint="eastAsia" w:ascii="微软雅黑" w:hAnsi="微软雅黑" w:eastAsia="微软雅黑" w:cs="微软雅黑"/>
          <w:sz w:val="24"/>
          <w:szCs w:val="24"/>
        </w:rPr>
      </w:pPr>
      <w:r>
        <w:rPr>
          <w:rFonts w:hint="eastAsia" w:ascii="微软雅黑" w:hAnsi="微软雅黑" w:eastAsia="微软雅黑" w:cs="微软雅黑"/>
          <w:sz w:val="24"/>
          <w:szCs w:val="24"/>
        </w:rPr>
        <w:t>m_fs_smooth = alpha * old + (1-alpha) * fs_limited</w:t>
      </w:r>
    </w:p>
    <w:p w14:paraId="4E64D03A">
      <w:pPr>
        <w:keepNext w:val="0"/>
        <w:keepLines w:val="0"/>
        <w:widowControl/>
        <w:numPr>
          <w:ilvl w:val="0"/>
          <w:numId w:val="0"/>
        </w:numPr>
        <w:suppressLineNumbers w:val="0"/>
        <w:pBdr>
          <w:top w:val="none" w:color="auto" w:sz="0" w:space="0"/>
          <w:bottom w:val="none" w:color="auto" w:sz="0" w:space="0"/>
        </w:pBdr>
        <w:spacing w:before="24" w:beforeAutospacing="0" w:after="24" w:afterAutospacing="0"/>
        <w:ind w:left="-168" w:left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把结果写进调试串 dbg。</w:t>
      </w:r>
      <w:r>
        <w:rPr>
          <w:rFonts w:hint="eastAsia" w:ascii="微软雅黑" w:hAnsi="微软雅黑" w:eastAsia="微软雅黑" w:cs="微软雅黑"/>
          <w:kern w:val="0"/>
          <w:sz w:val="24"/>
          <w:szCs w:val="24"/>
          <w:lang w:val="en-US" w:eastAsia="zh-CN" w:bidi="ar"/>
        </w:rPr>
        <w:t>意义：不依赖固定 250Hz，滤波频带更准</w:t>
      </w:r>
    </w:p>
    <w:p w14:paraId="054E8579">
      <w:pPr>
        <w:keepNext w:val="0"/>
        <w:keepLines w:val="0"/>
        <w:widowControl/>
        <w:suppressLineNumbers w:val="0"/>
        <w:jc w:val="left"/>
        <w:rPr>
          <w:rFonts w:hint="eastAsia" w:ascii="微软雅黑" w:hAnsi="微软雅黑" w:eastAsia="微软雅黑" w:cs="微软雅黑"/>
          <w:b/>
          <w:bCs/>
          <w:kern w:val="2"/>
          <w:sz w:val="24"/>
          <w:szCs w:val="24"/>
          <w:lang w:val="en-US" w:eastAsia="zh-CN" w:bidi="ar-SA"/>
        </w:rPr>
      </w:pPr>
      <w:r>
        <w:rPr>
          <w:rFonts w:hint="eastAsia" w:ascii="微软雅黑" w:hAnsi="微软雅黑" w:eastAsia="微软雅黑" w:cs="微软雅黑"/>
          <w:b/>
          <w:bCs/>
          <w:kern w:val="0"/>
          <w:sz w:val="24"/>
          <w:szCs w:val="24"/>
          <w:lang w:val="en-US" w:eastAsia="zh-CN" w:bidi="ar"/>
        </w:rPr>
        <w:t>Result process(const QVector&lt;double&gt; &amp;x_uv, const FsHint &amp;hint)</w:t>
      </w:r>
    </w:p>
    <w:p w14:paraId="134D6979">
      <w:pPr>
        <w:keepNext w:val="0"/>
        <w:keepLines w:val="0"/>
        <w:widowControl/>
        <w:suppressLineNumbers w:val="0"/>
        <w:ind w:leftChars="0"/>
        <w:jc w:val="left"/>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kern w:val="0"/>
          <w:sz w:val="24"/>
          <w:szCs w:val="24"/>
          <w:lang w:val="en-US" w:eastAsia="zh-CN" w:bidi="ar"/>
        </w:rPr>
        <w:t>这是整个文件最重要的函数。</w:t>
      </w:r>
    </w:p>
    <w:p w14:paraId="4D819AAA">
      <w:pPr>
        <w:keepNext w:val="0"/>
        <w:keepLines w:val="0"/>
        <w:widowControl/>
        <w:suppressLineNumbers w:val="0"/>
        <w:ind w:leftChars="0"/>
        <w:jc w:val="left"/>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b/>
          <w:bCs/>
          <w:kern w:val="0"/>
          <w:sz w:val="24"/>
          <w:szCs w:val="24"/>
          <w:lang w:val="en-US" w:eastAsia="zh-CN" w:bidi="ar"/>
        </w:rPr>
        <w:t>步骤 A：初始化与采样率</w:t>
      </w:r>
    </w:p>
    <w:p w14:paraId="5C51FA63">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out.y = x_uv：拷贝输入，后续就地处理。</w:t>
      </w:r>
    </w:p>
    <w:p w14:paraId="7D62D443">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updateFsEstimate(hint, dbg)：尝试在线估计采样率。</w:t>
      </w:r>
    </w:p>
    <w:p w14:paraId="58C37967">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fs = r</w:t>
      </w:r>
      <m:oMath>
        <m:r>
          <m:rPr/>
          <w:rPr>
            <w:rFonts w:hint="eastAsia" w:ascii="Cambria Math" w:hAnsi="Cambria Math" w:eastAsia="微软雅黑" w:cs="微软雅黑"/>
            <w:sz w:val="24"/>
            <w:szCs w:val="24"/>
          </w:rPr>
          <m:t>ound(</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sz w:val="24"/>
                <w:szCs w:val="24"/>
              </w:rPr>
              <m:t>m</m:t>
            </m:r>
            <m:ctrlPr>
              <w:rPr>
                <w:rFonts w:hint="eastAsia" w:ascii="Cambria Math" w:hAnsi="Cambria Math" w:eastAsia="微软雅黑" w:cs="微软雅黑"/>
                <w:sz w:val="24"/>
                <w:szCs w:val="24"/>
              </w:rPr>
            </m:ctrlPr>
          </m:e>
          <m:sub>
            <m:r>
              <m:rPr/>
              <w:rPr>
                <w:rFonts w:hint="eastAsia" w:ascii="Cambria Math" w:hAnsi="Cambria Math" w:eastAsia="微软雅黑" w:cs="微软雅黑"/>
                <w:sz w:val="24"/>
                <w:szCs w:val="24"/>
              </w:rPr>
              <m:t>f</m:t>
            </m:r>
            <m:ctrlPr>
              <w:rPr>
                <w:rFonts w:hint="eastAsia" w:ascii="Cambria Math" w:hAnsi="Cambria Math" w:eastAsia="微软雅黑" w:cs="微软雅黑"/>
                <w:sz w:val="24"/>
                <w:szCs w:val="24"/>
              </w:rPr>
            </m:ctrlPr>
          </m:sub>
        </m:sSub>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sz w:val="24"/>
                <w:szCs w:val="24"/>
              </w:rPr>
              <m:t>s</m:t>
            </m:r>
            <m:ctrlPr>
              <w:rPr>
                <w:rFonts w:hint="eastAsia" w:ascii="Cambria Math" w:hAnsi="Cambria Math" w:eastAsia="微软雅黑" w:cs="微软雅黑"/>
                <w:sz w:val="24"/>
                <w:szCs w:val="24"/>
              </w:rPr>
            </m:ctrlPr>
          </m:e>
          <m:sub>
            <m:r>
              <m:rPr/>
              <w:rPr>
                <w:rFonts w:hint="eastAsia" w:ascii="Cambria Math" w:hAnsi="Cambria Math" w:eastAsia="微软雅黑" w:cs="微软雅黑"/>
                <w:sz w:val="24"/>
                <w:szCs w:val="24"/>
              </w:rPr>
              <m:t>s</m:t>
            </m:r>
            <m:ctrlPr>
              <w:rPr>
                <w:rFonts w:hint="eastAsia" w:ascii="Cambria Math" w:hAnsi="Cambria Math" w:eastAsia="微软雅黑" w:cs="微软雅黑"/>
                <w:sz w:val="24"/>
                <w:szCs w:val="24"/>
              </w:rPr>
            </m:ctrlPr>
          </m:sub>
        </m:sSub>
        <m:r>
          <m:rPr/>
          <w:rPr>
            <w:rFonts w:hint="eastAsia" w:ascii="Cambria Math" w:hAnsi="Cambria Math" w:eastAsia="微软雅黑" w:cs="微软雅黑"/>
            <w:sz w:val="24"/>
            <w:szCs w:val="24"/>
          </w:rPr>
          <m:t>mooth)</m:t>
        </m:r>
      </m:oMath>
      <w:r>
        <w:rPr>
          <w:rFonts w:hint="eastAsia" w:ascii="微软雅黑" w:hAnsi="微软雅黑" w:eastAsia="微软雅黑" w:cs="微软雅黑"/>
          <w:b w:val="0"/>
          <w:bCs w:val="0"/>
          <w:kern w:val="2"/>
          <w:sz w:val="24"/>
          <w:szCs w:val="24"/>
          <w:lang w:val="en-US" w:eastAsia="zh-CN" w:bidi="ar-SA"/>
        </w:rPr>
        <w:t>，保存到 out.fs_used。</w:t>
      </w:r>
    </w:p>
    <w:p w14:paraId="51D0370D">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如果空输入，直接返回并写 empty epoch。</w:t>
      </w:r>
    </w:p>
    <w:p w14:paraId="12EF43A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bCs/>
          <w:kern w:val="2"/>
          <w:sz w:val="24"/>
          <w:szCs w:val="24"/>
          <w:lang w:val="en-US" w:eastAsia="zh-CN" w:bidi="ar-SA"/>
        </w:rPr>
        <w:t>步骤 B：陷波（工频</w:t>
      </w:r>
      <w:r>
        <w:rPr>
          <w:rFonts w:hint="eastAsia" w:ascii="微软雅黑" w:hAnsi="微软雅黑" w:eastAsia="微软雅黑" w:cs="微软雅黑"/>
          <w:b w:val="0"/>
          <w:bCs w:val="0"/>
          <w:kern w:val="2"/>
          <w:sz w:val="24"/>
          <w:szCs w:val="24"/>
          <w:lang w:val="en-US" w:eastAsia="zh-CN" w:bidi="ar-SA"/>
        </w:rPr>
        <w:t>）</w:t>
      </w:r>
    </w:p>
    <w:p w14:paraId="6C844514">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条件：enable_notch=true</w:t>
      </w:r>
    </w:p>
    <w:p w14:paraId="1EC85D64">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作用：去 50Hz（或配置值）工频干扰。</w:t>
      </w:r>
    </w:p>
    <w:p w14:paraId="3D5476B2">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实现细节：QVector -&gt; std::vector -&gt; 调 DataFilter -&gt; 再拷回 QVector</w:t>
      </w:r>
    </w:p>
    <w:p w14:paraId="42318F1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jc w:val="left"/>
        <w:outlineLvl w:val="2"/>
        <w:rPr>
          <w:rFonts w:hint="eastAsia" w:ascii="微软雅黑" w:hAnsi="微软雅黑" w:eastAsia="微软雅黑" w:cs="微软雅黑"/>
          <w:b/>
          <w:bCs/>
          <w:kern w:val="2"/>
          <w:sz w:val="24"/>
          <w:szCs w:val="24"/>
          <w:lang w:val="en-US" w:eastAsia="zh-CN" w:bidi="ar-SA"/>
        </w:rPr>
      </w:pPr>
      <w:r>
        <w:rPr>
          <w:rFonts w:hint="eastAsia" w:ascii="微软雅黑" w:hAnsi="微软雅黑" w:eastAsia="微软雅黑" w:cs="微软雅黑"/>
          <w:b/>
          <w:bCs/>
          <w:kern w:val="2"/>
          <w:sz w:val="24"/>
          <w:szCs w:val="24"/>
          <w:lang w:val="en-US" w:eastAsia="zh-CN" w:bidi="ar-SA"/>
        </w:rPr>
        <w:t>步骤 C：带通</w:t>
      </w:r>
    </w:p>
    <w:p w14:paraId="5ACC907E">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条件：enable_bandpass=true</w:t>
      </w:r>
    </w:p>
    <w:p w14:paraId="20536839">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参数来源：bp_low_hz/bp_high_hz/order/filter_type/ripple</w:t>
      </w:r>
    </w:p>
    <w:p w14:paraId="72A65F17">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作用：保留主要 EEG 频段，去掉低频漂移和高频噪声。</w:t>
      </w:r>
    </w:p>
    <w:p w14:paraId="6C71B33E">
      <w:pPr>
        <w:widowControl w:val="0"/>
        <w:jc w:val="both"/>
        <w:rPr>
          <w:rFonts w:hint="eastAsia" w:ascii="微软雅黑" w:hAnsi="微软雅黑" w:eastAsia="微软雅黑" w:cs="微软雅黑"/>
          <w:b/>
          <w:bCs/>
          <w:kern w:val="2"/>
          <w:sz w:val="24"/>
          <w:szCs w:val="24"/>
          <w:lang w:val="en-US" w:eastAsia="zh-CN" w:bidi="ar-SA"/>
        </w:rPr>
      </w:pPr>
      <w:r>
        <w:rPr>
          <w:rFonts w:hint="eastAsia" w:ascii="微软雅黑" w:hAnsi="微软雅黑" w:eastAsia="微软雅黑" w:cs="微软雅黑"/>
          <w:b/>
          <w:bCs/>
          <w:kern w:val="2"/>
          <w:sz w:val="24"/>
          <w:szCs w:val="24"/>
          <w:lang w:val="en-US" w:eastAsia="zh-CN" w:bidi="ar-SA"/>
        </w:rPr>
        <w:t>步骤 D：可选小波去噪</w:t>
      </w:r>
    </w:p>
    <w:p w14:paraId="15D945E0">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条件：enable_wavelet_denoise=true（默认关闭）</w:t>
      </w:r>
    </w:p>
    <w:p w14:paraId="078DB359">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作用：处理尖峰噪声（单通道可用替代方法）。</w:t>
      </w:r>
    </w:p>
    <w:p w14:paraId="27AB85EF">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风险：过强会“抹”掉真实高频脑电，所以默认关。</w:t>
      </w:r>
    </w:p>
    <w:p w14:paraId="38F423A6">
      <w:pPr>
        <w:widowControl w:val="0"/>
        <w:jc w:val="both"/>
        <w:rPr>
          <w:rFonts w:hint="eastAsia" w:ascii="微软雅黑" w:hAnsi="微软雅黑" w:eastAsia="微软雅黑" w:cs="微软雅黑"/>
          <w:b/>
          <w:bCs/>
          <w:kern w:val="2"/>
          <w:sz w:val="24"/>
          <w:szCs w:val="24"/>
          <w:lang w:val="en-US" w:eastAsia="zh-CN" w:bidi="ar-SA"/>
        </w:rPr>
      </w:pPr>
      <w:r>
        <w:rPr>
          <w:rFonts w:hint="eastAsia" w:ascii="微软雅黑" w:hAnsi="微软雅黑" w:eastAsia="微软雅黑" w:cs="微软雅黑"/>
          <w:b/>
          <w:bCs/>
          <w:kern w:val="2"/>
          <w:sz w:val="24"/>
          <w:szCs w:val="24"/>
          <w:lang w:val="en-US" w:eastAsia="zh-CN" w:bidi="ar-SA"/>
        </w:rPr>
        <w:t>步骤 E：可选降采样</w:t>
      </w:r>
    </w:p>
    <w:p w14:paraId="7908AB7F">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条件：enable_downsample &amp;&amp; downsample_factor &gt; 1</w:t>
      </w:r>
    </w:p>
    <w:p w14:paraId="6204BF19">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会分配 double* filtered，函数内有 delete[] filtered 回收。</w:t>
      </w:r>
    </w:p>
    <w:p w14:paraId="591AEF36">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输出变短，out.fs_used 也按因子缩小：</w:t>
      </w:r>
    </w:p>
    <w:p w14:paraId="3FB27EB8">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out.fs_used /= downsample_factor</w:t>
      </w:r>
    </w:p>
    <w:p w14:paraId="5D7ABCC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200" w:right="0" w:rightChars="0" w:firstLine="480" w:firstLine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bCs/>
          <w:kern w:val="2"/>
          <w:sz w:val="24"/>
          <w:szCs w:val="24"/>
          <w:lang w:val="en-US" w:eastAsia="zh-CN" w:bidi="ar-SA"/>
        </w:rPr>
        <w:t>步骤 F：单通道伪影标记（不删点</w:t>
      </w:r>
      <w:r>
        <w:rPr>
          <w:rFonts w:hint="eastAsia" w:ascii="微软雅黑" w:hAnsi="微软雅黑" w:eastAsia="微软雅黑" w:cs="微软雅黑"/>
          <w:b w:val="0"/>
          <w:bCs w:val="0"/>
          <w:kern w:val="2"/>
          <w:sz w:val="24"/>
          <w:szCs w:val="24"/>
          <w:lang w:val="en-US" w:eastAsia="zh-CN" w:bidi="ar-SA"/>
        </w:rPr>
        <w:t>）</w:t>
      </w:r>
    </w:p>
    <w:p w14:paraId="309293D8">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条件：enable_artifact_mark=true</w:t>
      </w:r>
    </w:p>
    <w:p w14:paraId="124925DB">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计算：</w:t>
      </w:r>
    </w:p>
    <w:p w14:paraId="18777E12">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ptp_uv</w:t>
      </w:r>
    </w:p>
    <w:p w14:paraId="6B2C8907">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absmax_uv</w:t>
      </w:r>
    </w:p>
    <w:p w14:paraId="288AC975">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railed_ratio（DataFilter::get_railed_percentage）</w:t>
      </w:r>
    </w:p>
    <w:p w14:paraId="6B869080">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判定规则（三个阈值任一超限）：</w:t>
      </w:r>
    </w:p>
    <w:p w14:paraId="31B833E2">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ptp_uv &gt; artifact_ptp_uv</w:t>
      </w:r>
    </w:p>
    <w:p w14:paraId="191B930E">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absmax_uv &gt; artifact_absmax_uv</w:t>
      </w:r>
    </w:p>
    <w:p w14:paraId="373E9BA8">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railed_ratio &gt; artifact_railed_ratio</w:t>
      </w:r>
    </w:p>
    <w:p w14:paraId="5EB3E41B">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结果写入：</w:t>
      </w:r>
    </w:p>
    <w:p w14:paraId="1BA2925E">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out.artifact_marked（true/false）</w:t>
      </w:r>
    </w:p>
    <w:p w14:paraId="1439B79E">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注意：这里只是标记，不删除样本，不改 out.y。</w:t>
      </w:r>
    </w:p>
    <w:p w14:paraId="363ABFD7">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步骤 G：返回</w:t>
      </w:r>
    </w:p>
    <w:p w14:paraId="310DCBF5">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out.debug = dbg</w:t>
      </w:r>
    </w:p>
    <w:p w14:paraId="1811CB62">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返回 Result，供算法线程继续用（绘图、打分、标记）。</w:t>
      </w:r>
    </w:p>
    <w:p w14:paraId="205784CB">
      <w:pPr>
        <w:keepNext w:val="0"/>
        <w:keepLines w:val="0"/>
        <w:widowControl/>
        <w:numPr>
          <w:ilvl w:val="0"/>
          <w:numId w:val="0"/>
        </w:numPr>
        <w:suppressLineNumbers w:val="0"/>
        <w:pBdr>
          <w:top w:val="none" w:color="auto" w:sz="0" w:space="0"/>
          <w:bottom w:val="none" w:color="auto" w:sz="0" w:space="0"/>
        </w:pBdr>
        <w:spacing w:before="24" w:beforeAutospacing="0" w:after="24" w:afterAutospacing="0"/>
        <w:ind w:left="-168" w:leftChars="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在mainwindow里面算法线程会把经过算法处理之后的数据放入PlotChunk（这是一个结构图专门存放处理好的分窗之后原始数据数组（128个点）以及他的开始值的序列，以及最后一个值的序列）里面然后放入ui线程里面的 m_plotCache缓冲区里面</w:t>
      </w:r>
    </w:p>
    <w:p w14:paraId="00F62DE5">
      <w:pPr>
        <w:keepNext w:val="0"/>
        <w:keepLines w:val="0"/>
        <w:widowControl/>
        <w:numPr>
          <w:ilvl w:val="0"/>
          <w:numId w:val="0"/>
        </w:numPr>
        <w:suppressLineNumbers w:val="0"/>
        <w:pBdr>
          <w:top w:val="none" w:color="auto" w:sz="0" w:space="0"/>
          <w:bottom w:val="none" w:color="auto" w:sz="0" w:space="0"/>
        </w:pBdr>
        <w:spacing w:before="24" w:beforeAutospacing="0" w:after="24" w:afterAutospacing="0"/>
        <w:ind w:left="-168" w:leftChars="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并且把算法得到的数据放入记录LogItem结构体的对象li保存</w:t>
      </w:r>
    </w:p>
    <w:p w14:paraId="2949FC83">
      <w:pPr>
        <w:keepNext w:val="0"/>
        <w:keepLines w:val="0"/>
        <w:widowControl/>
        <w:numPr>
          <w:ilvl w:val="0"/>
          <w:numId w:val="0"/>
        </w:numPr>
        <w:suppressLineNumbers w:val="0"/>
        <w:pBdr>
          <w:top w:val="none" w:color="auto" w:sz="0" w:space="0"/>
          <w:bottom w:val="none" w:color="auto" w:sz="0" w:space="0"/>
        </w:pBdr>
        <w:spacing w:before="24" w:beforeAutospacing="0" w:after="24" w:afterAutospacing="0"/>
        <w:ind w:left="-168" w:leftChars="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里面存储了  li.tsMs = ts;</w:t>
      </w:r>
    </w:p>
    <w:p w14:paraId="1D3610A5">
      <w:pPr>
        <w:keepNext w:val="0"/>
        <w:keepLines w:val="0"/>
        <w:widowControl/>
        <w:numPr>
          <w:ilvl w:val="0"/>
          <w:numId w:val="0"/>
        </w:numPr>
        <w:suppressLineNumbers w:val="0"/>
        <w:pBdr>
          <w:top w:val="none" w:color="auto" w:sz="0" w:space="0"/>
          <w:bottom w:val="none" w:color="auto" w:sz="0" w:space="0"/>
        </w:pBdr>
        <w:spacing w:before="24" w:beforeAutospacing="0" w:after="24" w:afterAutospacing="0"/>
        <w:ind w:left="-168" w:leftChars="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li.kind = QStringLiteral("preproc");</w:t>
      </w:r>
    </w:p>
    <w:p w14:paraId="55358B04">
      <w:pPr>
        <w:keepNext w:val="0"/>
        <w:keepLines w:val="0"/>
        <w:widowControl/>
        <w:numPr>
          <w:ilvl w:val="0"/>
          <w:numId w:val="0"/>
        </w:numPr>
        <w:suppressLineNumbers w:val="0"/>
        <w:pBdr>
          <w:top w:val="none" w:color="auto" w:sz="0" w:space="0"/>
          <w:bottom w:val="none" w:color="auto" w:sz="0" w:space="0"/>
        </w:pBdr>
        <w:spacing w:before="24" w:beforeAutospacing="0" w:after="24" w:afterAutospacing="0"/>
        <w:ind w:left="-168" w:leftChars="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li.seq = pc.seqStart + static_cast&lt;quint64&gt;(i);</w:t>
      </w:r>
    </w:p>
    <w:p w14:paraId="1569DE2A">
      <w:pPr>
        <w:keepNext w:val="0"/>
        <w:keepLines w:val="0"/>
        <w:widowControl/>
        <w:numPr>
          <w:ilvl w:val="0"/>
          <w:numId w:val="0"/>
        </w:numPr>
        <w:suppressLineNumbers w:val="0"/>
        <w:pBdr>
          <w:top w:val="none" w:color="auto" w:sz="0" w:space="0"/>
          <w:bottom w:val="none" w:color="auto" w:sz="0" w:space="0"/>
        </w:pBdr>
        <w:spacing w:before="24" w:beforeAutospacing="0" w:after="24" w:afterAutospacing="0"/>
        <w:ind w:left="-168" w:leftChars="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li.rawInt16 = 0;</w:t>
      </w:r>
    </w:p>
    <w:p w14:paraId="5DFA322D">
      <w:pPr>
        <w:keepNext w:val="0"/>
        <w:keepLines w:val="0"/>
        <w:widowControl/>
        <w:numPr>
          <w:ilvl w:val="0"/>
          <w:numId w:val="0"/>
        </w:numPr>
        <w:suppressLineNumbers w:val="0"/>
        <w:pBdr>
          <w:top w:val="none" w:color="auto" w:sz="0" w:space="0"/>
          <w:bottom w:val="none" w:color="auto" w:sz="0" w:space="0"/>
        </w:pBdr>
        <w:spacing w:before="24" w:beforeAutospacing="0" w:after="24" w:afterAutospacing="0"/>
        <w:ind w:left="-168" w:leftChars="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li.signalQuality = 255;</w:t>
      </w:r>
    </w:p>
    <w:p w14:paraId="3A491122">
      <w:pPr>
        <w:keepNext w:val="0"/>
        <w:keepLines w:val="0"/>
        <w:widowControl/>
        <w:numPr>
          <w:ilvl w:val="0"/>
          <w:numId w:val="0"/>
        </w:numPr>
        <w:suppressLineNumbers w:val="0"/>
        <w:pBdr>
          <w:top w:val="none" w:color="auto" w:sz="0" w:space="0"/>
          <w:bottom w:val="none" w:color="auto" w:sz="0" w:space="0"/>
        </w:pBdr>
        <w:spacing w:before="24" w:beforeAutospacing="0" w:after="24" w:afterAutospacing="0"/>
        <w:ind w:left="-168" w:leftChars="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li.rawUv = std::numeric_limits&lt;double&gt;::quiet_NaN();</w:t>
      </w:r>
    </w:p>
    <w:p w14:paraId="20A3E5A5">
      <w:pPr>
        <w:keepNext w:val="0"/>
        <w:keepLines w:val="0"/>
        <w:widowControl/>
        <w:numPr>
          <w:ilvl w:val="0"/>
          <w:numId w:val="0"/>
        </w:numPr>
        <w:suppressLineNumbers w:val="0"/>
        <w:pBdr>
          <w:top w:val="none" w:color="auto" w:sz="0" w:space="0"/>
          <w:bottom w:val="none" w:color="auto" w:sz="0" w:space="0"/>
        </w:pBdr>
        <w:spacing w:before="24" w:beforeAutospacing="0" w:after="24" w:afterAutospacing="0"/>
        <w:ind w:left="-168" w:leftChars="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li.preprocUv = pc.y[i];</w:t>
      </w:r>
    </w:p>
    <w:p w14:paraId="77EE40DC">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并且把数据放入m_logBuffer缓存区</w:t>
      </w:r>
    </w:p>
    <w:p w14:paraId="376A1C80">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并且在mainwindow函数里面会接受AlgorithmEngine::algoResultReady信号把得到的算法结果</w:t>
      </w:r>
    </w:p>
    <w:p w14:paraId="48E6CB4D">
      <w:pPr>
        <w:widowControl w:val="0"/>
        <w:ind w:firstLine="3120" w:firstLineChars="130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.arg(res.seqEnd)</w:t>
      </w:r>
    </w:p>
    <w:p w14:paraId="5A946E08">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.arg(res.score, 0, 'f', 3)</w:t>
      </w:r>
    </w:p>
    <w:p w14:paraId="4D51069B">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.arg(res.label));</w:t>
      </w:r>
    </w:p>
    <w:p w14:paraId="7A3A0D07">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放入到下方日志</w:t>
      </w:r>
    </w:p>
    <w:p w14:paraId="494D1488">
      <w:pPr>
        <w:pStyle w:val="3"/>
        <w:bidi w:val="0"/>
        <w:rPr>
          <w:rFonts w:hint="eastAsia"/>
          <w:lang w:val="en-US" w:eastAsia="zh-CN"/>
        </w:rPr>
      </w:pPr>
      <w:r>
        <w:rPr>
          <w:rFonts w:hint="eastAsia"/>
          <w:lang w:val="en-US" w:eastAsia="zh-CN"/>
        </w:rPr>
        <w:t>记录线程</w:t>
      </w:r>
    </w:p>
    <w:p w14:paraId="538498D9">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你这个项目里的“记录线程”主要就是 m_logThread + CsvLogWorker：负责把你采集/预处理出来的日志数据（原始 raw、预处理 preproc）异步写到 CSV 文件，尽量不阻塞 UI 和算法线程。</w:t>
      </w:r>
    </w:p>
    <w:p w14:paraId="7DF86530">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在mainwindow里面会有把请求线程与算法线程的数据保持给LogItem结构体，</w:t>
      </w:r>
    </w:p>
    <w:p w14:paraId="578E781C">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并且加入给Logbuffer，相当与把原始数据与预处理之后的数据都放入logbuffer</w:t>
      </w:r>
    </w:p>
    <w:p w14:paraId="6D536C7A">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进行合并处理，最后记录</w:t>
      </w:r>
    </w:p>
    <w:p w14:paraId="7244CAFD">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记录线程为CsvLogWorker类，在这个线程里面也会有开始与结束的方法，在CsvLogWorker::start()里面会对写入文件的路径以及编码进行初始化，然后调用CsvLogWorker类里面的方法 writeHeaderIfNeeded()，这是一个写表头的方法，</w:t>
      </w:r>
    </w:p>
    <w:p w14:paraId="037A6FBF">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然后 m_timer.s</w:t>
      </w:r>
      <m:oMath>
        <m:r>
          <m:rPr/>
          <w:rPr>
            <w:rFonts w:hint="eastAsia" w:ascii="Cambria Math" w:hAnsi="Cambria Math" w:eastAsia="微软雅黑" w:cs="微软雅黑"/>
            <w:sz w:val="24"/>
            <w:szCs w:val="24"/>
          </w:rPr>
          <m:t>tart(</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sz w:val="24"/>
                <w:szCs w:val="24"/>
              </w:rPr>
              <m:t>m</m:t>
            </m:r>
            <m:ctrlPr>
              <w:rPr>
                <w:rFonts w:hint="eastAsia" w:ascii="Cambria Math" w:hAnsi="Cambria Math" w:eastAsia="微软雅黑" w:cs="微软雅黑"/>
                <w:sz w:val="24"/>
                <w:szCs w:val="24"/>
              </w:rPr>
            </m:ctrlPr>
          </m:e>
          <m:sub>
            <m:r>
              <m:rPr/>
              <w:rPr>
                <w:rFonts w:hint="eastAsia" w:ascii="Cambria Math" w:hAnsi="Cambria Math" w:eastAsia="微软雅黑" w:cs="微软雅黑"/>
                <w:sz w:val="24"/>
                <w:szCs w:val="24"/>
              </w:rPr>
              <m:t>f</m:t>
            </m:r>
            <m:ctrlPr>
              <w:rPr>
                <w:rFonts w:hint="eastAsia" w:ascii="Cambria Math" w:hAnsi="Cambria Math" w:eastAsia="微软雅黑" w:cs="微软雅黑"/>
                <w:sz w:val="24"/>
                <w:szCs w:val="24"/>
              </w:rPr>
            </m:ctrlPr>
          </m:sub>
        </m:sSub>
        <m:r>
          <m:rPr/>
          <w:rPr>
            <w:rFonts w:hint="eastAsia" w:ascii="Cambria Math" w:hAnsi="Cambria Math" w:eastAsia="微软雅黑" w:cs="微软雅黑"/>
            <w:sz w:val="24"/>
            <w:szCs w:val="24"/>
          </w:rPr>
          <m:t>lushIntervalMs)</m:t>
        </m:r>
      </m:oMath>
      <w:r>
        <w:rPr>
          <w:rFonts w:hint="eastAsia" w:ascii="微软雅黑" w:hAnsi="微软雅黑" w:eastAsia="微软雅黑" w:cs="微软雅黑"/>
          <w:i w:val="0"/>
          <w:sz w:val="24"/>
          <w:szCs w:val="24"/>
          <w:lang w:val="en-US" w:eastAsia="zh-CN"/>
        </w:rPr>
        <w:t>意思是，</w:t>
      </w:r>
      <w:r>
        <w:rPr>
          <w:rFonts w:hint="eastAsia" w:ascii="微软雅黑" w:hAnsi="微软雅黑" w:eastAsia="微软雅黑" w:cs="微软雅黑"/>
          <w:b w:val="0"/>
          <w:bCs w:val="0"/>
          <w:kern w:val="2"/>
          <w:sz w:val="24"/>
          <w:szCs w:val="24"/>
          <w:lang w:val="en-US" w:eastAsia="zh-CN" w:bidi="ar-SA"/>
        </w:rPr>
        <w:t>每隔固定时间触发 onFlushTick()，</w:t>
      </w:r>
    </w:p>
    <w:p w14:paraId="12B84FE6">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在onFlushTick（）里面会判断文件是否有表头，如果有表头的话就不写表头，如果没有就写表头，并且先把logbuffer缓存区里面所有的队列元素出队临时保存在batch队列里面，并且对batch队列里面的元素先进行mergeItem(it)，在mergeItem()方法里面会将放入的元素会保存在Map数据结构中，并且以seq作为健，虽然两个数据是异步处理，但是通过同一个sep可以将两个数据放入同一个合并结构体 struct MergedRow</w:t>
      </w:r>
    </w:p>
    <w:p w14:paraId="2D11722D">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w:t>
      </w:r>
    </w:p>
    <w:p w14:paraId="677E9EC5">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QString tsMs;</w:t>
      </w:r>
    </w:p>
    <w:p w14:paraId="2336511A">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quint64 seq = 0;</w:t>
      </w:r>
    </w:p>
    <w:p w14:paraId="2B75F15E">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qint16 rawInt16 = 0;</w:t>
      </w:r>
    </w:p>
    <w:p w14:paraId="78759D06">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quint8 signalQuality = 255;</w:t>
      </w:r>
    </w:p>
    <w:p w14:paraId="05FD4231">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double rawUv = 0.0;</w:t>
      </w:r>
    </w:p>
    <w:p w14:paraId="39F19383">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double preprocUv = 0.0;</w:t>
      </w:r>
    </w:p>
    <w:p w14:paraId="1A2E6881">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bool hasRaw = false;</w:t>
      </w:r>
    </w:p>
    <w:p w14:paraId="709804F7">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bool hasPreproc = false;</w:t>
      </w:r>
    </w:p>
    <w:p w14:paraId="04B376B0">
      <w:pPr>
        <w:widowControl w:val="0"/>
        <w:ind w:firstLine="48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w:t>
      </w:r>
    </w:p>
    <w:p w14:paraId="79F7E235">
      <w:pPr>
        <w:widowControl w:val="0"/>
        <w:ind w:firstLine="48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这个结构体用map进行储存，</w:t>
      </w:r>
    </w:p>
    <w:p w14:paraId="7E04A57C">
      <w:pPr>
        <w:widowControl w:val="0"/>
        <w:ind w:firstLine="48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为了防止丢包导致存储写入不及时，所以有flushMergedRows(bool forceAll)方法，在这个方法里面会通过判断是否数据的sep小于当前sep，并且是否超过最大限制m_mergeLag=512，如果超过将写入标记ready变成true，直接写入如果没有超过继续等待，其中forceall是是否限制写入的标志，在stop的时候，forceAll=true 时（比如 stop()），会尽量把剩余都写完；在start的时候，forceAll=false 时，偏保守，保证顺序和完整性优先。最后调用 writeMergedRow(row.tsMs, row.seq, row.rawInt16, row.signalQuality, row.rawUv, row.preprocUv);把合并数据写入并且释放Map元素</w:t>
      </w:r>
    </w:p>
    <w:p w14:paraId="2AA9FBCF">
      <w:pPr>
        <w:widowControl w:val="0"/>
        <w:ind w:firstLine="480"/>
        <w:jc w:val="both"/>
        <w:rPr>
          <w:rFonts w:hint="eastAsia" w:ascii="微软雅黑" w:hAnsi="微软雅黑" w:eastAsia="微软雅黑" w:cs="微软雅黑"/>
          <w:b w:val="0"/>
          <w:bCs w:val="0"/>
          <w:kern w:val="2"/>
          <w:sz w:val="24"/>
          <w:szCs w:val="24"/>
          <w:lang w:val="en-US" w:eastAsia="zh-CN" w:bidi="ar-SA"/>
        </w:rPr>
      </w:pPr>
    </w:p>
    <w:p w14:paraId="714C5069">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在stop方法里面会对计时器m_time，还有文件以及数据流进行冲刷保证数据已经传输，最后关闭。</w:t>
      </w:r>
    </w:p>
    <w:p w14:paraId="1422CF08">
      <w:pPr>
        <w:widowControl w:val="0"/>
        <w:jc w:val="both"/>
        <w:rPr>
          <w:rFonts w:hint="eastAsia" w:ascii="微软雅黑" w:hAnsi="微软雅黑" w:eastAsia="微软雅黑" w:cs="微软雅黑"/>
          <w:b w:val="0"/>
          <w:bCs w:val="0"/>
          <w:kern w:val="2"/>
          <w:sz w:val="24"/>
          <w:szCs w:val="24"/>
          <w:lang w:val="en-US" w:eastAsia="zh-CN" w:bidi="ar-SA"/>
        </w:rPr>
      </w:pPr>
    </w:p>
    <w:p w14:paraId="744EAF12">
      <w:pPr>
        <w:widowControl w:val="0"/>
        <w:jc w:val="both"/>
        <w:rPr>
          <w:rFonts w:hint="eastAsia" w:ascii="微软雅黑" w:hAnsi="微软雅黑" w:eastAsia="微软雅黑" w:cs="微软雅黑"/>
          <w:b/>
          <w:bCs/>
          <w:kern w:val="2"/>
          <w:sz w:val="44"/>
          <w:szCs w:val="44"/>
          <w:lang w:val="en-US" w:eastAsia="zh-CN" w:bidi="ar-SA"/>
        </w:rPr>
      </w:pPr>
      <w:r>
        <w:rPr>
          <w:rFonts w:hint="eastAsia" w:ascii="微软雅黑" w:hAnsi="微软雅黑" w:eastAsia="微软雅黑" w:cs="微软雅黑"/>
          <w:b/>
          <w:bCs/>
          <w:kern w:val="2"/>
          <w:sz w:val="44"/>
          <w:szCs w:val="44"/>
          <w:lang w:val="en-US" w:eastAsia="zh-CN" w:bidi="ar-SA"/>
        </w:rPr>
        <w:t>UI线程</w:t>
      </w:r>
    </w:p>
    <w:p w14:paraId="7AA3CDB0">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初始化会对按钮进行初始化并且进行对各个控件的调整并且对画图面板进行参数设置，以及对日志区域进行初始化设置最后对定时器进行设置刷新。</w:t>
      </w:r>
    </w:p>
    <w:p w14:paraId="011EA3D6">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在UI线程里面会有设置保存CSV以及txt路径的方法，他们分别是</w:t>
      </w:r>
    </w:p>
    <w:p w14:paraId="052CD1F5">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makeDefaultEegCsvPath()和makeDefaultUiTxtPath()以及updateSavePathUi()，并且有将其它三个线程向上传递的操作以及错误信息与appendUiActionLog(const QString &amp;category, const QString &amp;message)和appendLogLine(const QString &amp;line)进行连接，并且进行分类进行记录到日志区域</w:t>
      </w:r>
    </w:p>
    <w:p w14:paraId="622D07F2">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on_pushButton_save_clicked()这个方法定义保存按钮的对话框以及事件的连接，其它三个on_pushButton_stop_clicked()，on_pushButton_start_clicked()，on_pushButton_clear_clicked()是对四个线程的各个逻辑的表达进行连接</w:t>
      </w:r>
    </w:p>
    <w:p w14:paraId="1B10F665">
      <w:pPr>
        <w:pStyle w:val="3"/>
        <w:bidi w:val="0"/>
        <w:rPr>
          <w:rFonts w:hint="eastAsia"/>
          <w:lang w:val="en-US" w:eastAsia="zh-CN"/>
        </w:rPr>
      </w:pPr>
      <w:r>
        <w:rPr>
          <w:rFonts w:hint="eastAsia"/>
          <w:lang w:val="en-US" w:eastAsia="zh-CN"/>
        </w:rPr>
        <w:t>缓存区</w:t>
      </w:r>
    </w:p>
    <w:tbl>
      <w:tblPr>
        <w:tblStyle w:val="7"/>
        <w:tblW w:w="5397" w:type="pct"/>
        <w:tblInd w:w="-67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303"/>
        <w:gridCol w:w="3067"/>
        <w:gridCol w:w="2087"/>
        <w:gridCol w:w="1276"/>
        <w:gridCol w:w="1441"/>
      </w:tblGrid>
      <w:tr w14:paraId="08D50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710"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14D5357">
            <w:pPr>
              <w:keepNext w:val="0"/>
              <w:keepLines w:val="0"/>
              <w:widowControl/>
              <w:suppressLineNumbers w:val="0"/>
              <w:jc w:val="left"/>
              <w:rPr>
                <w:rFonts w:hint="eastAsia" w:ascii="微软雅黑" w:hAnsi="微软雅黑" w:eastAsia="微软雅黑" w:cs="微软雅黑"/>
                <w:b/>
                <w:bCs/>
                <w:sz w:val="21"/>
                <w:szCs w:val="22"/>
              </w:rPr>
            </w:pPr>
            <w:r>
              <w:rPr>
                <w:rFonts w:hint="eastAsia" w:ascii="微软雅黑" w:hAnsi="微软雅黑" w:eastAsia="微软雅黑" w:cs="微软雅黑"/>
                <w:b/>
                <w:bCs/>
                <w:kern w:val="0"/>
                <w:sz w:val="21"/>
                <w:szCs w:val="21"/>
                <w:lang w:val="en-US" w:eastAsia="zh-CN" w:bidi="ar"/>
              </w:rPr>
              <w:t>名称</w:t>
            </w:r>
          </w:p>
        </w:tc>
        <w:tc>
          <w:tcPr>
            <w:tcW w:w="167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04D238F">
            <w:pPr>
              <w:keepNext w:val="0"/>
              <w:keepLines w:val="0"/>
              <w:widowControl/>
              <w:suppressLineNumbers w:val="0"/>
              <w:jc w:val="left"/>
              <w:rPr>
                <w:rFonts w:hint="eastAsia" w:ascii="微软雅黑" w:hAnsi="微软雅黑" w:eastAsia="微软雅黑" w:cs="微软雅黑"/>
                <w:b/>
                <w:bCs/>
                <w:sz w:val="21"/>
                <w:szCs w:val="22"/>
              </w:rPr>
            </w:pPr>
            <w:r>
              <w:rPr>
                <w:rFonts w:hint="eastAsia" w:ascii="微软雅黑" w:hAnsi="微软雅黑" w:eastAsia="微软雅黑" w:cs="微软雅黑"/>
                <w:b/>
                <w:bCs/>
                <w:kern w:val="0"/>
                <w:sz w:val="21"/>
                <w:szCs w:val="21"/>
                <w:lang w:val="en-US" w:eastAsia="zh-CN" w:bidi="ar"/>
              </w:rPr>
              <w:t>位置</w:t>
            </w:r>
          </w:p>
        </w:tc>
        <w:tc>
          <w:tcPr>
            <w:tcW w:w="113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388D914">
            <w:pPr>
              <w:keepNext w:val="0"/>
              <w:keepLines w:val="0"/>
              <w:widowControl/>
              <w:suppressLineNumbers w:val="0"/>
              <w:jc w:val="left"/>
              <w:rPr>
                <w:rFonts w:hint="eastAsia" w:ascii="微软雅黑" w:hAnsi="微软雅黑" w:eastAsia="微软雅黑" w:cs="微软雅黑"/>
                <w:b/>
                <w:bCs/>
                <w:sz w:val="21"/>
                <w:szCs w:val="22"/>
              </w:rPr>
            </w:pPr>
            <w:r>
              <w:rPr>
                <w:rFonts w:hint="eastAsia" w:ascii="微软雅黑" w:hAnsi="微软雅黑" w:eastAsia="微软雅黑" w:cs="微软雅黑"/>
                <w:b/>
                <w:bCs/>
                <w:kern w:val="0"/>
                <w:sz w:val="21"/>
                <w:szCs w:val="21"/>
                <w:lang w:val="en-US" w:eastAsia="zh-CN" w:bidi="ar"/>
              </w:rPr>
              <w:t>典型容量 / 上限</w:t>
            </w:r>
          </w:p>
        </w:tc>
        <w:tc>
          <w:tcPr>
            <w:tcW w:w="69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CD3E5A2">
            <w:pPr>
              <w:keepNext w:val="0"/>
              <w:keepLines w:val="0"/>
              <w:widowControl/>
              <w:suppressLineNumbers w:val="0"/>
              <w:jc w:val="left"/>
              <w:rPr>
                <w:rFonts w:hint="eastAsia" w:ascii="微软雅黑" w:hAnsi="微软雅黑" w:eastAsia="微软雅黑" w:cs="微软雅黑"/>
                <w:b/>
                <w:bCs/>
                <w:sz w:val="21"/>
                <w:szCs w:val="22"/>
              </w:rPr>
            </w:pPr>
            <w:r>
              <w:rPr>
                <w:rFonts w:hint="eastAsia" w:ascii="微软雅黑" w:hAnsi="微软雅黑" w:eastAsia="微软雅黑" w:cs="微软雅黑"/>
                <w:b/>
                <w:bCs/>
                <w:kern w:val="0"/>
                <w:sz w:val="21"/>
                <w:szCs w:val="21"/>
                <w:lang w:val="en-US" w:eastAsia="zh-CN" w:bidi="ar"/>
              </w:rPr>
              <w:t>所属线程</w:t>
            </w:r>
          </w:p>
        </w:tc>
        <w:tc>
          <w:tcPr>
            <w:tcW w:w="78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D688CF7">
            <w:pPr>
              <w:keepNext w:val="0"/>
              <w:keepLines w:val="0"/>
              <w:widowControl/>
              <w:suppressLineNumbers w:val="0"/>
              <w:jc w:val="left"/>
              <w:rPr>
                <w:rFonts w:hint="eastAsia" w:ascii="微软雅黑" w:hAnsi="微软雅黑" w:eastAsia="微软雅黑" w:cs="微软雅黑"/>
                <w:b/>
                <w:bCs/>
                <w:sz w:val="21"/>
                <w:szCs w:val="22"/>
              </w:rPr>
            </w:pPr>
            <w:r>
              <w:rPr>
                <w:rFonts w:hint="eastAsia" w:ascii="微软雅黑" w:hAnsi="微软雅黑" w:eastAsia="微软雅黑" w:cs="微软雅黑"/>
                <w:b/>
                <w:bCs/>
                <w:kern w:val="0"/>
                <w:sz w:val="21"/>
                <w:szCs w:val="21"/>
                <w:lang w:val="en-US" w:eastAsia="zh-CN" w:bidi="ar"/>
              </w:rPr>
              <w:t>作用</w:t>
            </w:r>
          </w:p>
        </w:tc>
      </w:tr>
      <w:tr w14:paraId="3ECB4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10"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3B883DB">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lang w:val="en-US" w:eastAsia="zh-CN" w:bidi="ar"/>
              </w:rPr>
              <w:t>串口读缓冲</w:t>
            </w:r>
          </w:p>
        </w:tc>
        <w:tc>
          <w:tcPr>
            <w:tcW w:w="167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FCC0F7D">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lang w:val="en-US" w:eastAsia="zh-CN" w:bidi="ar"/>
              </w:rPr>
              <w:t>QSerialPort + SerialPortConfig::readBufferSize</w:t>
            </w:r>
          </w:p>
        </w:tc>
        <w:tc>
          <w:tcPr>
            <w:tcW w:w="113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7606B1B">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lang w:val="en-US" w:eastAsia="zh-CN" w:bidi="ar"/>
              </w:rPr>
              <w:t>32 KB（配置项）</w:t>
            </w:r>
          </w:p>
        </w:tc>
        <w:tc>
          <w:tcPr>
            <w:tcW w:w="69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A467129">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lang w:val="en-US" w:eastAsia="zh-CN" w:bidi="ar"/>
              </w:rPr>
              <w:t>采集相关</w:t>
            </w:r>
          </w:p>
        </w:tc>
        <w:tc>
          <w:tcPr>
            <w:tcW w:w="78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FE3B0B">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lang w:val="en-US" w:eastAsia="zh-CN" w:bidi="ar"/>
              </w:rPr>
              <w:t>操作系统 / 驱动层批量读取串口数据</w:t>
            </w:r>
          </w:p>
        </w:tc>
      </w:tr>
      <w:tr w14:paraId="3F21FD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88" w:hRule="atLeast"/>
        </w:trPr>
        <w:tc>
          <w:tcPr>
            <w:tcW w:w="710"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4905846">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lang w:val="en-US" w:eastAsia="zh-CN" w:bidi="ar"/>
              </w:rPr>
              <w:t>组帧字节缓冲</w:t>
            </w:r>
          </w:p>
        </w:tc>
        <w:tc>
          <w:tcPr>
            <w:tcW w:w="167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4BAB8CE">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lang w:val="en-US" w:eastAsia="zh-CN" w:bidi="ar"/>
              </w:rPr>
              <w:t>ThinkGearFrameAssembler::m_rxBuffer</w:t>
            </w:r>
          </w:p>
        </w:tc>
        <w:tc>
          <w:tcPr>
            <w:tcW w:w="113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D1AA44D">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lang w:val="en-US" w:eastAsia="zh-CN" w:bidi="ar"/>
              </w:rPr>
              <w:t>超过 64 KB 整段清空并计数溢出</w:t>
            </w:r>
          </w:p>
        </w:tc>
        <w:tc>
          <w:tcPr>
            <w:tcW w:w="69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17F71D6">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lang w:val="en-US" w:eastAsia="zh-CN" w:bidi="ar"/>
              </w:rPr>
              <w:t>采集</w:t>
            </w:r>
          </w:p>
        </w:tc>
        <w:tc>
          <w:tcPr>
            <w:tcW w:w="78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1214C41">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lang w:val="en-US" w:eastAsia="zh-CN" w:bidi="ar"/>
              </w:rPr>
              <w:t>处理粘包 / 半包，拼接完整 ThinkGear 帧</w:t>
            </w:r>
          </w:p>
        </w:tc>
      </w:tr>
      <w:tr w14:paraId="440EC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10"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7050CA6">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lang w:val="en-US" w:eastAsia="zh-CN" w:bidi="ar"/>
              </w:rPr>
              <w:t>算法环形缓冲</w:t>
            </w:r>
          </w:p>
        </w:tc>
        <w:tc>
          <w:tcPr>
            <w:tcW w:w="167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7DD60FB">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lang w:val="en-US" w:eastAsia="zh-CN" w:bidi="ar"/>
              </w:rPr>
              <w:t>PictureAndALgBuffer（AlgorithmEngine::m_buf）</w:t>
            </w:r>
          </w:p>
        </w:tc>
        <w:tc>
          <w:tcPr>
            <w:tcW w:w="113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BB300A9">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lang w:val="en-US" w:eastAsia="zh-CN" w:bidi="ar"/>
              </w:rPr>
              <w:t>128×80 = 10240 个 RawSample</w:t>
            </w:r>
          </w:p>
        </w:tc>
        <w:tc>
          <w:tcPr>
            <w:tcW w:w="69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9F5278E">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lang w:val="en-US" w:eastAsia="zh-CN" w:bidi="ar"/>
              </w:rPr>
              <w:t>算法</w:t>
            </w:r>
          </w:p>
        </w:tc>
        <w:tc>
          <w:tcPr>
            <w:tcW w:w="78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2B6EB45">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lang w:val="en-US" w:eastAsia="zh-CN" w:bidi="ar"/>
              </w:rPr>
              <w:t>按样本序号分窗，供给预处理模块</w:t>
            </w:r>
          </w:p>
        </w:tc>
      </w:tr>
      <w:tr w14:paraId="0B8DAF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24" w:hRule="atLeast"/>
        </w:trPr>
        <w:tc>
          <w:tcPr>
            <w:tcW w:w="710"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C9B0DA1">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lang w:val="en-US" w:eastAsia="zh-CN" w:bidi="ar"/>
              </w:rPr>
              <w:t>日志队列</w:t>
            </w:r>
          </w:p>
        </w:tc>
        <w:tc>
          <w:tcPr>
            <w:tcW w:w="167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F9A37B1">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lang w:val="en-US" w:eastAsia="zh-CN" w:bidi="ar"/>
              </w:rPr>
              <w:t>MainWindow::m_logBuffer（LogBuffer）</w:t>
            </w:r>
          </w:p>
        </w:tc>
        <w:tc>
          <w:tcPr>
            <w:tcW w:w="113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527E591">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lang w:val="en-US" w:eastAsia="zh-CN" w:bidi="ar"/>
              </w:rPr>
              <w:t>8192 条 LogItem</w:t>
            </w:r>
          </w:p>
        </w:tc>
        <w:tc>
          <w:tcPr>
            <w:tcW w:w="69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367C2E6">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lang w:val="en-US" w:eastAsia="zh-CN" w:bidi="ar"/>
              </w:rPr>
              <w:t>主线程 push，日志线程 drain</w:t>
            </w:r>
          </w:p>
        </w:tc>
        <w:tc>
          <w:tcPr>
            <w:tcW w:w="78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3A01F2">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lang w:val="en-US" w:eastAsia="zh-CN" w:bidi="ar"/>
              </w:rPr>
              <w:t>原始数据与预处理数据入队，用于写入 CSV</w:t>
            </w:r>
          </w:p>
        </w:tc>
      </w:tr>
      <w:tr w14:paraId="30DCA2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476" w:hRule="atLeast"/>
        </w:trPr>
        <w:tc>
          <w:tcPr>
            <w:tcW w:w="710"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BB61B8">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lang w:val="en-US" w:eastAsia="zh-CN" w:bidi="ar"/>
              </w:rPr>
              <w:t>CSV 合并表</w:t>
            </w:r>
          </w:p>
        </w:tc>
        <w:tc>
          <w:tcPr>
            <w:tcW w:w="167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3C408D3">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lang w:val="en-US" w:eastAsia="zh-CN" w:bidi="ar"/>
              </w:rPr>
              <w:t>CsvLogWorker::m_mergedRows（QMap）</w:t>
            </w:r>
          </w:p>
        </w:tc>
        <w:tc>
          <w:tcPr>
            <w:tcW w:w="113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C0ABBDA">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lang w:val="en-US" w:eastAsia="zh-CN" w:bidi="ar"/>
              </w:rPr>
              <w:t>无固定上限，由合并策略控制</w:t>
            </w:r>
          </w:p>
        </w:tc>
        <w:tc>
          <w:tcPr>
            <w:tcW w:w="69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2CB0E5A">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lang w:val="en-US" w:eastAsia="zh-CN" w:bidi="ar"/>
              </w:rPr>
              <w:t>日志</w:t>
            </w:r>
          </w:p>
        </w:tc>
        <w:tc>
          <w:tcPr>
            <w:tcW w:w="78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FBFFB5E">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lang w:val="en-US" w:eastAsia="zh-CN" w:bidi="ar"/>
              </w:rPr>
              <w:t>按 seq 对齐原始数据与预处理数据后写入行</w:t>
            </w:r>
          </w:p>
        </w:tc>
      </w:tr>
      <w:tr w14:paraId="0EA65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583" w:hRule="atLeast"/>
        </w:trPr>
        <w:tc>
          <w:tcPr>
            <w:tcW w:w="710"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5AC07BB">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lang w:val="en-US" w:eastAsia="zh-CN" w:bidi="ar"/>
              </w:rPr>
              <w:t>时域绘图缓存</w:t>
            </w:r>
          </w:p>
        </w:tc>
        <w:tc>
          <w:tcPr>
            <w:tcW w:w="167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F2E8071">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lang w:val="en-US" w:eastAsia="zh-CN" w:bidi="ar"/>
              </w:rPr>
              <w:t>MainWindow::m_plotCache</w:t>
            </w:r>
          </w:p>
        </w:tc>
        <w:tc>
          <w:tcPr>
            <w:tcW w:w="113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3C04553">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lang w:val="en-US" w:eastAsia="zh-CN" w:bidi="ar"/>
              </w:rPr>
              <w:t>m_plotCacheMax=20000（仅用于坐标轴，不会自动截断）</w:t>
            </w:r>
          </w:p>
        </w:tc>
        <w:tc>
          <w:tcPr>
            <w:tcW w:w="69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5FB5887">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lang w:val="en-US" w:eastAsia="zh-CN" w:bidi="ar"/>
              </w:rPr>
              <w:t>主线程</w:t>
            </w:r>
          </w:p>
        </w:tc>
        <w:tc>
          <w:tcPr>
            <w:tcW w:w="78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316071A">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lang w:val="en-US" w:eastAsia="zh-CN" w:bidi="ar"/>
              </w:rPr>
              <w:t>存储预处理后波形数据，供 QCustomPlot 绘图</w:t>
            </w:r>
          </w:p>
        </w:tc>
      </w:tr>
      <w:tr w14:paraId="51FE3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710"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33266E8">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lang w:val="en-US" w:eastAsia="zh-CN" w:bidi="ar"/>
              </w:rPr>
              <w:t>FFT / PSD 特征缓存</w:t>
            </w:r>
          </w:p>
        </w:tc>
        <w:tc>
          <w:tcPr>
            <w:tcW w:w="167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4638620">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lang w:val="en-US" w:eastAsia="zh-CN" w:bidi="ar"/>
              </w:rPr>
              <w:t>m_fftCache / m_psdCache</w:t>
            </w:r>
          </w:p>
        </w:tc>
        <w:tc>
          <w:tcPr>
            <w:tcW w:w="113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83666F1">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lang w:val="en-US" w:eastAsia="zh-CN" w:bidi="ar"/>
              </w:rPr>
              <w:t>最多 512 个点（m_featureCacheMax）</w:t>
            </w:r>
          </w:p>
        </w:tc>
        <w:tc>
          <w:tcPr>
            <w:tcW w:w="69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778D7F">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lang w:val="en-US" w:eastAsia="zh-CN" w:bidi="ar"/>
              </w:rPr>
              <w:t>主线程</w:t>
            </w:r>
          </w:p>
        </w:tc>
        <w:tc>
          <w:tcPr>
            <w:tcW w:w="78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62BD05C">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lang w:val="en-US" w:eastAsia="zh-CN" w:bidi="ar"/>
              </w:rPr>
              <w:t>用于频谱图、频段功率图显示</w:t>
            </w:r>
          </w:p>
        </w:tc>
      </w:tr>
      <w:tr w14:paraId="44446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10"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352A18D">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lang w:val="en-US" w:eastAsia="zh-CN" w:bidi="ar"/>
              </w:rPr>
              <w:t>UI 文本日志</w:t>
            </w:r>
          </w:p>
        </w:tc>
        <w:tc>
          <w:tcPr>
            <w:tcW w:w="167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5B69290">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lang w:val="en-US" w:eastAsia="zh-CN" w:bidi="ar"/>
              </w:rPr>
              <w:t>QPlainTextEdit</w:t>
            </w:r>
          </w:p>
        </w:tc>
        <w:tc>
          <w:tcPr>
            <w:tcW w:w="113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A0874AF">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lang w:val="en-US" w:eastAsia="zh-CN" w:bidi="ar"/>
              </w:rPr>
              <w:t>最多 1500 段</w:t>
            </w:r>
          </w:p>
        </w:tc>
        <w:tc>
          <w:tcPr>
            <w:tcW w:w="69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C94F17D">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lang w:val="en-US" w:eastAsia="zh-CN" w:bidi="ar"/>
              </w:rPr>
              <w:t>主线程</w:t>
            </w:r>
          </w:p>
        </w:tc>
        <w:tc>
          <w:tcPr>
            <w:tcW w:w="78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6633FED">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lang w:val="en-US" w:eastAsia="zh-CN" w:bidi="ar"/>
              </w:rPr>
              <w:t>界面日志显示，旧数据自动丢弃</w:t>
            </w:r>
          </w:p>
        </w:tc>
      </w:tr>
    </w:tbl>
    <w:p w14:paraId="0E6CD9F2">
      <w:pPr>
        <w:pStyle w:val="3"/>
        <w:numPr>
          <w:ilvl w:val="0"/>
          <w:numId w:val="0"/>
        </w:numPr>
        <w:bidi w:val="0"/>
        <w:rPr>
          <w:rFonts w:hint="eastAsia"/>
        </w:rPr>
      </w:pPr>
      <w:r>
        <w:rPr>
          <w:rFonts w:hint="eastAsia"/>
        </w:rPr>
        <w:t>2. 串口与组帧缓冲</w:t>
      </w:r>
    </w:p>
    <w:p w14:paraId="303D7B93">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2.1 SerialPortConfig::readBufferSize（默认 32×1024）</w:t>
      </w:r>
    </w:p>
    <w:p w14:paraId="15C3FBF5">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在 device/serialport.h 中默认设置为 32768 字节，通过 QSerialPort 生效。作用：控制串口内核缓冲大小、单次可读数据量。它与后续业务层缓冲是两层结构：字节流先进入组帧器，再将解析后的采样点送入算法环形缓冲。</w:t>
      </w:r>
    </w:p>
    <w:p w14:paraId="097D4A2A">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2.2 ThinkGearFrameAssembler::m_rxBuffer（上限 64 KB）</w:t>
      </w:r>
    </w:p>
    <w:p w14:paraId="57D31A4B">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串口 dataReceived 传来的 QByteArray 会追加到 m_rxBuffer，在 processBuffer() 中按 0xAA 0xAA 同步头、长度、校验位拆帧。</w:t>
      </w:r>
    </w:p>
    <w:p w14:paraId="3FE3477E">
      <w:pPr>
        <w:widowControl w:val="0"/>
        <w:numPr>
          <w:ilvl w:val="0"/>
          <w:numId w:val="71"/>
        </w:numPr>
        <w:spacing w:before="0"/>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上限：kMaxRxBytes = 64*1024</w:t>
      </w:r>
    </w:p>
    <w:p w14:paraId="67B95218">
      <w:pPr>
        <w:widowControl w:val="0"/>
        <w:numPr>
          <w:ilvl w:val="0"/>
          <w:numId w:val="71"/>
        </w:numPr>
        <w:spacing w:before="0"/>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超过上限行为：清空缓冲、计数溢出、发出 rxBufferOverflowed 信号</w:t>
      </w:r>
    </w:p>
    <w:p w14:paraId="6CC170F6">
      <w:pPr>
        <w:widowControl w:val="0"/>
        <w:numPr>
          <w:ilvl w:val="0"/>
          <w:numId w:val="71"/>
        </w:numPr>
        <w:spacing w:before="0"/>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目的：保护内存，避免异常数据流量导致内存暴涨</w:t>
      </w:r>
    </w:p>
    <w:p w14:paraId="032FC7FC">
      <w:pPr>
        <w:widowControl w:val="0"/>
        <w:spacing w:before="0" w:beforeAutospacing="1" w:after="0" w:afterAutospacing="1"/>
        <w:jc w:val="left"/>
        <w:outlineLvl w:val="1"/>
        <w:rPr>
          <w:rFonts w:hint="eastAsia" w:ascii="微软雅黑" w:hAnsi="微软雅黑" w:eastAsia="微软雅黑" w:cs="微软雅黑"/>
          <w:b/>
          <w:bCs/>
          <w:kern w:val="0"/>
          <w:sz w:val="36"/>
          <w:szCs w:val="36"/>
          <w:lang w:val="en-US" w:eastAsia="zh-CN" w:bidi="ar"/>
        </w:rPr>
      </w:pPr>
      <w:r>
        <w:rPr>
          <w:rFonts w:hint="eastAsia" w:ascii="微软雅黑" w:hAnsi="微软雅黑" w:eastAsia="微软雅黑" w:cs="微软雅黑"/>
          <w:b/>
          <w:bCs/>
          <w:kern w:val="0"/>
          <w:sz w:val="36"/>
          <w:szCs w:val="36"/>
          <w:lang w:val="en-US" w:eastAsia="zh-CN" w:bidi="ar"/>
        </w:rPr>
        <w:t>3. PictureAndALgBuffer（算法线程核心环形缓冲）</w:t>
      </w:r>
    </w:p>
    <w:p w14:paraId="31A78653">
      <w:pPr>
        <w:keepNext w:val="0"/>
        <w:keepLines w:val="0"/>
        <w:widowControl/>
        <w:suppressLineNumbers w:val="0"/>
        <w:ind w:leftChars="0"/>
        <w:jc w:val="left"/>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构造：在 algorithmengine.h 中固定为PictureAndALgBuffer m_buf{128*80}共 10240 个槽位，每个元素为 RawSample（包含 μV 值、时间、原始计数）。</w:t>
      </w:r>
    </w:p>
    <w:p w14:paraId="2CF296A7">
      <w:pPr>
        <w:keepNext w:val="0"/>
        <w:keepLines w:val="0"/>
        <w:widowControl/>
        <w:suppressLineNumbers w:val="0"/>
        <w:ind w:leftChars="0"/>
        <w:jc w:val="left"/>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写入逻辑</w:t>
      </w:r>
    </w:p>
    <w:p w14:paraId="0F11CDFB">
      <w:pPr>
        <w:keepNext w:val="0"/>
        <w:keepLines w:val="0"/>
        <w:widowControl/>
        <w:suppressLineNumbers w:val="0"/>
        <w:ind w:leftChars="0"/>
        <w:jc w:val="left"/>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appendRawValue 在写指针 RawValue_writeIndex 处循环覆盖，写满一圈后标记 RawValue_filled = true，为标准环形队列。</w:t>
      </w:r>
    </w:p>
    <w:p w14:paraId="6D029E40">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读取逻辑（算法）</w:t>
      </w:r>
    </w:p>
    <w:p w14:paraId="67322D8D">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tryDequeueRawChunkForAlgo(chunkSize, outChunk)</w:t>
      </w:r>
    </w:p>
    <w:p w14:paraId="4CF39BCB">
      <w:pPr>
        <w:widowControl w:val="0"/>
        <w:numPr>
          <w:ilvl w:val="0"/>
          <w:numId w:val="72"/>
        </w:numPr>
        <w:spacing w:before="0"/>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内部按 raw_count 排序为时间序</w:t>
      </w:r>
    </w:p>
    <w:p w14:paraId="666F1D83">
      <w:pPr>
        <w:widowControl w:val="0"/>
        <w:numPr>
          <w:ilvl w:val="0"/>
          <w:numId w:val="72"/>
        </w:numPr>
        <w:spacing w:before="0"/>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使用 m_algoReadSeq 作为读取游标</w:t>
      </w:r>
    </w:p>
    <w:p w14:paraId="267CB5E4">
      <w:pPr>
        <w:widowControl w:val="0"/>
        <w:numPr>
          <w:ilvl w:val="0"/>
          <w:numId w:val="72"/>
        </w:numPr>
        <w:spacing w:before="0"/>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连续取出 chunkSize 个点</w:t>
      </w:r>
    </w:p>
    <w:p w14:paraId="05102D13">
      <w:pPr>
        <w:widowControl w:val="0"/>
        <w:numPr>
          <w:ilvl w:val="0"/>
          <w:numId w:val="72"/>
        </w:numPr>
        <w:spacing w:before="0"/>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取出成功后，游标移动到 outChunk.last().raw_count + 1</w:t>
      </w:r>
    </w:p>
    <w:p w14:paraId="096EF664">
      <w:pPr>
        <w:widowControl w:val="0"/>
        <w:numPr>
          <w:ilvl w:val="0"/>
          <w:numId w:val="72"/>
        </w:numPr>
        <w:spacing w:before="0"/>
        <w:ind w:left="840" w:leftChars="20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在 AlgorithmEngine 中，chunkSize == m_windowSize（默认 128），即每凑满 128 个连续新样本，触发一窗预处理。</w:t>
      </w:r>
    </w:p>
    <w:p w14:paraId="61ECD686">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读取逻辑（绘图，预留）</w:t>
      </w:r>
    </w:p>
    <w:p w14:paraId="5B84A54D">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tryDequeueRawChunkForPlot 使用独立游标 m_plotReadSeq，与算法读取互不干扰。当前主程序未使用该接口，绘图数据直接来自 PlotChunk::y。</w:t>
      </w:r>
    </w:p>
    <w:p w14:paraId="46B55789">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重置接口</w:t>
      </w:r>
    </w:p>
    <w:p w14:paraId="5F7940D7">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clear() / resetAlgoCursor()用于会话重置，与算法引擎 resetState 配合，避免新旧会话序号交错。</w:t>
      </w:r>
    </w:p>
    <w:p w14:paraId="43C062DB">
      <w:pPr>
        <w:widowControl w:val="0"/>
        <w:spacing w:before="0" w:beforeAutospacing="1" w:after="0" w:afterAutospacing="1"/>
        <w:jc w:val="left"/>
        <w:outlineLvl w:val="1"/>
        <w:rPr>
          <w:rFonts w:hint="eastAsia" w:ascii="微软雅黑" w:hAnsi="微软雅黑" w:eastAsia="微软雅黑" w:cs="微软雅黑"/>
          <w:b/>
          <w:bCs/>
          <w:kern w:val="0"/>
          <w:sz w:val="36"/>
          <w:szCs w:val="36"/>
          <w:lang w:val="en-US" w:eastAsia="zh-CN" w:bidi="ar"/>
        </w:rPr>
      </w:pPr>
      <w:r>
        <w:rPr>
          <w:rFonts w:hint="eastAsia" w:ascii="微软雅黑" w:hAnsi="微软雅黑" w:eastAsia="微软雅黑" w:cs="微软雅黑"/>
          <w:b/>
          <w:bCs/>
          <w:kern w:val="0"/>
          <w:sz w:val="36"/>
          <w:szCs w:val="36"/>
          <w:lang w:val="en-US" w:eastAsia="zh-CN" w:bidi="ar"/>
        </w:rPr>
        <w:t>4. LogBuffer（主 CSV 写入前的线程安全队列）</w:t>
      </w:r>
    </w:p>
    <w:p w14:paraId="66CF88F9">
      <w:pPr>
        <w:keepNext w:val="0"/>
        <w:keepLines w:val="0"/>
        <w:widowControl/>
        <w:suppressLineNumbers w:val="0"/>
        <w:ind w:leftChars="0"/>
        <w:jc w:val="left"/>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构造：MainWindow 中 LogBuffer m_logBuffer{8192}。</w:t>
      </w:r>
    </w:p>
    <w:p w14:paraId="6EE43E58">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核心接口</w:t>
      </w:r>
    </w:p>
    <w:p w14:paraId="485C0664">
      <w:pPr>
        <w:widowControl w:val="0"/>
        <w:numPr>
          <w:ilvl w:val="0"/>
          <w:numId w:val="73"/>
        </w:numPr>
        <w:spacing w:before="0"/>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push(LogItem)：队列未满则入队；满则返回 false 并计数丢弃，不阻塞 UI 线程</w:t>
      </w:r>
    </w:p>
    <w:p w14:paraId="4D41A4EC">
      <w:pPr>
        <w:widowControl w:val="0"/>
        <w:numPr>
          <w:ilvl w:val="0"/>
          <w:numId w:val="73"/>
        </w:numPr>
        <w:spacing w:before="0"/>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drainBatch(maxItems)：日志线程定时批量取出，取出后删除，降低锁竞争</w:t>
      </w:r>
    </w:p>
    <w:p w14:paraId="14707365">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数据内容</w:t>
      </w:r>
    </w:p>
    <w:p w14:paraId="6D47359B">
      <w:pPr>
        <w:widowControl w:val="0"/>
        <w:numPr>
          <w:ilvl w:val="0"/>
          <w:numId w:val="73"/>
        </w:numPr>
        <w:spacing w:before="0"/>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LogItem 包含：</w:t>
      </w:r>
    </w:p>
    <w:p w14:paraId="05E248F5">
      <w:pPr>
        <w:widowControl w:val="0"/>
        <w:numPr>
          <w:ilvl w:val="0"/>
          <w:numId w:val="74"/>
        </w:numPr>
        <w:spacing w:before="0"/>
        <w:ind w:left="840" w:leftChars="20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类型标记（raw /preproc）</w:t>
      </w:r>
    </w:p>
    <w:p w14:paraId="788C6CF2">
      <w:pPr>
        <w:widowControl w:val="0"/>
        <w:numPr>
          <w:ilvl w:val="0"/>
          <w:numId w:val="74"/>
        </w:numPr>
        <w:spacing w:before="0"/>
        <w:ind w:left="840" w:leftChars="20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样本序号 seq</w:t>
      </w:r>
    </w:p>
    <w:p w14:paraId="5C016893">
      <w:pPr>
        <w:widowControl w:val="0"/>
        <w:numPr>
          <w:ilvl w:val="0"/>
          <w:numId w:val="74"/>
        </w:numPr>
        <w:spacing w:before="0"/>
        <w:ind w:left="840" w:leftChars="20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原始值 rawUv</w:t>
      </w:r>
    </w:p>
    <w:p w14:paraId="3B0D90C7">
      <w:pPr>
        <w:widowControl w:val="0"/>
        <w:numPr>
          <w:ilvl w:val="0"/>
          <w:numId w:val="74"/>
        </w:numPr>
        <w:spacing w:before="0"/>
        <w:ind w:left="840" w:leftChars="20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预处理值 preprocUv</w:t>
      </w:r>
    </w:p>
    <w:p w14:paraId="19D5549C">
      <w:pPr>
        <w:widowControl w:val="0"/>
        <w:numPr>
          <w:ilvl w:val="0"/>
          <w:numId w:val="74"/>
        </w:numPr>
        <w:spacing w:before="0"/>
        <w:ind w:left="840" w:leftChars="20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color w:val="000000"/>
          <w:kern w:val="0"/>
          <w:sz w:val="19"/>
          <w:szCs w:val="19"/>
          <w:lang w:val="en-US" w:eastAsia="zh-CN" w:bidi="ar"/>
        </w:rPr>
        <w:t>主线程在两个信号槽中分别入队：</w:t>
      </w:r>
    </w:p>
    <w:p w14:paraId="0F1DB6D9">
      <w:pPr>
        <w:keepNext w:val="0"/>
        <w:keepLines w:val="0"/>
        <w:widowControl/>
        <w:numPr>
          <w:ilvl w:val="0"/>
          <w:numId w:val="75"/>
        </w:numPr>
        <w:suppressLineNumbers w:val="0"/>
        <w:spacing w:before="0" w:beforeAutospacing="0" w:after="0" w:afterAutospacing="0" w:line="288" w:lineRule="atLeast"/>
        <w:ind w:left="840" w:leftChars="200" w:right="0" w:hanging="36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rawPacketReady → 入队原始数据</w:t>
      </w:r>
    </w:p>
    <w:p w14:paraId="36F8536C">
      <w:pPr>
        <w:keepNext w:val="0"/>
        <w:keepLines w:val="0"/>
        <w:widowControl/>
        <w:numPr>
          <w:ilvl w:val="0"/>
          <w:numId w:val="75"/>
        </w:numPr>
        <w:suppressLineNumbers w:val="0"/>
        <w:spacing w:before="0" w:beforeAutospacing="0" w:after="0" w:afterAutospacing="0" w:line="288" w:lineRule="atLeast"/>
        <w:ind w:left="840" w:leftChars="20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plotChunkReady → 入队预处理数据</w:t>
      </w:r>
    </w:p>
    <w:p w14:paraId="4D829312">
      <w:pPr>
        <w:widowControl w:val="0"/>
        <w:spacing w:before="0" w:beforeAutospacing="1" w:after="0" w:afterAutospacing="1"/>
        <w:jc w:val="left"/>
        <w:outlineLvl w:val="1"/>
        <w:rPr>
          <w:rFonts w:hint="eastAsia" w:ascii="微软雅黑" w:hAnsi="微软雅黑" w:eastAsia="微软雅黑" w:cs="微软雅黑"/>
          <w:b/>
          <w:bCs/>
          <w:kern w:val="0"/>
          <w:sz w:val="36"/>
          <w:szCs w:val="36"/>
          <w:lang w:val="en-US" w:eastAsia="zh-CN" w:bidi="ar"/>
        </w:rPr>
      </w:pPr>
      <w:r>
        <w:rPr>
          <w:rFonts w:hint="eastAsia" w:ascii="微软雅黑" w:hAnsi="微软雅黑" w:eastAsia="微软雅黑" w:cs="微软雅黑"/>
          <w:b/>
          <w:bCs/>
          <w:kern w:val="0"/>
          <w:sz w:val="36"/>
          <w:szCs w:val="36"/>
          <w:lang w:val="en-US" w:eastAsia="zh-CN" w:bidi="ar"/>
        </w:rPr>
        <w:t>5. CsvLogWorker 内部合并缓冲（m_mergedRows）</w:t>
      </w:r>
    </w:p>
    <w:p w14:paraId="59988BED">
      <w:pPr>
        <w:keepNext w:val="0"/>
        <w:keepLines w:val="0"/>
        <w:widowControl/>
        <w:suppressLineNumbers w:val="0"/>
        <w:ind w:leftChars="0"/>
        <w:jc w:val="left"/>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类型：QMap&lt;quint64, MergedRow&gt;作用：按 seq 暂存已收到的原始数据与预处理数据，等待两边数据对齐。</w:t>
      </w:r>
    </w:p>
    <w:p w14:paraId="70983A9E">
      <w:pPr>
        <w:keepNext w:val="0"/>
        <w:keepLines w:val="0"/>
        <w:widowControl/>
        <w:suppressLineNumbers w:val="0"/>
        <w:ind w:leftChars="0"/>
        <w:jc w:val="left"/>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写入策略</w:t>
      </w:r>
    </w:p>
    <w:p w14:paraId="04490879">
      <w:pPr>
        <w:widowControl w:val="0"/>
        <w:numPr>
          <w:ilvl w:val="0"/>
          <w:numId w:val="76"/>
        </w:numPr>
        <w:spacing w:before="0"/>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当 seq 对齐 或 序号差超过 m_mergeLag（默认 256）时，执行写入并清理</w:t>
      </w:r>
    </w:p>
    <w:p w14:paraId="76293B20">
      <w:pPr>
        <w:widowControl w:val="0"/>
        <w:numPr>
          <w:ilvl w:val="0"/>
          <w:numId w:val="76"/>
        </w:numPr>
        <w:spacing w:before="0"/>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避免因预处理延迟导致 CSV 行永远无法合并</w:t>
      </w:r>
    </w:p>
    <w:p w14:paraId="7F76B8F8">
      <w:pPr>
        <w:widowControl w:val="0"/>
        <w:numPr>
          <w:ilvl w:val="0"/>
          <w:numId w:val="76"/>
        </w:numPr>
        <w:spacing w:before="0"/>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不属于固定长度环形结构，由定时刷新与合并滞后值控制大小</w:t>
      </w:r>
    </w:p>
    <w:p w14:paraId="1D3A7D0B">
      <w:pPr>
        <w:numPr>
          <w:ilvl w:val="0"/>
          <w:numId w:val="76"/>
        </w:numPr>
        <w:bidi w:val="0"/>
        <w:rPr>
          <w:rFonts w:hint="eastAsia"/>
          <w:lang w:val="en-US" w:eastAsia="zh-CN"/>
        </w:rPr>
      </w:pPr>
      <w:r>
        <w:rPr>
          <w:rFonts w:hint="eastAsia"/>
          <w:lang w:val="en-US" w:eastAsia="zh-CN"/>
        </w:rPr>
        <w:t>PSD/FFT 数据为独立文件流写入，不经过 LogBuffer。</w:t>
      </w:r>
    </w:p>
    <w:p w14:paraId="6CB3BD3B">
      <w:pPr>
        <w:widowControl w:val="0"/>
        <w:spacing w:before="0" w:beforeAutospacing="1" w:after="0" w:afterAutospacing="1"/>
        <w:jc w:val="left"/>
        <w:outlineLvl w:val="1"/>
        <w:rPr>
          <w:rFonts w:hint="eastAsia" w:ascii="微软雅黑" w:hAnsi="微软雅黑" w:eastAsia="微软雅黑" w:cs="微软雅黑"/>
          <w:b/>
          <w:bCs/>
          <w:kern w:val="0"/>
          <w:sz w:val="36"/>
          <w:szCs w:val="36"/>
          <w:lang w:val="en-US" w:eastAsia="zh-CN" w:bidi="ar"/>
        </w:rPr>
      </w:pPr>
      <w:r>
        <w:rPr>
          <w:rFonts w:hint="eastAsia" w:ascii="微软雅黑" w:hAnsi="微软雅黑" w:eastAsia="微软雅黑" w:cs="微软雅黑"/>
          <w:b/>
          <w:bCs/>
          <w:kern w:val="0"/>
          <w:sz w:val="36"/>
          <w:szCs w:val="36"/>
          <w:lang w:val="en-US" w:eastAsia="zh-CN" w:bidi="ar"/>
        </w:rPr>
        <w:t>6. UI 侧缓存（主线程）</w:t>
      </w:r>
    </w:p>
    <w:p w14:paraId="11CC5B8F">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6.1 m_plotCache（时域波形缓存）</w:t>
      </w:r>
    </w:p>
    <w:p w14:paraId="1547DD6F">
      <w:pPr>
        <w:pStyle w:val="2"/>
        <w:numPr>
          <w:ilvl w:val="0"/>
          <w:numId w:val="0"/>
        </w:numPr>
        <w:bidi w:val="0"/>
        <w:rPr>
          <w:rFonts w:hint="eastAsia"/>
          <w:b w:val="0"/>
          <w:bCs w:val="0"/>
          <w:sz w:val="24"/>
          <w:szCs w:val="24"/>
          <w:lang w:val="en-US" w:eastAsia="zh-CN"/>
        </w:rPr>
      </w:pPr>
      <w:r>
        <w:rPr>
          <w:rStyle w:val="12"/>
          <w:rFonts w:hint="eastAsia"/>
          <w:b w:val="0"/>
          <w:bCs w:val="0"/>
          <w:sz w:val="24"/>
          <w:szCs w:val="24"/>
          <w:lang w:val="en-US" w:eastAsia="zh-CN"/>
        </w:rPr>
        <w:t xml:space="preserve">每次 PlotChunk 到达时，将预处理波形 pc.y 整块追加到 m_plotCache。renderRawChart() 使用完整数据构建绘图，显示窗口由 </w:t>
      </w:r>
      <w:r>
        <w:rPr>
          <w:rFonts w:hint="eastAsia"/>
          <w:b w:val="0"/>
          <w:bCs w:val="0"/>
          <w:sz w:val="24"/>
          <w:szCs w:val="24"/>
          <w:lang w:val="en-US" w:eastAsia="zh-CN"/>
        </w:rPr>
        <w:t>m_rawFixedDisplayCount（默认 600）控制滑动视图。</w:t>
      </w:r>
    </w:p>
    <w:p w14:paraId="497F73CA">
      <w:pPr>
        <w:widowControl w:val="0"/>
        <w:numPr>
          <w:ilvl w:val="0"/>
          <w:numId w:val="0"/>
        </w:numPr>
        <w:spacing w:before="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注意：m_plotCacheMax=20000 仅用于初始化坐标轴范围，不会自动截断缓存。长时间采集会使缓存持续增长，需通过会话重置或手动清理控制内存。</w:t>
      </w:r>
    </w:p>
    <w:p w14:paraId="140B3AEC">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6.2 m_fftCache /m_psdCache（频谱 / 频段缓存）</w:t>
      </w:r>
    </w:p>
    <w:p w14:paraId="174B01D8">
      <w:pPr>
        <w:widowControl w:val="0"/>
        <w:numPr>
          <w:ilvl w:val="0"/>
          <w:numId w:val="73"/>
        </w:numPr>
        <w:spacing w:before="0"/>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新结果在尾部追加，超过 m_featureCacheMax=512 时从头部移除，保持固定长度，适合滚动显示。</w:t>
      </w:r>
    </w:p>
    <w:p w14:paraId="60831543">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6.3 UI 日志控件</w:t>
      </w:r>
    </w:p>
    <w:p w14:paraId="1C29E99C">
      <w:pPr>
        <w:widowControl w:val="0"/>
        <w:numPr>
          <w:ilvl w:val="0"/>
          <w:numId w:val="73"/>
        </w:numPr>
        <w:spacing w:before="0"/>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QPlainTextEdit::setMaximumBlockCount(1500)只保留最近 1500 行日志，自动覆盖旧数据，防止 UI 内存无限增长。</w:t>
      </w:r>
    </w:p>
    <w:p w14:paraId="2592EC1A">
      <w:pPr>
        <w:pStyle w:val="3"/>
        <w:bidi w:val="0"/>
        <w:rPr>
          <w:rFonts w:hint="eastAsia"/>
        </w:rPr>
      </w:pPr>
      <w:r>
        <w:rPr>
          <w:rFonts w:hint="eastAsia"/>
        </w:rPr>
        <w:t>调参常用配置（性能 / 延迟 / 内存优化）</w:t>
      </w:r>
    </w:p>
    <w:p w14:paraId="49AA25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微软雅黑" w:hAnsi="微软雅黑" w:eastAsia="微软雅黑" w:cs="微软雅黑"/>
          <w:color w:val="000000"/>
          <w:sz w:val="19"/>
          <w:szCs w:val="19"/>
        </w:rPr>
      </w:pPr>
      <w:r>
        <w:rPr>
          <w:rFonts w:hint="eastAsia" w:ascii="微软雅黑" w:hAnsi="微软雅黑" w:eastAsia="微软雅黑" w:cs="微软雅黑"/>
          <w:color w:val="000000"/>
          <w:kern w:val="0"/>
          <w:sz w:val="19"/>
          <w:szCs w:val="19"/>
          <w:lang w:val="en-US" w:eastAsia="zh-CN" w:bidi="ar"/>
        </w:rPr>
        <w:t xml:space="preserve">需要更长算法历史窗 / 更稳定分窗增大 </w:t>
      </w:r>
      <w:r>
        <w:rPr>
          <w:rStyle w:val="10"/>
          <w:rFonts w:hint="eastAsia" w:ascii="微软雅黑" w:hAnsi="微软雅黑" w:eastAsia="微软雅黑" w:cs="微软雅黑"/>
          <w:color w:val="000000"/>
          <w:kern w:val="0"/>
          <w:sz w:val="19"/>
          <w:szCs w:val="19"/>
          <w:lang w:val="en-US" w:eastAsia="zh-CN" w:bidi="ar"/>
        </w:rPr>
        <w:t>PictureAndALgBuffer</w:t>
      </w:r>
      <w:r>
        <w:rPr>
          <w:rFonts w:hint="eastAsia" w:ascii="微软雅黑" w:hAnsi="微软雅黑" w:eastAsia="微软雅黑" w:cs="微软雅黑"/>
          <w:color w:val="000000"/>
          <w:kern w:val="0"/>
          <w:sz w:val="19"/>
          <w:szCs w:val="19"/>
          <w:lang w:val="en-US" w:eastAsia="zh-CN" w:bidi="ar"/>
        </w:rPr>
        <w:t xml:space="preserve"> 容量 或 调整 </w:t>
      </w:r>
      <w:r>
        <w:rPr>
          <w:rStyle w:val="10"/>
          <w:rFonts w:hint="eastAsia" w:ascii="微软雅黑" w:hAnsi="微软雅黑" w:eastAsia="微软雅黑" w:cs="微软雅黑"/>
          <w:color w:val="000000"/>
          <w:kern w:val="0"/>
          <w:sz w:val="19"/>
          <w:szCs w:val="19"/>
          <w:lang w:val="en-US" w:eastAsia="zh-CN" w:bidi="ar"/>
        </w:rPr>
        <w:t>m_windowSize</w:t>
      </w:r>
      <w:r>
        <w:rPr>
          <w:rFonts w:hint="eastAsia" w:ascii="微软雅黑" w:hAnsi="微软雅黑" w:eastAsia="微软雅黑" w:cs="微软雅黑"/>
          <w:color w:val="000000"/>
          <w:kern w:val="0"/>
          <w:sz w:val="19"/>
          <w:szCs w:val="19"/>
          <w:lang w:val="en-US" w:eastAsia="zh-CN" w:bidi="ar"/>
        </w:rPr>
        <w:t>（注意算力与延迟平衡）。</w:t>
      </w:r>
    </w:p>
    <w:p w14:paraId="2745067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leftChars="0" w:right="0" w:rightChars="0" w:hanging="360" w:firstLineChars="0"/>
        <w:jc w:val="left"/>
        <w:rPr>
          <w:rFonts w:hint="eastAsia" w:ascii="微软雅黑" w:hAnsi="微软雅黑" w:eastAsia="微软雅黑" w:cs="微软雅黑"/>
          <w:color w:val="000000"/>
          <w:sz w:val="19"/>
          <w:szCs w:val="19"/>
        </w:rPr>
      </w:pPr>
      <w:r>
        <w:rPr>
          <w:rFonts w:hint="eastAsia" w:ascii="微软雅黑" w:hAnsi="微软雅黑" w:eastAsia="微软雅黑" w:cs="微软雅黑"/>
          <w:color w:val="000000"/>
          <w:kern w:val="2"/>
          <w:sz w:val="24"/>
          <w:szCs w:val="24"/>
          <w:lang w:val="en-US" w:eastAsia="zh-CN" w:bidi="ar-SA"/>
        </w:rPr>
        <w:t>.</w:t>
      </w:r>
    </w:p>
    <w:p w14:paraId="5A201A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微软雅黑" w:hAnsi="微软雅黑" w:eastAsia="微软雅黑" w:cs="微软雅黑"/>
          <w:color w:val="000000"/>
          <w:sz w:val="19"/>
          <w:szCs w:val="19"/>
        </w:rPr>
      </w:pPr>
      <w:r>
        <w:rPr>
          <w:rFonts w:hint="eastAsia" w:ascii="微软雅黑" w:hAnsi="微软雅黑" w:eastAsia="微软雅黑" w:cs="微软雅黑"/>
          <w:color w:val="000000"/>
          <w:kern w:val="0"/>
          <w:sz w:val="19"/>
          <w:szCs w:val="19"/>
          <w:lang w:val="en-US" w:eastAsia="zh-CN" w:bidi="ar"/>
        </w:rPr>
        <w:t xml:space="preserve">高采样率下减少 CSV 队列丢弃增大 </w:t>
      </w:r>
      <w:r>
        <w:rPr>
          <w:rStyle w:val="10"/>
          <w:rFonts w:hint="eastAsia" w:ascii="微软雅黑" w:hAnsi="微软雅黑" w:eastAsia="微软雅黑" w:cs="微软雅黑"/>
          <w:color w:val="000000"/>
          <w:kern w:val="0"/>
          <w:sz w:val="19"/>
          <w:szCs w:val="19"/>
          <w:lang w:val="en-US" w:eastAsia="zh-CN" w:bidi="ar"/>
        </w:rPr>
        <w:t>LogBuffer</w:t>
      </w:r>
      <w:r>
        <w:rPr>
          <w:rFonts w:hint="eastAsia" w:ascii="微软雅黑" w:hAnsi="微软雅黑" w:eastAsia="微软雅黑" w:cs="微软雅黑"/>
          <w:color w:val="000000"/>
          <w:kern w:val="0"/>
          <w:sz w:val="19"/>
          <w:szCs w:val="19"/>
          <w:lang w:val="en-US" w:eastAsia="zh-CN" w:bidi="ar"/>
        </w:rPr>
        <w:t xml:space="preserve"> 容量（如 8192 → 16384），或降低入队频率。</w:t>
      </w:r>
    </w:p>
    <w:p w14:paraId="4EE6B2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微软雅黑" w:hAnsi="微软雅黑" w:eastAsia="微软雅黑" w:cs="微软雅黑"/>
          <w:color w:val="000000"/>
          <w:sz w:val="19"/>
          <w:szCs w:val="19"/>
        </w:rPr>
      </w:pPr>
      <w:r>
        <w:rPr>
          <w:rFonts w:hint="eastAsia" w:ascii="微软雅黑" w:hAnsi="微软雅黑" w:eastAsia="微软雅黑" w:cs="微软雅黑"/>
          <w:color w:val="000000"/>
          <w:kern w:val="0"/>
          <w:sz w:val="19"/>
          <w:szCs w:val="19"/>
          <w:lang w:val="en-US" w:eastAsia="zh-CN" w:bidi="ar"/>
        </w:rPr>
        <w:t xml:space="preserve">CSV 合并行写入延迟大调小 </w:t>
      </w:r>
      <w:r>
        <w:rPr>
          <w:rStyle w:val="10"/>
          <w:rFonts w:hint="eastAsia" w:ascii="微软雅黑" w:hAnsi="微软雅黑" w:eastAsia="微软雅黑" w:cs="微软雅黑"/>
          <w:color w:val="000000"/>
          <w:kern w:val="0"/>
          <w:sz w:val="19"/>
          <w:szCs w:val="19"/>
          <w:lang w:val="en-US" w:eastAsia="zh-CN" w:bidi="ar"/>
        </w:rPr>
        <w:t>CsvLogWorker::m_mergeLag</w:t>
      </w:r>
      <w:r>
        <w:rPr>
          <w:rFonts w:hint="eastAsia" w:ascii="微软雅黑" w:hAnsi="微软雅黑" w:eastAsia="微软雅黑" w:cs="微软雅黑"/>
          <w:color w:val="000000"/>
          <w:kern w:val="0"/>
          <w:sz w:val="19"/>
          <w:szCs w:val="19"/>
          <w:lang w:val="en-US" w:eastAsia="zh-CN" w:bidi="ar"/>
        </w:rPr>
        <w:t>，或检查原始数据与预处理数据 seq 是否对齐。</w:t>
      </w:r>
    </w:p>
    <w:p w14:paraId="0128BB5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jc w:val="left"/>
        <w:rPr>
          <w:rFonts w:hint="eastAsia" w:ascii="微软雅黑" w:hAnsi="微软雅黑" w:eastAsia="微软雅黑" w:cs="微软雅黑"/>
          <w:color w:val="000000"/>
          <w:sz w:val="19"/>
          <w:szCs w:val="19"/>
        </w:rPr>
      </w:pPr>
    </w:p>
    <w:p w14:paraId="14B4EF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微软雅黑" w:hAnsi="微软雅黑" w:eastAsia="微软雅黑" w:cs="微软雅黑"/>
          <w:color w:val="000000"/>
          <w:sz w:val="19"/>
          <w:szCs w:val="19"/>
        </w:rPr>
      </w:pPr>
      <w:r>
        <w:rPr>
          <w:rFonts w:hint="eastAsia" w:ascii="微软雅黑" w:hAnsi="微软雅黑" w:eastAsia="微软雅黑" w:cs="微软雅黑"/>
          <w:color w:val="000000"/>
          <w:kern w:val="0"/>
          <w:sz w:val="19"/>
          <w:szCs w:val="19"/>
          <w:lang w:val="en-US" w:eastAsia="zh-CN" w:bidi="ar"/>
        </w:rPr>
        <w:t xml:space="preserve">长时间运行 UI 内存占用高为 </w:t>
      </w:r>
      <w:r>
        <w:rPr>
          <w:rStyle w:val="10"/>
          <w:rFonts w:hint="eastAsia" w:ascii="微软雅黑" w:hAnsi="微软雅黑" w:eastAsia="微软雅黑" w:cs="微软雅黑"/>
          <w:color w:val="000000"/>
          <w:kern w:val="0"/>
          <w:sz w:val="19"/>
          <w:szCs w:val="19"/>
          <w:lang w:val="en-US" w:eastAsia="zh-CN" w:bidi="ar"/>
        </w:rPr>
        <w:t>m_plotCache</w:t>
      </w:r>
      <w:r>
        <w:rPr>
          <w:rFonts w:hint="eastAsia" w:ascii="微软雅黑" w:hAnsi="微软雅黑" w:eastAsia="微软雅黑" w:cs="微软雅黑"/>
          <w:color w:val="000000"/>
          <w:kern w:val="0"/>
          <w:sz w:val="19"/>
          <w:szCs w:val="19"/>
          <w:lang w:val="en-US" w:eastAsia="zh-CN" w:bidi="ar"/>
        </w:rPr>
        <w:t xml:space="preserve"> 添加上限截断逻辑，或定期执行会话重置清空缓存。</w:t>
      </w:r>
    </w:p>
    <w:p w14:paraId="4E19AA5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360" w:leftChars="0" w:right="0" w:rightChars="0"/>
        <w:jc w:val="left"/>
        <w:rPr>
          <w:rFonts w:hint="eastAsia" w:ascii="微软雅黑" w:hAnsi="微软雅黑" w:eastAsia="微软雅黑" w:cs="微软雅黑"/>
          <w:color w:val="000000"/>
          <w:sz w:val="19"/>
          <w:szCs w:val="19"/>
        </w:rPr>
      </w:pPr>
    </w:p>
    <w:p w14:paraId="31007200">
      <w:pPr>
        <w:widowControl w:val="0"/>
        <w:jc w:val="both"/>
        <w:rPr>
          <w:rFonts w:hint="eastAsia" w:ascii="微软雅黑" w:hAnsi="微软雅黑" w:eastAsia="微软雅黑" w:cs="微软雅黑"/>
          <w:b/>
          <w:bCs/>
          <w:kern w:val="2"/>
          <w:sz w:val="44"/>
          <w:szCs w:val="44"/>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F76D07"/>
    <w:multiLevelType w:val="multilevel"/>
    <w:tmpl w:val="81F76D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3BF41BA"/>
    <w:multiLevelType w:val="multilevel"/>
    <w:tmpl w:val="83BF41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4612468"/>
    <w:multiLevelType w:val="multilevel"/>
    <w:tmpl w:val="846124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4AB85E9"/>
    <w:multiLevelType w:val="singleLevel"/>
    <w:tmpl w:val="84AB85E9"/>
    <w:lvl w:ilvl="0" w:tentative="0">
      <w:start w:val="1"/>
      <w:numFmt w:val="bullet"/>
      <w:lvlText w:val=""/>
      <w:lvlJc w:val="left"/>
      <w:pPr>
        <w:ind w:left="720" w:hanging="360"/>
      </w:pPr>
      <w:rPr>
        <w:rFonts w:hint="default" w:ascii="Symbol" w:hAnsi="Symbol" w:cs="Symbol"/>
        <w:sz w:val="20"/>
      </w:rPr>
    </w:lvl>
  </w:abstractNum>
  <w:abstractNum w:abstractNumId="4">
    <w:nsid w:val="8A884773"/>
    <w:multiLevelType w:val="multilevel"/>
    <w:tmpl w:val="8A8847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8D0C4002"/>
    <w:multiLevelType w:val="singleLevel"/>
    <w:tmpl w:val="8D0C4002"/>
    <w:lvl w:ilvl="0" w:tentative="0">
      <w:start w:val="1"/>
      <w:numFmt w:val="bullet"/>
      <w:lvlText w:val=""/>
      <w:lvlJc w:val="left"/>
      <w:pPr>
        <w:ind w:left="720" w:hanging="360"/>
      </w:pPr>
      <w:rPr>
        <w:rFonts w:hint="default" w:ascii="Symbol" w:hAnsi="Symbol" w:cs="Symbol"/>
        <w:sz w:val="20"/>
      </w:rPr>
    </w:lvl>
  </w:abstractNum>
  <w:abstractNum w:abstractNumId="6">
    <w:nsid w:val="8D1A586A"/>
    <w:multiLevelType w:val="multilevel"/>
    <w:tmpl w:val="8D1A58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8DBA2E3D"/>
    <w:multiLevelType w:val="multilevel"/>
    <w:tmpl w:val="8DBA2E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8E45A607"/>
    <w:multiLevelType w:val="multilevel"/>
    <w:tmpl w:val="8E45A6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8F4AC6C6"/>
    <w:multiLevelType w:val="singleLevel"/>
    <w:tmpl w:val="8F4AC6C6"/>
    <w:lvl w:ilvl="0" w:tentative="0">
      <w:start w:val="1"/>
      <w:numFmt w:val="bullet"/>
      <w:lvlText w:val=""/>
      <w:lvlJc w:val="left"/>
      <w:pPr>
        <w:ind w:left="720" w:hanging="360"/>
      </w:pPr>
      <w:rPr>
        <w:rFonts w:hint="default" w:ascii="Symbol" w:hAnsi="Symbol" w:cs="Symbol"/>
        <w:sz w:val="20"/>
      </w:rPr>
    </w:lvl>
  </w:abstractNum>
  <w:abstractNum w:abstractNumId="10">
    <w:nsid w:val="9198A71F"/>
    <w:multiLevelType w:val="multilevel"/>
    <w:tmpl w:val="9198A7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958C180D"/>
    <w:multiLevelType w:val="singleLevel"/>
    <w:tmpl w:val="958C180D"/>
    <w:lvl w:ilvl="0" w:tentative="0">
      <w:start w:val="1"/>
      <w:numFmt w:val="bullet"/>
      <w:lvlText w:val=""/>
      <w:lvlJc w:val="left"/>
      <w:pPr>
        <w:ind w:left="720" w:hanging="360"/>
      </w:pPr>
      <w:rPr>
        <w:rFonts w:hint="default" w:ascii="Symbol" w:hAnsi="Symbol" w:cs="Symbol"/>
        <w:sz w:val="20"/>
      </w:rPr>
    </w:lvl>
  </w:abstractNum>
  <w:abstractNum w:abstractNumId="12">
    <w:nsid w:val="976D093D"/>
    <w:multiLevelType w:val="singleLevel"/>
    <w:tmpl w:val="976D093D"/>
    <w:lvl w:ilvl="0" w:tentative="0">
      <w:start w:val="1"/>
      <w:numFmt w:val="bullet"/>
      <w:lvlText w:val=""/>
      <w:lvlJc w:val="left"/>
      <w:pPr>
        <w:ind w:left="720" w:hanging="360"/>
      </w:pPr>
      <w:rPr>
        <w:rFonts w:hint="default" w:ascii="Symbol" w:hAnsi="Symbol" w:cs="Symbol"/>
        <w:sz w:val="20"/>
      </w:rPr>
    </w:lvl>
  </w:abstractNum>
  <w:abstractNum w:abstractNumId="13">
    <w:nsid w:val="9FE204F7"/>
    <w:multiLevelType w:val="singleLevel"/>
    <w:tmpl w:val="9FE204F7"/>
    <w:lvl w:ilvl="0" w:tentative="0">
      <w:start w:val="1"/>
      <w:numFmt w:val="bullet"/>
      <w:lvlText w:val=""/>
      <w:lvlJc w:val="left"/>
      <w:pPr>
        <w:ind w:left="720" w:hanging="360"/>
      </w:pPr>
      <w:rPr>
        <w:rFonts w:hint="default" w:ascii="Symbol" w:hAnsi="Symbol" w:cs="Symbol"/>
        <w:sz w:val="20"/>
      </w:rPr>
    </w:lvl>
  </w:abstractNum>
  <w:abstractNum w:abstractNumId="14">
    <w:nsid w:val="A21A6D8C"/>
    <w:multiLevelType w:val="singleLevel"/>
    <w:tmpl w:val="A21A6D8C"/>
    <w:lvl w:ilvl="0" w:tentative="0">
      <w:start w:val="1"/>
      <w:numFmt w:val="bullet"/>
      <w:lvlText w:val=""/>
      <w:lvlJc w:val="left"/>
      <w:pPr>
        <w:ind w:left="720" w:hanging="360"/>
      </w:pPr>
      <w:rPr>
        <w:rFonts w:hint="default" w:ascii="Symbol" w:hAnsi="Symbol" w:cs="Symbol"/>
        <w:sz w:val="20"/>
      </w:rPr>
    </w:lvl>
  </w:abstractNum>
  <w:abstractNum w:abstractNumId="15">
    <w:nsid w:val="A2A9A6EF"/>
    <w:multiLevelType w:val="singleLevel"/>
    <w:tmpl w:val="A2A9A6EF"/>
    <w:lvl w:ilvl="0" w:tentative="0">
      <w:start w:val="1"/>
      <w:numFmt w:val="bullet"/>
      <w:lvlText w:val=""/>
      <w:lvlJc w:val="left"/>
      <w:pPr>
        <w:ind w:left="720" w:hanging="360"/>
      </w:pPr>
      <w:rPr>
        <w:rFonts w:hint="default" w:ascii="Symbol" w:hAnsi="Symbol" w:cs="Symbol"/>
        <w:sz w:val="20"/>
      </w:rPr>
    </w:lvl>
  </w:abstractNum>
  <w:abstractNum w:abstractNumId="16">
    <w:nsid w:val="A305237D"/>
    <w:multiLevelType w:val="multilevel"/>
    <w:tmpl w:val="A305237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A7B7AAE0"/>
    <w:multiLevelType w:val="multilevel"/>
    <w:tmpl w:val="A7B7AAE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AA260695"/>
    <w:multiLevelType w:val="singleLevel"/>
    <w:tmpl w:val="AA260695"/>
    <w:lvl w:ilvl="0" w:tentative="0">
      <w:start w:val="1"/>
      <w:numFmt w:val="bullet"/>
      <w:lvlText w:val=""/>
      <w:lvlJc w:val="left"/>
      <w:pPr>
        <w:ind w:left="720" w:hanging="360"/>
      </w:pPr>
      <w:rPr>
        <w:rFonts w:hint="default" w:ascii="Symbol" w:hAnsi="Symbol" w:cs="Symbol"/>
        <w:sz w:val="20"/>
      </w:rPr>
    </w:lvl>
  </w:abstractNum>
  <w:abstractNum w:abstractNumId="19">
    <w:nsid w:val="AE3464AF"/>
    <w:multiLevelType w:val="singleLevel"/>
    <w:tmpl w:val="AE3464AF"/>
    <w:lvl w:ilvl="0" w:tentative="0">
      <w:start w:val="1"/>
      <w:numFmt w:val="bullet"/>
      <w:lvlText w:val=""/>
      <w:lvlJc w:val="left"/>
      <w:pPr>
        <w:ind w:left="720" w:hanging="360"/>
      </w:pPr>
      <w:rPr>
        <w:rFonts w:hint="default" w:ascii="Symbol" w:hAnsi="Symbol" w:cs="Symbol"/>
        <w:sz w:val="20"/>
      </w:rPr>
    </w:lvl>
  </w:abstractNum>
  <w:abstractNum w:abstractNumId="20">
    <w:nsid w:val="B5004960"/>
    <w:multiLevelType w:val="multilevel"/>
    <w:tmpl w:val="B50049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B64D201D"/>
    <w:multiLevelType w:val="singleLevel"/>
    <w:tmpl w:val="B64D201D"/>
    <w:lvl w:ilvl="0" w:tentative="0">
      <w:start w:val="1"/>
      <w:numFmt w:val="bullet"/>
      <w:lvlText w:val=""/>
      <w:lvlJc w:val="left"/>
      <w:pPr>
        <w:ind w:left="720" w:hanging="360"/>
      </w:pPr>
      <w:rPr>
        <w:rFonts w:hint="default" w:ascii="Symbol" w:hAnsi="Symbol" w:cs="Symbol"/>
        <w:sz w:val="20"/>
      </w:rPr>
    </w:lvl>
  </w:abstractNum>
  <w:abstractNum w:abstractNumId="22">
    <w:nsid w:val="BB84701F"/>
    <w:multiLevelType w:val="multilevel"/>
    <w:tmpl w:val="BB8470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BE92E4CA"/>
    <w:multiLevelType w:val="multilevel"/>
    <w:tmpl w:val="BE92E4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C3CA6577"/>
    <w:multiLevelType w:val="singleLevel"/>
    <w:tmpl w:val="C3CA6577"/>
    <w:lvl w:ilvl="0" w:tentative="0">
      <w:start w:val="1"/>
      <w:numFmt w:val="bullet"/>
      <w:lvlText w:val=""/>
      <w:lvlJc w:val="left"/>
      <w:pPr>
        <w:ind w:left="720" w:hanging="360"/>
      </w:pPr>
      <w:rPr>
        <w:rFonts w:hint="default" w:ascii="Symbol" w:hAnsi="Symbol" w:cs="Symbol"/>
        <w:sz w:val="20"/>
      </w:rPr>
    </w:lvl>
  </w:abstractNum>
  <w:abstractNum w:abstractNumId="25">
    <w:nsid w:val="C8038DFA"/>
    <w:multiLevelType w:val="multilevel"/>
    <w:tmpl w:val="C8038D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CEA4627F"/>
    <w:multiLevelType w:val="multilevel"/>
    <w:tmpl w:val="CEA4627F"/>
    <w:lvl w:ilvl="0" w:tentative="0">
      <w:start w:val="1"/>
      <w:numFmt w:val="bullet"/>
      <w:pStyle w:val="3"/>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D4E4BA50"/>
    <w:multiLevelType w:val="multilevel"/>
    <w:tmpl w:val="D4E4BA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D5E493E7"/>
    <w:multiLevelType w:val="multilevel"/>
    <w:tmpl w:val="D5E493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D93CE92F"/>
    <w:multiLevelType w:val="multilevel"/>
    <w:tmpl w:val="D93CE92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DB4AC50F"/>
    <w:multiLevelType w:val="multilevel"/>
    <w:tmpl w:val="DB4AC5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E2DB4DAC"/>
    <w:multiLevelType w:val="singleLevel"/>
    <w:tmpl w:val="E2DB4DAC"/>
    <w:lvl w:ilvl="0" w:tentative="0">
      <w:start w:val="1"/>
      <w:numFmt w:val="bullet"/>
      <w:lvlText w:val=""/>
      <w:lvlJc w:val="left"/>
      <w:pPr>
        <w:ind w:left="720" w:hanging="360"/>
      </w:pPr>
      <w:rPr>
        <w:rFonts w:hint="default" w:ascii="Symbol" w:hAnsi="Symbol" w:cs="Symbol"/>
        <w:sz w:val="20"/>
      </w:rPr>
    </w:lvl>
  </w:abstractNum>
  <w:abstractNum w:abstractNumId="32">
    <w:nsid w:val="E3FA8856"/>
    <w:multiLevelType w:val="multilevel"/>
    <w:tmpl w:val="E3FA88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
    <w:nsid w:val="EED968CF"/>
    <w:multiLevelType w:val="multilevel"/>
    <w:tmpl w:val="EED968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F7F4529B"/>
    <w:multiLevelType w:val="singleLevel"/>
    <w:tmpl w:val="F7F4529B"/>
    <w:lvl w:ilvl="0" w:tentative="0">
      <w:start w:val="1"/>
      <w:numFmt w:val="bullet"/>
      <w:lvlText w:val=""/>
      <w:lvlJc w:val="left"/>
      <w:pPr>
        <w:ind w:left="720" w:hanging="360"/>
      </w:pPr>
      <w:rPr>
        <w:rFonts w:hint="default" w:ascii="Symbol" w:hAnsi="Symbol" w:cs="Symbol"/>
        <w:sz w:val="20"/>
      </w:rPr>
    </w:lvl>
  </w:abstractNum>
  <w:abstractNum w:abstractNumId="35">
    <w:nsid w:val="FC958D71"/>
    <w:multiLevelType w:val="multilevel"/>
    <w:tmpl w:val="FC958D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FF1681CC"/>
    <w:multiLevelType w:val="multilevel"/>
    <w:tmpl w:val="FF1681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FFBB3342"/>
    <w:multiLevelType w:val="multilevel"/>
    <w:tmpl w:val="FFBB33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0041A68D"/>
    <w:multiLevelType w:val="singleLevel"/>
    <w:tmpl w:val="0041A68D"/>
    <w:lvl w:ilvl="0" w:tentative="0">
      <w:start w:val="1"/>
      <w:numFmt w:val="decimal"/>
      <w:lvlText w:val="%1."/>
      <w:lvlJc w:val="left"/>
      <w:pPr>
        <w:ind w:left="720" w:hanging="360"/>
      </w:pPr>
      <w:rPr>
        <w:sz w:val="24"/>
      </w:rPr>
    </w:lvl>
  </w:abstractNum>
  <w:abstractNum w:abstractNumId="39">
    <w:nsid w:val="01AF2999"/>
    <w:multiLevelType w:val="multilevel"/>
    <w:tmpl w:val="01AF29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
    <w:nsid w:val="01F08125"/>
    <w:multiLevelType w:val="multilevel"/>
    <w:tmpl w:val="01F0812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
    <w:nsid w:val="02AD599A"/>
    <w:multiLevelType w:val="multilevel"/>
    <w:tmpl w:val="02AD599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
    <w:nsid w:val="05E1DC89"/>
    <w:multiLevelType w:val="multilevel"/>
    <w:tmpl w:val="05E1DC8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3">
    <w:nsid w:val="16C4F0F4"/>
    <w:multiLevelType w:val="multilevel"/>
    <w:tmpl w:val="16C4F0F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1F250A98"/>
    <w:multiLevelType w:val="multilevel"/>
    <w:tmpl w:val="1F250A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21C2C572"/>
    <w:multiLevelType w:val="multilevel"/>
    <w:tmpl w:val="21C2C5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
    <w:nsid w:val="227AB756"/>
    <w:multiLevelType w:val="multilevel"/>
    <w:tmpl w:val="227AB7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7">
    <w:nsid w:val="2319657D"/>
    <w:multiLevelType w:val="multilevel"/>
    <w:tmpl w:val="231965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23C3AA7A"/>
    <w:multiLevelType w:val="multilevel"/>
    <w:tmpl w:val="23C3AA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2778CF1D"/>
    <w:multiLevelType w:val="multilevel"/>
    <w:tmpl w:val="2778CF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2CFFBE4C"/>
    <w:multiLevelType w:val="multilevel"/>
    <w:tmpl w:val="2CFFBE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1">
    <w:nsid w:val="2D30F77E"/>
    <w:multiLevelType w:val="multilevel"/>
    <w:tmpl w:val="2D30F7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
    <w:nsid w:val="2E949B78"/>
    <w:multiLevelType w:val="multilevel"/>
    <w:tmpl w:val="2E949B7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38F279BF"/>
    <w:multiLevelType w:val="multilevel"/>
    <w:tmpl w:val="38F279B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3B4240C0"/>
    <w:multiLevelType w:val="multilevel"/>
    <w:tmpl w:val="3B4240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3D6A6DCD"/>
    <w:multiLevelType w:val="multilevel"/>
    <w:tmpl w:val="3D6A6DC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6">
    <w:nsid w:val="3EC3591E"/>
    <w:multiLevelType w:val="multilevel"/>
    <w:tmpl w:val="3EC359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7">
    <w:nsid w:val="3F74C49E"/>
    <w:multiLevelType w:val="multilevel"/>
    <w:tmpl w:val="3F74C4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409CB749"/>
    <w:multiLevelType w:val="multilevel"/>
    <w:tmpl w:val="409CB7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4236117A"/>
    <w:multiLevelType w:val="multilevel"/>
    <w:tmpl w:val="423611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0">
    <w:nsid w:val="4304E635"/>
    <w:multiLevelType w:val="multilevel"/>
    <w:tmpl w:val="4304E6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4D5DC303"/>
    <w:multiLevelType w:val="multilevel"/>
    <w:tmpl w:val="4D5DC3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2">
    <w:nsid w:val="529B6199"/>
    <w:multiLevelType w:val="multilevel"/>
    <w:tmpl w:val="529B61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54517A0C"/>
    <w:multiLevelType w:val="multilevel"/>
    <w:tmpl w:val="54517A0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4">
    <w:nsid w:val="56525B33"/>
    <w:multiLevelType w:val="singleLevel"/>
    <w:tmpl w:val="56525B33"/>
    <w:lvl w:ilvl="0" w:tentative="0">
      <w:start w:val="1"/>
      <w:numFmt w:val="bullet"/>
      <w:lvlText w:val=""/>
      <w:lvlJc w:val="left"/>
      <w:pPr>
        <w:ind w:left="720" w:hanging="360"/>
      </w:pPr>
      <w:rPr>
        <w:rFonts w:hint="default" w:ascii="Symbol" w:hAnsi="Symbol" w:cs="Symbol"/>
        <w:sz w:val="20"/>
      </w:rPr>
    </w:lvl>
  </w:abstractNum>
  <w:abstractNum w:abstractNumId="65">
    <w:nsid w:val="5718C9C8"/>
    <w:multiLevelType w:val="multilevel"/>
    <w:tmpl w:val="5718C9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6">
    <w:nsid w:val="591E4369"/>
    <w:multiLevelType w:val="multilevel"/>
    <w:tmpl w:val="591E43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7">
    <w:nsid w:val="5B05AD03"/>
    <w:multiLevelType w:val="multilevel"/>
    <w:tmpl w:val="5B05AD0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8">
    <w:nsid w:val="60A559E5"/>
    <w:multiLevelType w:val="multilevel"/>
    <w:tmpl w:val="60A559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9">
    <w:nsid w:val="61476AC8"/>
    <w:multiLevelType w:val="multilevel"/>
    <w:tmpl w:val="61476A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0">
    <w:nsid w:val="66159A39"/>
    <w:multiLevelType w:val="multilevel"/>
    <w:tmpl w:val="66159A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1">
    <w:nsid w:val="6C7AC4B9"/>
    <w:multiLevelType w:val="multilevel"/>
    <w:tmpl w:val="6C7AC4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2">
    <w:nsid w:val="6D36A246"/>
    <w:multiLevelType w:val="multilevel"/>
    <w:tmpl w:val="6D36A2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3">
    <w:nsid w:val="77E4B8A6"/>
    <w:multiLevelType w:val="multilevel"/>
    <w:tmpl w:val="77E4B8A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4">
    <w:nsid w:val="7BD39D2B"/>
    <w:multiLevelType w:val="multilevel"/>
    <w:tmpl w:val="7BD39D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7C8C152D"/>
    <w:multiLevelType w:val="multilevel"/>
    <w:tmpl w:val="7C8C15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6"/>
  </w:num>
  <w:num w:numId="2">
    <w:abstractNumId w:val="21"/>
  </w:num>
  <w:num w:numId="3">
    <w:abstractNumId w:val="31"/>
  </w:num>
  <w:num w:numId="4">
    <w:abstractNumId w:val="3"/>
  </w:num>
  <w:num w:numId="5">
    <w:abstractNumId w:val="18"/>
  </w:num>
  <w:num w:numId="6">
    <w:abstractNumId w:val="5"/>
  </w:num>
  <w:num w:numId="7">
    <w:abstractNumId w:val="19"/>
  </w:num>
  <w:num w:numId="8">
    <w:abstractNumId w:val="15"/>
  </w:num>
  <w:num w:numId="9">
    <w:abstractNumId w:val="34"/>
  </w:num>
  <w:num w:numId="10">
    <w:abstractNumId w:val="12"/>
  </w:num>
  <w:num w:numId="11">
    <w:abstractNumId w:val="40"/>
  </w:num>
  <w:num w:numId="12">
    <w:abstractNumId w:val="24"/>
  </w:num>
  <w:num w:numId="13">
    <w:abstractNumId w:val="11"/>
  </w:num>
  <w:num w:numId="14">
    <w:abstractNumId w:val="13"/>
  </w:num>
  <w:num w:numId="15">
    <w:abstractNumId w:val="14"/>
  </w:num>
  <w:num w:numId="16">
    <w:abstractNumId w:val="9"/>
  </w:num>
  <w:num w:numId="17">
    <w:abstractNumId w:val="64"/>
  </w:num>
  <w:num w:numId="18">
    <w:abstractNumId w:val="38"/>
  </w:num>
  <w:num w:numId="19">
    <w:abstractNumId w:val="52"/>
  </w:num>
  <w:num w:numId="20">
    <w:abstractNumId w:val="1"/>
  </w:num>
  <w:num w:numId="21">
    <w:abstractNumId w:val="49"/>
  </w:num>
  <w:num w:numId="22">
    <w:abstractNumId w:val="36"/>
  </w:num>
  <w:num w:numId="23">
    <w:abstractNumId w:val="33"/>
  </w:num>
  <w:num w:numId="24">
    <w:abstractNumId w:val="30"/>
  </w:num>
  <w:num w:numId="25">
    <w:abstractNumId w:val="42"/>
  </w:num>
  <w:num w:numId="26">
    <w:abstractNumId w:val="60"/>
  </w:num>
  <w:num w:numId="27">
    <w:abstractNumId w:val="20"/>
  </w:num>
  <w:num w:numId="28">
    <w:abstractNumId w:val="48"/>
  </w:num>
  <w:num w:numId="29">
    <w:abstractNumId w:val="70"/>
  </w:num>
  <w:num w:numId="30">
    <w:abstractNumId w:val="29"/>
  </w:num>
  <w:num w:numId="31">
    <w:abstractNumId w:val="25"/>
  </w:num>
  <w:num w:numId="32">
    <w:abstractNumId w:val="8"/>
  </w:num>
  <w:num w:numId="33">
    <w:abstractNumId w:val="44"/>
  </w:num>
  <w:num w:numId="34">
    <w:abstractNumId w:val="57"/>
  </w:num>
  <w:num w:numId="35">
    <w:abstractNumId w:val="54"/>
  </w:num>
  <w:num w:numId="36">
    <w:abstractNumId w:val="6"/>
  </w:num>
  <w:num w:numId="37">
    <w:abstractNumId w:val="58"/>
  </w:num>
  <w:num w:numId="38">
    <w:abstractNumId w:val="2"/>
  </w:num>
  <w:num w:numId="39">
    <w:abstractNumId w:val="62"/>
  </w:num>
  <w:num w:numId="40">
    <w:abstractNumId w:val="16"/>
  </w:num>
  <w:num w:numId="41">
    <w:abstractNumId w:val="73"/>
  </w:num>
  <w:num w:numId="42">
    <w:abstractNumId w:val="43"/>
  </w:num>
  <w:num w:numId="43">
    <w:abstractNumId w:val="71"/>
  </w:num>
  <w:num w:numId="44">
    <w:abstractNumId w:val="67"/>
  </w:num>
  <w:num w:numId="45">
    <w:abstractNumId w:val="72"/>
  </w:num>
  <w:num w:numId="46">
    <w:abstractNumId w:val="4"/>
  </w:num>
  <w:num w:numId="47">
    <w:abstractNumId w:val="17"/>
  </w:num>
  <w:num w:numId="48">
    <w:abstractNumId w:val="69"/>
  </w:num>
  <w:num w:numId="49">
    <w:abstractNumId w:val="68"/>
  </w:num>
  <w:num w:numId="50">
    <w:abstractNumId w:val="75"/>
  </w:num>
  <w:num w:numId="51">
    <w:abstractNumId w:val="51"/>
  </w:num>
  <w:num w:numId="52">
    <w:abstractNumId w:val="28"/>
  </w:num>
  <w:num w:numId="53">
    <w:abstractNumId w:val="45"/>
  </w:num>
  <w:num w:numId="54">
    <w:abstractNumId w:val="7"/>
  </w:num>
  <w:num w:numId="55">
    <w:abstractNumId w:val="39"/>
  </w:num>
  <w:num w:numId="56">
    <w:abstractNumId w:val="63"/>
  </w:num>
  <w:num w:numId="57">
    <w:abstractNumId w:val="41"/>
  </w:num>
  <w:num w:numId="58">
    <w:abstractNumId w:val="27"/>
  </w:num>
  <w:num w:numId="59">
    <w:abstractNumId w:val="22"/>
  </w:num>
  <w:num w:numId="60">
    <w:abstractNumId w:val="50"/>
  </w:num>
  <w:num w:numId="61">
    <w:abstractNumId w:val="32"/>
  </w:num>
  <w:num w:numId="62">
    <w:abstractNumId w:val="59"/>
  </w:num>
  <w:num w:numId="63">
    <w:abstractNumId w:val="61"/>
  </w:num>
  <w:num w:numId="64">
    <w:abstractNumId w:val="35"/>
  </w:num>
  <w:num w:numId="65">
    <w:abstractNumId w:val="46"/>
  </w:num>
  <w:num w:numId="66">
    <w:abstractNumId w:val="56"/>
  </w:num>
  <w:num w:numId="67">
    <w:abstractNumId w:val="65"/>
  </w:num>
  <w:num w:numId="68">
    <w:abstractNumId w:val="10"/>
  </w:num>
  <w:num w:numId="69">
    <w:abstractNumId w:val="37"/>
  </w:num>
  <w:num w:numId="70">
    <w:abstractNumId w:val="66"/>
  </w:num>
  <w:num w:numId="71">
    <w:abstractNumId w:val="53"/>
  </w:num>
  <w:num w:numId="72">
    <w:abstractNumId w:val="0"/>
  </w:num>
  <w:num w:numId="73">
    <w:abstractNumId w:val="47"/>
  </w:num>
  <w:num w:numId="74">
    <w:abstractNumId w:val="74"/>
  </w:num>
  <w:num w:numId="75">
    <w:abstractNumId w:val="55"/>
  </w:num>
  <w:num w:numId="7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A007A1"/>
    <w:rsid w:val="0C8932AD"/>
    <w:rsid w:val="0CA27F6D"/>
    <w:rsid w:val="172847D9"/>
    <w:rsid w:val="1C226050"/>
    <w:rsid w:val="1E5E661E"/>
    <w:rsid w:val="1FDA6A1D"/>
    <w:rsid w:val="33A30651"/>
    <w:rsid w:val="39BA51EE"/>
    <w:rsid w:val="39BB6C52"/>
    <w:rsid w:val="3EFE6EB8"/>
    <w:rsid w:val="44CE536E"/>
    <w:rsid w:val="4BCC2D91"/>
    <w:rsid w:val="5C1A3937"/>
    <w:rsid w:val="788E3053"/>
    <w:rsid w:val="7D8915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spacing w:before="0" w:beforeAutospacing="1" w:after="0" w:afterAutospacing="1"/>
      <w:jc w:val="left"/>
      <w:outlineLvl w:val="4"/>
    </w:pPr>
    <w:rPr>
      <w:rFonts w:ascii="宋体" w:hAnsi="宋体" w:eastAsia="微软雅黑" w:cs="宋体"/>
      <w:bCs/>
      <w:kern w:val="0"/>
      <w:sz w:val="24"/>
      <w:szCs w:val="27"/>
      <w:lang w:val="en-US" w:eastAsia="zh-CN" w:bidi="ar"/>
    </w:rPr>
  </w:style>
  <w:style w:type="paragraph" w:styleId="2">
    <w:name w:val="heading 1"/>
    <w:next w:val="1"/>
    <w:link w:val="11"/>
    <w:qFormat/>
    <w:uiPriority w:val="0"/>
    <w:pPr>
      <w:widowControl w:val="0"/>
      <w:spacing w:before="0" w:beforeAutospacing="1" w:after="0" w:afterAutospacing="1"/>
      <w:jc w:val="left"/>
      <w:outlineLvl w:val="0"/>
    </w:pPr>
    <w:rPr>
      <w:rFonts w:ascii="微软雅黑" w:hAnsi="微软雅黑" w:eastAsia="微软雅黑" w:cs="微软雅黑"/>
      <w:b/>
      <w:bCs/>
      <w:kern w:val="0"/>
      <w:sz w:val="44"/>
      <w:szCs w:val="27"/>
      <w:lang w:val="en-US" w:eastAsia="zh-CN" w:bidi="ar"/>
    </w:rPr>
  </w:style>
  <w:style w:type="paragraph" w:styleId="3">
    <w:name w:val="heading 2"/>
    <w:next w:val="1"/>
    <w:link w:val="12"/>
    <w:unhideWhenUsed/>
    <w:qFormat/>
    <w:uiPriority w:val="0"/>
    <w:pPr>
      <w:widowControl w:val="0"/>
      <w:numPr>
        <w:ilvl w:val="0"/>
        <w:numId w:val="1"/>
      </w:numPr>
      <w:ind w:left="720" w:leftChars="0" w:hanging="360" w:firstLineChars="0"/>
      <w:jc w:val="both"/>
      <w:outlineLvl w:val="1"/>
    </w:pPr>
    <w:rPr>
      <w:rFonts w:ascii="微软雅黑" w:hAnsi="微软雅黑" w:eastAsia="微软雅黑" w:cs="微软雅黑"/>
      <w:b/>
      <w:kern w:val="2"/>
      <w:sz w:val="32"/>
      <w:szCs w:val="24"/>
      <w:lang w:val="en-US" w:eastAsia="zh-CN" w:bidi="ar-SA"/>
    </w:rPr>
  </w:style>
  <w:style w:type="paragraph" w:styleId="4">
    <w:name w:val="heading 3"/>
    <w:basedOn w:val="1"/>
    <w:next w:val="1"/>
    <w:unhideWhenUsed/>
    <w:qFormat/>
    <w:uiPriority w:val="0"/>
    <w:pPr>
      <w:spacing w:before="0" w:beforeAutospacing="1" w:after="0" w:afterAutospacing="1"/>
      <w:jc w:val="left"/>
      <w:outlineLvl w:val="2"/>
    </w:pPr>
    <w:rPr>
      <w:rFonts w:hint="eastAsia" w:ascii="宋体" w:hAnsi="宋体" w:eastAsia="微软雅黑" w:cs="宋体"/>
      <w:b/>
      <w:kern w:val="0"/>
      <w:sz w:val="28"/>
      <w:szCs w:val="27"/>
      <w:lang w:bidi="ar"/>
    </w:rPr>
  </w:style>
  <w:style w:type="paragraph" w:styleId="5">
    <w:name w:val="heading 4"/>
    <w:basedOn w:val="4"/>
    <w:next w:val="1"/>
    <w:unhideWhenUsed/>
    <w:qFormat/>
    <w:uiPriority w:val="0"/>
    <w:pPr>
      <w:outlineLvl w:val="3"/>
    </w:pPr>
  </w:style>
  <w:style w:type="paragraph" w:styleId="6">
    <w:name w:val="heading 5"/>
    <w:basedOn w:val="5"/>
    <w:next w:val="1"/>
    <w:unhideWhenUsed/>
    <w:qFormat/>
    <w:uiPriority w:val="0"/>
    <w:pPr>
      <w:outlineLvl w:val="4"/>
    </w:p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9">
    <w:name w:val="Strong"/>
    <w:basedOn w:val="8"/>
    <w:qFormat/>
    <w:uiPriority w:val="0"/>
    <w:rPr>
      <w:b/>
    </w:rPr>
  </w:style>
  <w:style w:type="character" w:styleId="10">
    <w:name w:val="HTML Code"/>
    <w:basedOn w:val="8"/>
    <w:uiPriority w:val="0"/>
    <w:rPr>
      <w:rFonts w:ascii="Courier New" w:hAnsi="Courier New"/>
      <w:sz w:val="20"/>
    </w:rPr>
  </w:style>
  <w:style w:type="character" w:customStyle="1" w:styleId="11">
    <w:name w:val="标题 1 Char"/>
    <w:link w:val="2"/>
    <w:qFormat/>
    <w:uiPriority w:val="0"/>
    <w:rPr>
      <w:rFonts w:ascii="微软雅黑" w:hAnsi="微软雅黑" w:eastAsia="微软雅黑" w:cs="微软雅黑"/>
      <w:b/>
      <w:bCs/>
      <w:kern w:val="0"/>
      <w:sz w:val="44"/>
      <w:szCs w:val="27"/>
      <w:lang w:val="en-US" w:eastAsia="zh-CN" w:bidi="ar"/>
    </w:rPr>
  </w:style>
  <w:style w:type="character" w:customStyle="1" w:styleId="12">
    <w:name w:val="标题 2 Char"/>
    <w:link w:val="3"/>
    <w:qFormat/>
    <w:uiPriority w:val="0"/>
    <w:rPr>
      <w:rFonts w:ascii="微软雅黑" w:hAnsi="微软雅黑" w:eastAsia="微软雅黑" w:cs="微软雅黑"/>
      <w:b/>
      <w:kern w:val="2"/>
      <w:sz w:val="32"/>
      <w:szCs w:val="24"/>
      <w:lang w:val="en-US" w:eastAsia="zh-CN" w:bidi="ar-SA"/>
    </w:rPr>
  </w:style>
  <w:style w:type="paragraph" w:customStyle="1" w:styleId="13">
    <w:name w:val="Heading 1 Style"/>
    <w:qFormat/>
    <w:uiPriority w:val="0"/>
    <w:pPr>
      <w:spacing w:before="360" w:after="240" w:line="276" w:lineRule="auto"/>
    </w:pPr>
    <w:rPr>
      <w:rFonts w:ascii="黑体" w:hAnsi="黑体" w:eastAsia="黑体" w:cstheme="minorBidi"/>
      <w:b/>
      <w:sz w:val="32"/>
      <w:szCs w:val="22"/>
      <w:lang w:val="en-US" w:eastAsia="en-US" w:bidi="ar-SA"/>
    </w:rPr>
  </w:style>
  <w:style w:type="paragraph" w:customStyle="1" w:styleId="14">
    <w:name w:val="Body Style"/>
    <w:qFormat/>
    <w:uiPriority w:val="0"/>
    <w:pPr>
      <w:spacing w:after="120" w:line="360" w:lineRule="auto"/>
      <w:ind w:firstLine="480"/>
    </w:pPr>
    <w:rPr>
      <w:rFonts w:ascii="宋体" w:hAnsi="宋体" w:eastAsia="宋体" w:cstheme="minorBidi"/>
      <w:sz w:val="24"/>
      <w:szCs w:val="22"/>
      <w:lang w:val="en-US" w:eastAsia="en-US" w:bidi="ar-SA"/>
    </w:rPr>
  </w:style>
  <w:style w:type="paragraph" w:customStyle="1" w:styleId="15">
    <w:name w:val="Heading 2 Style"/>
    <w:uiPriority w:val="0"/>
    <w:pPr>
      <w:spacing w:before="240" w:after="120" w:line="276" w:lineRule="auto"/>
    </w:pPr>
    <w:rPr>
      <w:rFonts w:ascii="黑体" w:hAnsi="黑体" w:eastAsia="黑体" w:cstheme="minorBidi"/>
      <w:b/>
      <w:sz w:val="28"/>
      <w:szCs w:val="22"/>
      <w:lang w:val="en-US" w:eastAsia="en-US" w:bidi="ar-SA"/>
    </w:rPr>
  </w:style>
  <w:style w:type="paragraph" w:customStyle="1" w:styleId="16">
    <w:name w:val="Heading 3 Style"/>
    <w:qFormat/>
    <w:uiPriority w:val="0"/>
    <w:pPr>
      <w:spacing w:before="120" w:after="60" w:line="276" w:lineRule="auto"/>
    </w:pPr>
    <w:rPr>
      <w:rFonts w:ascii="黑体" w:hAnsi="黑体" w:eastAsia="黑体" w:cstheme="minorBidi"/>
      <w:b/>
      <w:sz w:val="26"/>
      <w:szCs w:val="22"/>
      <w:lang w:val="en-US" w:eastAsia="en-US" w:bidi="ar-SA"/>
    </w:rPr>
  </w:style>
  <w:style w:type="paragraph" w:customStyle="1" w:styleId="17">
    <w:name w:val="List Style"/>
    <w:qFormat/>
    <w:uiPriority w:val="0"/>
    <w:pPr>
      <w:spacing w:after="60" w:line="276" w:lineRule="auto"/>
      <w:ind w:left="480"/>
    </w:pPr>
    <w:rPr>
      <w:rFonts w:ascii="宋体" w:hAnsi="宋体" w:eastAsia="宋体" w:cstheme="minorBidi"/>
      <w:sz w:val="24"/>
      <w:szCs w:val="22"/>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46</Pages>
  <Words>2934</Words>
  <Characters>5452</Characters>
  <Lines>0</Lines>
  <Paragraphs>0</Paragraphs>
  <TotalTime>0</TotalTime>
  <ScaleCrop>false</ScaleCrop>
  <LinksUpToDate>false</LinksUpToDate>
  <CharactersWithSpaces>6038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2026-04-05T07:38:00Z</dcterms:created>
  <dc:creator>ckgxnn</dc:creator>
  <cp:lastModifiedBy>陈越云</cp:lastModifiedBy>
  <dcterms:modified xsi:type="dcterms:W3CDTF">2026-05-07T13:24:19Z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eyJoZGlkIjoiNTM1Y2I1NzFiOTZmNDBlYmU5MjBmYWQxN2RhOGE0MWYiLCJ1c2VySWQiOiIxNjcxMDgzMzEyIn0=</vt:lpwstr>
  </property>
  <property fmtid="{D5CDD505-2E9C-101B-9397-08002B2CF9AE}" pid="4" name="ICV">
    <vt:lpwstr>14648B09DE6E403792F2035E46820917_12</vt:lpwstr>
  </property>
</Properties>
</file>