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30765">
      <w:pPr>
        <w:keepNext w:val="0"/>
        <w:keepLines w:val="0"/>
        <w:widowControl/>
        <w:suppressLineNumbers w:val="0"/>
        <w:spacing w:line="240" w:lineRule="auto"/>
        <w:jc w:val="center"/>
        <w:rPr>
          <w:rFonts w:ascii="Consolas" w:hAnsi="Consolas" w:eastAsia="黑体" w:cs="Consolas"/>
          <w:b w:val="0"/>
          <w:bCs w:val="0"/>
          <w:i w:val="0"/>
          <w:strike w:val="0"/>
          <w:color w:val="auto"/>
          <w:sz w:val="36"/>
          <w:szCs w:val="16"/>
          <w:u w:val="none"/>
        </w:rPr>
      </w:pPr>
      <w:r>
        <w:rPr>
          <w:rFonts w:hint="eastAsia" w:ascii="Consolas" w:hAnsi="Consolas" w:eastAsia="黑体" w:cs="Consolas"/>
          <w:b w:val="0"/>
          <w:bCs w:val="0"/>
          <w:i w:val="0"/>
          <w:strike w:val="0"/>
          <w:color w:val="auto"/>
          <w:kern w:val="0"/>
          <w:sz w:val="36"/>
          <w:szCs w:val="16"/>
          <w:u w:val="none"/>
          <w:lang w:val="en-US" w:eastAsia="zh-CN" w:bidi="ar"/>
        </w:rPr>
        <w:t>计算机实时仿真</w:t>
      </w:r>
      <w:r>
        <w:rPr>
          <w:rFonts w:hint="default" w:ascii="Consolas" w:hAnsi="Consolas" w:eastAsia="黑体" w:cs="Consolas"/>
          <w:b w:val="0"/>
          <w:bCs w:val="0"/>
          <w:i w:val="0"/>
          <w:strike w:val="0"/>
          <w:color w:val="auto"/>
          <w:kern w:val="0"/>
          <w:sz w:val="36"/>
          <w:szCs w:val="16"/>
          <w:u w:val="none"/>
          <w:lang w:val="en-US" w:eastAsia="zh-CN" w:bidi="ar"/>
        </w:rPr>
        <w:t>程化目录结构</w:t>
      </w:r>
    </w:p>
    <w:p w14:paraId="2F8B186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ProjectRoot/</w:t>
      </w:r>
    </w:p>
    <w:p w14:paraId="40BDD5BB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CMakeLists.txt              # 项目构建配置</w:t>
      </w:r>
    </w:p>
    <w:p w14:paraId="581F3E82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main.cpp                    # 程序入口</w:t>
      </w:r>
    </w:p>
    <w:p w14:paraId="4717360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ui/                         # 用户界面层</w:t>
      </w:r>
    </w:p>
    <w:p w14:paraId="0EB1535A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MainWindow.h</w:t>
      </w:r>
    </w:p>
    <w:p w14:paraId="6A8CFA53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MainWindow.cpp</w:t>
      </w:r>
    </w:p>
    <w:p w14:paraId="17A6FBA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MainWindow.ui</w:t>
      </w:r>
    </w:p>
    <w:p w14:paraId="2FA2A17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PlotWidget/             # 实时绘图组件</w:t>
      </w:r>
    </w:p>
    <w:p w14:paraId="078CEC85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    ├── PlotWidget.h</w:t>
      </w:r>
    </w:p>
    <w:p w14:paraId="4ED85CE5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    └── PlotWidget.cpp</w:t>
      </w:r>
    </w:p>
    <w:p w14:paraId="1800FCA1">
      <w:pPr>
        <w:keepNext w:val="0"/>
        <w:keepLines w:val="0"/>
        <w:widowControl/>
        <w:suppressLineNumbers w:val="0"/>
        <w:spacing w:after="120" w:line="360" w:lineRule="auto"/>
        <w:ind w:left="0" w:leftChars="0" w:firstLine="482" w:firstLineChars="200"/>
        <w:jc w:val="both"/>
        <w:rPr>
          <w:rFonts w:hint="default" w:ascii="Consolas" w:hAnsi="Consolas" w:eastAsia="宋体" w:cs="Consolas"/>
          <w:b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core/                       # 核心控制层</w:t>
      </w:r>
    </w:p>
    <w:p w14:paraId="33CC8F2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ControlManager.h        # 系统主控</w:t>
      </w:r>
    </w:p>
    <w:p w14:paraId="144D859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ControlManager.cpp</w:t>
      </w:r>
    </w:p>
    <w:p w14:paraId="41F8DB8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SysInfo.h               # 系统状态信息</w:t>
      </w:r>
    </w:p>
    <w:p w14:paraId="1EBCCEB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SysInfo.cpp</w:t>
      </w:r>
    </w:p>
    <w:p w14:paraId="2053C1A5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DataBuffer.h            # 数据缓存</w:t>
      </w:r>
    </w:p>
    <w:p w14:paraId="549D848D">
      <w:pPr>
        <w:keepNext w:val="0"/>
        <w:keepLines w:val="0"/>
        <w:widowControl/>
        <w:suppressLineNumbers w:val="0"/>
        <w:spacing w:after="120" w:line="360" w:lineRule="auto"/>
        <w:ind w:left="0" w:leftChars="0" w:firstLine="482" w:firstLineChars="200"/>
        <w:jc w:val="both"/>
        <w:rPr>
          <w:rFonts w:hint="default" w:ascii="Consolas" w:hAnsi="Consolas" w:eastAsia="宋体" w:cs="Consolas"/>
          <w:b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algorithm/                  # 算法层</w:t>
      </w:r>
    </w:p>
    <w:p w14:paraId="0BA9F7B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IAlgorithm.h            # 算法抽象接口</w:t>
      </w:r>
    </w:p>
    <w:p w14:paraId="71F8C41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PIDAlgorithm.h</w:t>
      </w:r>
    </w:p>
    <w:p w14:paraId="590A0A6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PIDAlgorithm.cpp</w:t>
      </w:r>
    </w:p>
    <w:p w14:paraId="374CC470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MPCAlgorithm.h</w:t>
      </w:r>
    </w:p>
    <w:p w14:paraId="2B488D19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MPCAlgorithm.cpp</w:t>
      </w:r>
    </w:p>
    <w:p w14:paraId="50A90814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FF000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 xml:space="preserve">├── model/                      # </w:t>
      </w: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FF0000"/>
          <w:kern w:val="0"/>
          <w:sz w:val="24"/>
          <w:szCs w:val="16"/>
          <w:u w:val="none"/>
          <w:lang w:val="en-US" w:eastAsia="zh-CN" w:bidi="ar"/>
        </w:rPr>
        <w:t>模型层</w:t>
      </w:r>
      <w:r>
        <w:rPr>
          <w:rFonts w:hint="eastAsia" w:ascii="Consolas" w:hAnsi="Consolas" w:eastAsia="宋体" w:cs="Consolas"/>
          <w:b w:val="0"/>
          <w:bCs w:val="0"/>
          <w:i w:val="0"/>
          <w:strike w:val="0"/>
          <w:color w:val="FF0000"/>
          <w:kern w:val="0"/>
          <w:sz w:val="24"/>
          <w:szCs w:val="16"/>
          <w:u w:val="none"/>
          <w:lang w:val="en-US" w:eastAsia="zh-CN" w:bidi="ar"/>
        </w:rPr>
        <w:t>有一些算法需要预测</w:t>
      </w:r>
    </w:p>
    <w:p w14:paraId="4EB24BE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ObjectModel.h           # 预测模型</w:t>
      </w:r>
    </w:p>
    <w:p w14:paraId="3EA07602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ObjectModel.cpp</w:t>
      </w:r>
    </w:p>
    <w:p w14:paraId="53C5AC1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device/                     # 硬件抽象层</w:t>
      </w:r>
    </w:p>
    <w:p w14:paraId="69C9BE29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DeviceInterface.h       # 设备抽象接口</w:t>
      </w:r>
    </w:p>
    <w:p w14:paraId="29EC991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SerialDevice.h          # 串口设备实现</w:t>
      </w:r>
    </w:p>
    <w:p w14:paraId="4CA0939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SerialDevice.cpp</w:t>
      </w:r>
    </w:p>
    <w:p w14:paraId="4C757C6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file/                       # 文件管理层</w:t>
      </w:r>
    </w:p>
    <w:p w14:paraId="3DDD7E9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FileManager.h</w:t>
      </w:r>
    </w:p>
    <w:p w14:paraId="711FB4AE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FileManager.cpp</w:t>
      </w:r>
    </w:p>
    <w:p w14:paraId="68FBA2C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└── resources/                  # 资源文件</w:t>
      </w:r>
    </w:p>
    <w:p w14:paraId="1E8D444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icons/</w:t>
      </w:r>
    </w:p>
    <w:p w14:paraId="32FEB8D5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└── styles/</w:t>
      </w:r>
    </w:p>
    <w:p w14:paraId="0D2D4A5B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├── protocol/              # 协议层（新增）</w:t>
      </w:r>
    </w:p>
    <w:p w14:paraId="2ED3104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FrameCodec.h/cpp   # 帧编解码</w:t>
      </w:r>
    </w:p>
    <w:p w14:paraId="6EA371E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├── TlvCodec.h/cpp     # TLV 编解码</w:t>
      </w:r>
    </w:p>
    <w:p w14:paraId="43B4E54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│   └── SerialProtocol.h/cpp</w:t>
      </w:r>
    </w:p>
    <w:p w14:paraId="372B3C0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数据流</w:t>
      </w:r>
    </w:p>
    <w:p w14:paraId="022BBEC0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</w:p>
    <w:p w14:paraId="2E733F8E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串口 RX → FrameCodec.feedBytes() → 完整帧</w:t>
      </w:r>
    </w:p>
    <w:p w14:paraId="3D42681C">
      <w:pPr>
        <w:keepNext w:val="0"/>
        <w:keepLines w:val="0"/>
        <w:widowControl/>
        <w:suppressLineNumbers w:val="0"/>
        <w:spacing w:after="120" w:line="360" w:lineRule="auto"/>
        <w:ind w:left="420" w:leftChars="20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→ TlvCodec::decode(payload) → 参数列表</w:t>
      </w:r>
    </w:p>
    <w:p w14:paraId="35DD6459">
      <w:pPr>
        <w:keepNext w:val="0"/>
        <w:keepLines w:val="0"/>
        <w:widowControl/>
        <w:suppressLineNumbers w:val="0"/>
        <w:spacing w:after="120" w:line="360" w:lineRule="auto"/>
        <w:ind w:left="420" w:leftChars="20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→ ControlManager / SysInfo 更新</w:t>
      </w:r>
    </w:p>
    <w:p w14:paraId="61CC7FF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ControlManager → SysInfo / 设定值</w:t>
      </w:r>
    </w:p>
    <w:p w14:paraId="41D5FF36">
      <w:pPr>
        <w:keepNext w:val="0"/>
        <w:keepLines w:val="0"/>
        <w:widowControl/>
        <w:suppressLineNumbers w:val="0"/>
        <w:spacing w:after="120" w:line="360" w:lineRule="auto"/>
        <w:ind w:left="420" w:leftChars="20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→ TlvCodec::encode() → payload</w:t>
      </w:r>
    </w:p>
    <w:p w14:paraId="6F0BF509">
      <w:pPr>
        <w:keepNext w:val="0"/>
        <w:keepLines w:val="0"/>
        <w:widowControl/>
        <w:suppressLineNumbers w:val="0"/>
        <w:spacing w:after="120" w:line="360" w:lineRule="auto"/>
        <w:ind w:left="420" w:leftChars="20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→ FrameCodec.encodeFrame() → QByteArray</w:t>
      </w:r>
    </w:p>
    <w:p w14:paraId="0E710592">
      <w:pPr>
        <w:keepNext w:val="0"/>
        <w:keepLines w:val="0"/>
        <w:widowControl/>
        <w:suppressLineNumbers w:val="0"/>
        <w:spacing w:after="120" w:line="360" w:lineRule="auto"/>
        <w:ind w:left="420" w:leftChars="20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→ SerialDevice.write()</w:t>
      </w:r>
    </w:p>
    <w:p w14:paraId="599DA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上位机 - 设备通信协议规范</w:t>
      </w:r>
    </w:p>
    <w:p w14:paraId="7BCD9C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 协议概述</w:t>
      </w:r>
    </w:p>
    <w:p w14:paraId="0D19A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本协议定义了上位机（Qt/C++）与设备之间的双向通信帧格式，采用 “帧头 + TLV 载荷” 的灵活结构，支持控制指令下发、状态数据上报、系统交互等场景，具备版本兼容、CRC 校验、ACK 确认等可靠性机制。</w:t>
      </w:r>
    </w:p>
    <w:p w14:paraId="098594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帧结构定义</w:t>
      </w:r>
    </w:p>
    <w:p w14:paraId="16D8CB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2.1 整体帧结构（收发共用）</w:t>
      </w:r>
    </w:p>
    <w:p w14:paraId="7D03C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整帧由固定头部、可变 TLV 载荷组成，具体字段如下：</w:t>
      </w:r>
    </w:p>
    <w:p w14:paraId="14B37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表格</w:t>
      </w:r>
    </w:p>
    <w:tbl>
      <w:tblPr>
        <w:tblStyle w:val="5"/>
        <w:tblW w:w="874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5"/>
        <w:gridCol w:w="775"/>
        <w:gridCol w:w="703"/>
        <w:gridCol w:w="403"/>
        <w:gridCol w:w="5717"/>
      </w:tblGrid>
      <w:tr w14:paraId="3BDD8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D6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A5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E6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长度 (字节)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C7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偏移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28510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0DCC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8D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2C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固定值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F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AD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4F287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帧起始符，固定为 </w:t>
            </w: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0x55 0xAA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（对应常量 SOF0=0x55、SOF1=0xAA）</w:t>
            </w:r>
          </w:p>
        </w:tc>
      </w:tr>
      <w:tr w14:paraId="65112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4A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BB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9D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1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53D55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协议版本号，默认值：1（对应常量 PROTOCOL_VERSION=1）</w:t>
            </w:r>
          </w:p>
        </w:tc>
      </w:tr>
      <w:tr w14:paraId="3024D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37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71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6F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A0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0EDC1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消息类型（详见 2.4 节）</w:t>
            </w:r>
          </w:p>
        </w:tc>
      </w:tr>
      <w:tr w14:paraId="23B5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5E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AB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AD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5F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3D237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标志位：- 0x01（FLAG_NEED_ACK）：该帧需要设备返回 ACK- 0x02（FLAG_IS_ACK）：该帧是 ACK 响应帧</w:t>
            </w:r>
          </w:p>
        </w:tc>
      </w:tr>
      <w:tr w14:paraId="0014E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9FE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Seq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A1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0D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21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38B66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帧序列号，用于去重、排序、ACK 匹配</w:t>
            </w:r>
          </w:p>
        </w:tc>
      </w:tr>
      <w:tr w14:paraId="66B9E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26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PayloadLen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82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7F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B7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27152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载荷长度，N = Payload 字段的字节数</w:t>
            </w:r>
          </w:p>
        </w:tc>
      </w:tr>
      <w:tr w14:paraId="355EA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0F9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0F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字节数组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B1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F8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35872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TLV 列表（详见 2.3 节）</w:t>
            </w:r>
          </w:p>
        </w:tc>
      </w:tr>
      <w:tr w14:paraId="6DBDD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B3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CRC16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2E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A8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DD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9+N</w:t>
            </w:r>
          </w:p>
        </w:tc>
        <w:tc>
          <w:tcPr>
            <w:tcW w:w="5672" w:type="dxa"/>
            <w:shd w:val="clear" w:color="auto" w:fill="auto"/>
            <w:vAlign w:val="center"/>
          </w:tcPr>
          <w:p w14:paraId="58FEB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CRC16-CCITT 校验，覆盖 SOF 到 Payload 的所有字节</w:t>
            </w:r>
          </w:p>
        </w:tc>
      </w:tr>
    </w:tbl>
    <w:p w14:paraId="5D1BD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2.2 帧长度说明</w:t>
      </w:r>
    </w:p>
    <w:p w14:paraId="1CB552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头部固定长度：11 字节（对应常量 FRAME_HEADER_SIZE=11），计算逻辑：SOF (2)+Version (1)+MsgType (1)+Flags (1)+Seq (2)+PayloadLen (2)+CRC16 (2) = 11</w:t>
      </w:r>
    </w:p>
    <w:p w14:paraId="2ECF34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整帧总长度 = 11 + N（N 为 Payload 字段字节数）</w:t>
      </w:r>
    </w:p>
    <w:p w14:paraId="3A9AE9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 为 PayloadLen 字段的数值（TLV 列表总字节数）</w:t>
      </w:r>
    </w:p>
    <w:p w14:paraId="2E111A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单帧最大长度：2048 字节（对应常量 MAX_FRAME_LEN=2048）</w:t>
      </w:r>
    </w:p>
    <w:p w14:paraId="3D945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2.3 TLV（Type-Length-Value）格式</w:t>
      </w:r>
    </w:p>
    <w:p w14:paraId="18982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Payload 字段为 TLV 列表，单个 TLV 单元格式如下：</w:t>
      </w:r>
    </w:p>
    <w:p w14:paraId="00ABF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910"/>
        <w:gridCol w:w="1246"/>
        <w:gridCol w:w="2905"/>
      </w:tblGrid>
      <w:tr w14:paraId="316B2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929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子字段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FE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98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长度 (字节)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FC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B124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7D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F3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7F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TLV 类型（详见 2.3.1 节）</w:t>
            </w:r>
          </w:p>
        </w:tc>
      </w:tr>
      <w:tr w14:paraId="5A762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69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05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69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FF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Value 字段的字节数</w:t>
            </w:r>
          </w:p>
        </w:tc>
      </w:tr>
      <w:tr w14:paraId="6E9A3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5D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EB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字节数组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30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可变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4A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具体业务数据（按类型解析）</w:t>
            </w:r>
          </w:p>
        </w:tc>
      </w:tr>
    </w:tbl>
    <w:p w14:paraId="6B0A1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说明：多个 TLV 单元连续排列组成 Payload，无分隔符，通过 Length 字段分割解析。</w:t>
      </w:r>
    </w:p>
    <w:p w14:paraId="1057D4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TLV 类型定义（TlvType）</w:t>
      </w:r>
    </w:p>
    <w:p w14:paraId="62E4C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3.1 具体 TlvType 列表</w:t>
      </w:r>
    </w:p>
    <w:p w14:paraId="1C848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2120"/>
        <w:gridCol w:w="690"/>
        <w:gridCol w:w="1350"/>
        <w:gridCol w:w="2245"/>
      </w:tblGrid>
      <w:tr w14:paraId="1C4F1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1F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44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TlvType 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AF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E9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9C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8788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56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控制 / 设定类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FF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TargetPosition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5C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DE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DB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目标位置</w:t>
            </w:r>
          </w:p>
        </w:tc>
      </w:tr>
      <w:tr w14:paraId="0917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E0F04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9C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TargetSpeed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BB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28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92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目标速度</w:t>
            </w:r>
          </w:p>
        </w:tc>
      </w:tr>
      <w:tr w14:paraId="65F90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2E864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CB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TargetTorque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C4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5F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2E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目标力矩</w:t>
            </w:r>
          </w:p>
        </w:tc>
      </w:tr>
      <w:tr w14:paraId="2A6CF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5E25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09F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43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16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F0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运行模式</w:t>
            </w:r>
          </w:p>
        </w:tc>
      </w:tr>
      <w:tr w14:paraId="625EA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8D4F7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908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C3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2F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1F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使能控制</w:t>
            </w:r>
          </w:p>
        </w:tc>
      </w:tr>
      <w:tr w14:paraId="2672E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A5132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63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Kp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00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60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80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PID 比例系数</w:t>
            </w:r>
          </w:p>
        </w:tc>
      </w:tr>
      <w:tr w14:paraId="55FE9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B976A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E3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Ki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85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BF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8E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PID 积分系数</w:t>
            </w:r>
          </w:p>
        </w:tc>
      </w:tr>
      <w:tr w14:paraId="5BA0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2B88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853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Kd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A4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A4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8A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PID 微分系数</w:t>
            </w:r>
          </w:p>
        </w:tc>
      </w:tr>
      <w:tr w14:paraId="055B6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89F91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36D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MaxOutput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19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5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0D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PID 输出限幅</w:t>
            </w:r>
          </w:p>
        </w:tc>
      </w:tr>
      <w:tr w14:paraId="42F0E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B4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状态 / 监测类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6E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FeedbackPosition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52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7A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77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反馈位置（实际位置）</w:t>
            </w:r>
          </w:p>
        </w:tc>
      </w:tr>
      <w:tr w14:paraId="1D01B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E14C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BC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FeedbackSpeed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DD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44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03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反馈速度（实际速度）</w:t>
            </w:r>
          </w:p>
        </w:tc>
      </w:tr>
      <w:tr w14:paraId="7D97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DA989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1C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FeedbackTorque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DA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F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ED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反馈力矩（实际力矩）</w:t>
            </w:r>
          </w:p>
        </w:tc>
      </w:tr>
      <w:tr w14:paraId="20F6A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FA28E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08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C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B7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13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设备温度</w:t>
            </w:r>
          </w:p>
        </w:tc>
      </w:tr>
      <w:tr w14:paraId="40FA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36EBB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EEC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Voltage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07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7C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11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设备电压</w:t>
            </w:r>
          </w:p>
        </w:tc>
      </w:tr>
      <w:tr w14:paraId="34B6F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CB1CF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CE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41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7B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float32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设备电流</w:t>
            </w:r>
          </w:p>
        </w:tc>
      </w:tr>
      <w:tr w14:paraId="12265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934B4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B2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StatusFlags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12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C9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3B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设备状态位</w:t>
            </w:r>
          </w:p>
        </w:tc>
      </w:tr>
      <w:tr w14:paraId="2E4CE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4C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 / 通用类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36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ErrorCode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4D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4E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58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错误码</w:t>
            </w:r>
          </w:p>
        </w:tc>
      </w:tr>
      <w:tr w14:paraId="3CE90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0E3A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227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TextMessage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5B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89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UTF-8 字符串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EE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文本消息</w:t>
            </w:r>
          </w:p>
        </w:tc>
      </w:tr>
      <w:tr w14:paraId="463BF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DE2183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18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TimestampMs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AD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0x0203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00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98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时间戳</w:t>
            </w:r>
          </w:p>
        </w:tc>
      </w:tr>
      <w:tr w14:paraId="7BF2B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A0175">
            <w:pPr>
              <w:jc w:val="left"/>
              <w:rPr>
                <w:rFonts w:hint="eastAsia" w:ascii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9F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HeartbeatIntervalMs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B3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F7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71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心跳间隔</w:t>
            </w:r>
          </w:p>
        </w:tc>
      </w:tr>
    </w:tbl>
    <w:p w14:paraId="389825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消息类型定义（MsgType）</w:t>
      </w:r>
    </w:p>
    <w:p w14:paraId="6B5D99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4.1 具体 MsgType 列表</w:t>
      </w:r>
    </w:p>
    <w:p w14:paraId="62377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表格</w:t>
      </w:r>
    </w:p>
    <w:tbl>
      <w:tblPr>
        <w:tblStyle w:val="5"/>
        <w:tblW w:w="980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2083"/>
        <w:gridCol w:w="441"/>
        <w:gridCol w:w="4341"/>
        <w:gridCol w:w="1767"/>
      </w:tblGrid>
      <w:tr w14:paraId="57179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5329A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MsgType 名称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CA85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枚举值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4B400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数值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37791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Payload 建议包含的 TlvType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172BB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用途说明</w:t>
            </w:r>
          </w:p>
        </w:tc>
      </w:tr>
      <w:tr w14:paraId="167E6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7A7CB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HELLO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5655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MsgType::HELLO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448A7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0x01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1D8E1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TimestampMs、HeartbeatIntervalMs（可选）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3B9AD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握手 / 建链消息：设备初次连接时的身份确认</w:t>
            </w:r>
          </w:p>
        </w:tc>
      </w:tr>
      <w:tr w14:paraId="08585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54CF3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HEARTBEAT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3AD6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MsgType::HEARTBEAT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14360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0x02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4F269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TimestampMs、StatusFlags（可选）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05398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心跳消息：维持连接，确认设备在线状态</w:t>
            </w:r>
          </w:p>
        </w:tc>
      </w:tr>
      <w:tr w14:paraId="37987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57159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SET_TARGET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FC06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MsgType::Set_TARGET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5C180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0x10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3DC00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TargetPosition/TargetSpeed/TargetTorque（至少一个）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2BB07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设置目标值：比如控制电机到指定转速、机械臂到指定角度</w:t>
            </w:r>
          </w:p>
        </w:tc>
      </w:tr>
      <w:tr w14:paraId="5632B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6187E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SET_PARAMS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FF9F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MsgType::SET_PARAMS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6B2F7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0x11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7E537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Kp/Ki/Kd/MaxOutput/Mode/Enable（按需）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4E1A9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设置参数：比如调整 PID 参数、串口波特率、传感器阈值</w:t>
            </w:r>
          </w:p>
        </w:tc>
      </w:tr>
      <w:tr w14:paraId="635E5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1B5CE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CONTROL_CMD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3D94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MsgType::CONTROL_CMD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5559A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0x12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03E2E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Enable 或自定义 uint8 类型指令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4F8F8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控制指令：比如启动 / 停止、急停、复位等即时操作</w:t>
            </w:r>
          </w:p>
        </w:tc>
      </w:tr>
      <w:tr w14:paraId="369B7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35599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TELEMETRY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05C2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MsgType::TELEMETRY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3CE7C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0x20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02BD3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FeedbackPosition/FeedbackSpeed/Temperature 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38AAC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遥测数据：设备上报状态（如温度、电压、位置、运行状态）</w:t>
            </w:r>
          </w:p>
        </w:tc>
      </w:tr>
      <w:tr w14:paraId="553B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10" w:type="dxa"/>
            <w:shd w:val="clear" w:color="auto" w:fill="auto"/>
            <w:vAlign w:val="center"/>
          </w:tcPr>
          <w:p w14:paraId="135E8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ACK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5224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MsgType::ACK</w:t>
            </w:r>
          </w:p>
        </w:tc>
        <w:tc>
          <w:tcPr>
            <w:tcW w:w="440" w:type="dxa"/>
            <w:shd w:val="clear" w:color="auto" w:fill="auto"/>
            <w:vAlign w:val="center"/>
          </w:tcPr>
          <w:p w14:paraId="51D50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0x7F</w:t>
            </w:r>
          </w:p>
        </w:tc>
        <w:tc>
          <w:tcPr>
            <w:tcW w:w="4620" w:type="dxa"/>
            <w:shd w:val="clear" w:color="auto" w:fill="auto"/>
            <w:vAlign w:val="center"/>
          </w:tcPr>
          <w:p w14:paraId="76295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Seq、ErrorCode（可选）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70A0F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应答消息：收到其他消息后回复，确认已接收 / 处理</w:t>
            </w:r>
          </w:p>
        </w:tc>
      </w:tr>
    </w:tbl>
    <w:p w14:paraId="2C93B079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16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16"/>
          <w:u w:val="none"/>
          <w:lang w:val="en-US" w:eastAsia="zh-CN" w:bidi="ar"/>
        </w:rPr>
        <w:t>1.2 技术栈</w:t>
      </w:r>
    </w:p>
    <w:p w14:paraId="74615C69">
      <w:pPr>
        <w:keepNext w:val="0"/>
        <w:keepLines w:val="0"/>
        <w:widowControl/>
        <w:suppressLineNumbers w:val="0"/>
        <w:spacing w:line="228" w:lineRule="atLeast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开发语言：C++17</w:t>
      </w:r>
    </w:p>
    <w:p w14:paraId="530969BA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框架：Qt 6</w:t>
      </w:r>
    </w:p>
    <w:p w14:paraId="522D9A45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架构模式：MVC + 模块化分层</w:t>
      </w:r>
    </w:p>
    <w:p w14:paraId="5231FE9E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通信方式：串口（QSerialPort）</w:t>
      </w:r>
    </w:p>
    <w:p w14:paraId="2810B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2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3.6 数据执行逻辑概览（从用户操作到设备响应）</w:t>
      </w:r>
    </w:p>
    <w:p w14:paraId="2400195E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为了便于整体把握「一次控制操作」在系统内的执行路径，现以 SET_TARGET / 控制命令为例，对完整数据执行逻辑做总结：</w:t>
      </w:r>
    </w:p>
    <w:p w14:paraId="1D7B7ABC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1. **用户侧：发起控制意图（线程 1 / UI）**</w:t>
      </w:r>
    </w:p>
    <w:p w14:paraId="723205D1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用户在 `MainWindow` 中修改目标值、模式或点击「启动/停止」等按钮。</w:t>
      </w:r>
    </w:p>
    <w:p w14:paraId="1ADA4B2E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UI 将最新的设定值/控制指令写入本地表单模型，并通过信号发送给线程 2 中的 `ControlManager`：</w:t>
      </w:r>
    </w:p>
    <w:p w14:paraId="75F1249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如：`emit targetUpdated(TargetData data);`</w:t>
      </w:r>
    </w:p>
    <w:p w14:paraId="566B5970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如：`emit controlCommandIssued(ControlCmd cmd);`</w:t>
      </w:r>
    </w:p>
    <w:p w14:paraId="4A876717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2. **设定值生效：更新控制目标（线程 2 / 数据处理）**</w:t>
      </w:r>
    </w:p>
    <w:p w14:paraId="65FEDD9A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`ControlManager` 在线程 2 内接收到上述信号，将设定值/命令存入内部状态（例如目标位置/速度、使能标志、控制模式等）。</w:t>
      </w:r>
    </w:p>
    <w:p w14:paraId="0D3F01D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此时设备尚未立即变化，真正的控制输出会在下一次控制周期内计算并下发。</w:t>
      </w:r>
    </w:p>
    <w:p w14:paraId="556C55D0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3. **状态采样：设备反馈驱动当前状态（线程 2 / 数据处理）**</w:t>
      </w:r>
    </w:p>
    <w:p w14:paraId="1E3FCA52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设备按照协议周期性上报 TELEMETRY 帧。</w:t>
      </w:r>
    </w:p>
    <w:p w14:paraId="6A269BB6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串口 RX 触发 `QSerialPort::readyRead`：</w:t>
      </w:r>
    </w:p>
    <w:p w14:paraId="436A6799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`SerialDevice` 读取字节流 → `FrameCodec::feedBytes()`。</w:t>
      </w:r>
    </w:p>
    <w:p w14:paraId="519E7680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解析出完整 TELEMETRY 帧后，`FrameCodec` 发出 `frameReceived(TELEMETRY, seq, payload)`。</w:t>
      </w:r>
    </w:p>
    <w:p w14:paraId="01CD28A6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数据处理线程中对 payload 调用 `TlvCodec::decode()`，得到位置/速度/电流/电压等物理量：</w:t>
      </w:r>
    </w:p>
    <w:p w14:paraId="2EA18331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这些值被写入 `SysInfo` 中，形成「最新一帧设备状态」。</w:t>
      </w:r>
    </w:p>
    <w:p w14:paraId="51C075E2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同时封装为 `Sample` 结构，通过信号送往线程 3，用于日志与绘图。</w:t>
      </w:r>
    </w:p>
    <w:p w14:paraId="77E522C0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4. **控制执行：周期性读取最新状态并下发控制量（线程 2 / 数据处理）**</w:t>
      </w:r>
    </w:p>
    <w:p w14:paraId="285459D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控制周期定时器（例如 50 ms）在 `ControlManager` 内触发：</w:t>
      </w:r>
    </w:p>
    <w:p w14:paraId="582C27E1">
      <w:pPr>
        <w:keepNext w:val="0"/>
        <w:keepLines w:val="0"/>
        <w:widowControl/>
        <w:suppressLineNumbers w:val="0"/>
        <w:spacing w:line="228" w:lineRule="atLeast"/>
        <w:ind w:leftChars="0" w:firstLine="552" w:firstLineChars="25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1. 从 `SysInfo` 读取当前状态（最近一次 TELEMETRY 的结果）。</w:t>
      </w:r>
    </w:p>
    <w:p w14:paraId="2BCF2811">
      <w:pPr>
        <w:keepNext w:val="0"/>
        <w:keepLines w:val="0"/>
        <w:widowControl/>
        <w:suppressLineNumbers w:val="0"/>
        <w:spacing w:line="228" w:lineRule="atLeast"/>
        <w:ind w:left="0" w:leftChars="0" w:firstLine="552" w:firstLineChars="25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2. 结合第 2 步保存的设定值/控制命令，执行 PID/MPC 等控制算法，计算新的输出（如目标电流/目标速度）。</w:t>
      </w:r>
    </w:p>
    <w:p w14:paraId="603ACCFB">
      <w:pPr>
        <w:keepNext w:val="0"/>
        <w:keepLines w:val="0"/>
        <w:widowControl/>
        <w:suppressLineNumbers w:val="0"/>
        <w:spacing w:line="228" w:lineRule="atLeast"/>
        <w:ind w:left="0" w:leftChars="0" w:firstLine="552" w:firstLineChars="25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3. 将计算结果封装为 TLV payload，调用 `FrameCodec::encodeFrame()` 组装 `SET_TARGET` / `CONTROL_CMD` 帧。</w:t>
      </w:r>
    </w:p>
    <w:p w14:paraId="6B0380AB">
      <w:pPr>
        <w:keepNext w:val="0"/>
        <w:keepLines w:val="0"/>
        <w:widowControl/>
        <w:suppressLineNumbers w:val="0"/>
        <w:spacing w:line="228" w:lineRule="atLeast"/>
        <w:ind w:left="0" w:leftChars="0" w:firstLine="552" w:firstLineChars="25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4. 调用 `SerialDevice::write()` 通过串口发送到设备。</w:t>
      </w:r>
    </w:p>
    <w:p w14:paraId="0C0597DD">
      <w:pPr>
        <w:keepNext w:val="0"/>
        <w:keepLines w:val="0"/>
        <w:widowControl/>
        <w:suppressLineNumbers w:val="0"/>
        <w:spacing w:line="228" w:lineRule="atLeast"/>
        <w:ind w:leftChars="0" w:firstLine="552" w:firstLineChars="25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由此，在控制周期的每个 tick 内，系统都实现了“读取最新反馈 → 对比设定值 → 计算控制量 → 输出”的闭环。</w:t>
      </w:r>
    </w:p>
    <w:p w14:paraId="1C8C68CB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5. **数据记录与可视化：从缓存到曲线和日志（线程 3 + 线程 1）**</w:t>
      </w:r>
    </w:p>
    <w:p w14:paraId="11B32AD9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线程 3（日志与绘图数据）：</w:t>
      </w:r>
    </w:p>
    <w:p w14:paraId="2BD7D66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通过 `appendSample(Sample)` 槽接收来自线程 2 的样本，将其写入 `DataBuffer` 环形缓冲区。</w:t>
      </w:r>
    </w:p>
    <w:p w14:paraId="5D744844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周期性从 `DataBuffer` 中提取最近 N 秒的样本窗口，下采样/裁剪后生成 `PlotDataChunk`。</w:t>
      </w:r>
    </w:p>
    <w:p w14:paraId="1767CD64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将 `PlotDataChunk` 通过 `historyDataReady(PlotDataChunk)` 信号发往主线程，同时按批写入日志文件。</w:t>
      </w:r>
    </w:p>
    <w:p w14:paraId="6F9F55AA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线程 1（UI）：</w:t>
      </w:r>
    </w:p>
    <w:p w14:paraId="37EE4CF0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接收 `SysSnapshot` 信号，用于数值显示和状态指示灯。</w:t>
      </w:r>
    </w:p>
    <w:p w14:paraId="6D27010A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接收 `PlotDataChunk` 信号，更新 `PlotWidget` 的数据模型并触发绘图。</w:t>
      </w:r>
    </w:p>
    <w:p w14:paraId="50F960C2">
      <w:pPr>
        <w:keepNext w:val="0"/>
        <w:keepLines w:val="0"/>
        <w:widowControl/>
        <w:suppressLineNumbers w:val="0"/>
        <w:spacing w:line="228" w:lineRule="atLeast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6. **用户感知与反馈闭环**</w:t>
      </w:r>
    </w:p>
    <w:p w14:paraId="71DC80E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用户在 UI 中看到的数值和曲线，来源于线程 2 中最新的设备状态 + 线程 3 中整理的历史样本。</w:t>
      </w:r>
    </w:p>
    <w:p w14:paraId="1040083C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用户的下一次操作（修改设定值/模式）再次进入上述流程，形成完整的人机闭环控制链路。</w:t>
      </w:r>
    </w:p>
    <w:p w14:paraId="4FC19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110" w:firstLineChars="0"/>
        <w:jc w:val="left"/>
        <w:outlineLvl w:val="2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### 3.3 线程模型设计（UI + 数据处理 + 日志/绘图数据）</w:t>
      </w:r>
    </w:p>
    <w:p w14:paraId="4E5CF927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上位机采用 **3 线程模型**，在保证实时性的同时控制复杂度：</w:t>
      </w:r>
    </w:p>
    <w:p w14:paraId="5CDD4941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1：主线程（UI / 轻量业务）**</w:t>
      </w:r>
    </w:p>
    <w:p w14:paraId="74FBB0EC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Qt 默认 GUI 线程。</w:t>
      </w:r>
    </w:p>
    <w:p w14:paraId="12D54293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负责：`MainWindow`、`PlotWidget` 等界面元素绘制与交互。</w:t>
      </w:r>
    </w:p>
    <w:p w14:paraId="1F44B172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只接收「已经处理好的数据快照」，做数值显示和曲线刷新，不参与重计算、不直接访问串口。</w:t>
      </w:r>
    </w:p>
    <w:p w14:paraId="5EE9B399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2：数据处理线程（串口 + 协议 + 实时控制）**</w:t>
      </w:r>
    </w:p>
    <w:p w14:paraId="57A60CDF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典型对象归属：</w:t>
      </w:r>
    </w:p>
    <w:p w14:paraId="4D1D0525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`device/SerialDevice`（内部持有 `QSerialPort`）</w:t>
      </w:r>
    </w:p>
    <w:p w14:paraId="19939124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`protocol/FrameCodec`（`feedBytes` / `encodeFrame`）</w:t>
      </w:r>
    </w:p>
    <w:p w14:paraId="2B38EB18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`protocol/TlvCodec`（至少 TELEMETRY 方向解码）</w:t>
      </w:r>
    </w:p>
    <w:p w14:paraId="1A03FCF3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`core/ControlManager`、`core/SysInfo`</w:t>
      </w:r>
    </w:p>
    <w:p w14:paraId="47BF7879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职责：</w:t>
      </w:r>
    </w:p>
    <w:p w14:paraId="6C07F008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串口 RX：`QSerialPort::readyRead` → `SerialDevice::onReadyRead()` → `FrameCodec::feedBytes()`。</w:t>
      </w:r>
    </w:p>
    <w:p w14:paraId="25E655D1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帧解析：在同一线程内处理 `frameReceived(msgType, seq, payload)`，对 TELEMETRY 调用 `TlvCodec::decode()`，更新 `SysInfo`（当前值、电流、电压、状态位等）。</w:t>
      </w:r>
    </w:p>
    <w:p w14:paraId="249DB004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控制计算（可选）：定时读取 `SysInfo`，执行 PID/MPC，调用 `FrameCodec::encodeFrame()` + `SerialDevice::write()` 输出控制帧。</w:t>
      </w:r>
    </w:p>
    <w:p w14:paraId="03086B21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生成样本：将每个 TELEMETRY 解析后封装为 `Sample` 结构（时间戳 + 各物理量），通过 Qt 信号以 **QueuedConnection** 方式发送给日志线程。</w:t>
      </w:r>
    </w:p>
    <w:p w14:paraId="35295BF9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约束：</w:t>
      </w:r>
    </w:p>
    <w:p w14:paraId="7FA233DE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**`SysInfo` 仅在此线程写入**，是系统「当前状态」的唯一权威来源。</w:t>
      </w:r>
    </w:p>
    <w:p w14:paraId="7D55163C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UI 与日志线程只通过信号/快照读取，不直接跨线程修改。</w:t>
      </w:r>
    </w:p>
    <w:p w14:paraId="21C80A6A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**线程 3：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日志与绘图数据线程（缓存处理 + 文件存储）**</w:t>
      </w:r>
    </w:p>
    <w:p w14:paraId="63603491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典型对象归属：</w:t>
      </w:r>
    </w:p>
    <w:p w14:paraId="275DB829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`file/FileManager` 或专门的 `LogWorker` 类。</w:t>
      </w:r>
    </w:p>
    <w:p w14:paraId="5D4A1CCE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职责：</w:t>
      </w:r>
    </w:p>
    <w:p w14:paraId="39BBD4C3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维护一个或多个环形缓冲区/队列，接收来自数据处理线程的 `Sample` 序列。</w:t>
      </w:r>
    </w:p>
    <w:p w14:paraId="794C852A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从缓冲区读取数据，按批量写入日志/数据文件（CSV/二进制），避免在串口线程或 UI 线程内进行磁盘 IO。</w:t>
      </w:r>
    </w:p>
    <w:p w14:paraId="4F5B7368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为曲线绘制准备数据：</w:t>
      </w:r>
    </w:p>
    <w:p w14:paraId="161286D8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从原始样本缓存中**下采样/裁剪**当前可视窗口数据（例如「最近 N 秒」）。</w:t>
      </w:r>
    </w:p>
    <w:p w14:paraId="7AC1AE0D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将已经整理好的 `PlotDataChunk`（少量点的集合）通过信号发给主线程中的 `PlotWidget`。</w:t>
      </w:r>
    </w:p>
    <w:p w14:paraId="420A65BF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约束：</w:t>
      </w:r>
    </w:p>
    <w:p w14:paraId="10F6E3C8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不直接操作任何 Qt GUI 控件，仅准备数据。</w:t>
      </w:r>
    </w:p>
    <w:p w14:paraId="33D9FD14">
      <w:pPr>
        <w:keepNext w:val="0"/>
        <w:keepLines w:val="0"/>
        <w:widowControl/>
        <w:suppressLineNumbers w:val="0"/>
        <w:spacing w:line="228" w:lineRule="atLeast"/>
        <w:ind w:left="0"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文件 IO、下采样等耗时操作都在此线程完成，保证串口与 UI 不被阻塞。</w:t>
      </w:r>
    </w:p>
    <w:p w14:paraId="6E7741DD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&gt; 说明：Qt 要求所有 GUI 控件必须在主线程绘制，因此「画图相关的重数据处理」放在第三线程，「真正调用绘制 API」留在主线程，以信号/槽传递 `PlotDataChunk` 实现解耦。</w:t>
      </w:r>
    </w:p>
    <w:p w14:paraId="6FC94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110" w:firstLineChars="0"/>
        <w:jc w:val="left"/>
        <w:outlineLvl w:val="2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### 3.4 日志与绘图缓存区设计（方案 B：环形缓冲区）</w:t>
      </w:r>
    </w:p>
    <w:p w14:paraId="62EEBDE0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为在线程 2（数据处理）与线程 3（日志/绘图数据）之间传递遥测样本，同时为曲线提供限定窗口的历史数据，本项目在 `core/DataBuffer` 内实现一个**固定容量环形缓冲区**（方案 B）。</w:t>
      </w:r>
    </w:p>
    <w:p w14:paraId="44C94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1. **数据结构定义**</w:t>
      </w:r>
    </w:p>
    <w:p w14:paraId="0118BB37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`Sample`：单个遥测样本，来源于 TELEMETRY 解码：</w:t>
      </w:r>
    </w:p>
    <w:p w14:paraId="64D76074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```cpp</w:t>
      </w:r>
    </w:p>
    <w:p w14:paraId="1052AD00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struct Sample {</w:t>
      </w:r>
    </w:p>
    <w:p w14:paraId="4DD34DED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quint64 timestampMs;</w:t>
      </w:r>
    </w:p>
    <w:p w14:paraId="4E0C6082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float   position;</w:t>
      </w:r>
    </w:p>
    <w:p w14:paraId="1321F3A4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float   speed;</w:t>
      </w:r>
    </w:p>
    <w:p w14:paraId="0DCEE03B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float   current;</w:t>
      </w:r>
    </w:p>
    <w:p w14:paraId="37363D77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float   voltage;</w:t>
      </w:r>
    </w:p>
    <w:p w14:paraId="5A859288">
      <w:pPr>
        <w:keepNext w:val="0"/>
        <w:keepLines w:val="0"/>
        <w:widowControl/>
        <w:suppressLineNumbers w:val="0"/>
        <w:spacing w:line="228" w:lineRule="atLeast"/>
        <w:ind w:left="840" w:leftChars="4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quint32 statusFlags;</w:t>
      </w:r>
    </w:p>
    <w:p w14:paraId="7C7B7A2E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};</w:t>
      </w:r>
    </w:p>
    <w:p w14:paraId="3265EE4E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```</w:t>
      </w:r>
    </w:p>
    <w:p w14:paraId="4EDB8BE6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`DataBuffer`：固定容量环形缓冲区，仅在**线程 3**内部读写：</w:t>
      </w:r>
    </w:p>
    <w:p w14:paraId="6DC9BFEE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内部持有 `QVector&lt;Sample&gt; m_buffer;`，长度固定为 `capacity`（例如对应最近 N 秒数据量）。</w:t>
      </w:r>
    </w:p>
    <w:p w14:paraId="3C560CC1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维护 `int m_writeIndex;` 与 `bool m_filled;` 等索引状态，表示当前写入位置与是否已经循环覆盖。</w:t>
      </w:r>
    </w:p>
    <w:p w14:paraId="671D7B9D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对外提供只在日志线程内调用的接口：</w:t>
      </w:r>
    </w:p>
    <w:p w14:paraId="7342723C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`void append(const Sample &amp;s);`：写入一个样本（覆盖最老数据）。</w:t>
      </w:r>
    </w:p>
    <w:p w14:paraId="5B2FB805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`QVector&lt;Sample&gt; window() const;`：返回当前时间窗口内的拷贝，用于生成绘图数据。</w:t>
      </w:r>
    </w:p>
    <w:p w14:paraId="3EB0C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2. **线程间访问策略**</w:t>
      </w:r>
    </w:p>
    <w:p w14:paraId="1A943869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2（数据处理线程）**</w:t>
      </w:r>
    </w:p>
    <w:p w14:paraId="3417B82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在解析 TELEMETRY 后构造 `Sample`，通过信号 `telemetrySampleReady(Sample)` 发送给线程 3 中的 `LogWorker::appendSample(Sample)` 槽。</w:t>
      </w:r>
    </w:p>
    <w:p w14:paraId="62F008FA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线程 2 不直接访问 `DataBuffer`，避免跨线程共享可变状态。</w:t>
      </w:r>
    </w:p>
    <w:p w14:paraId="341E115D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3（日志/绘图数据线程）**</w:t>
      </w:r>
    </w:p>
    <w:p w14:paraId="34FA7154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`LogWorker` 持有一个 `DataBuffer` 实例，仅在本线程中：</w:t>
      </w:r>
    </w:p>
    <w:p w14:paraId="3A44D793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在 `appendSample(Sample s)` 槽中调用 `dataBuffer.append(s)`，把样本写入环形缓冲区。</w:t>
      </w:r>
    </w:p>
    <w:p w14:paraId="7FA53816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定时（如 50ms）调用 `dataBuffer.window()` 获取当前窗口数据，进一步下采样/裁剪生成 `PlotDataChunk`。</w:t>
      </w:r>
    </w:p>
    <w:p w14:paraId="041E05CB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将下采样后的 `PlotDataChunk` 通过信号 `historyDataReady(PlotDataChunk)` 发送到主线程。</w:t>
      </w:r>
    </w:p>
    <w:p w14:paraId="2589D669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由于 `DataBuffer` 只在日志线程内部访问，正常情况下无需额外互斥锁。</w:t>
      </w:r>
    </w:p>
    <w:p w14:paraId="2045DCB1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1（主线程 / UI）**</w:t>
      </w:r>
    </w:p>
    <w:p w14:paraId="77D2B23F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不直接访问 `DataBuffer` 或环形缓冲区。</w:t>
      </w:r>
    </w:p>
    <w:p w14:paraId="176A981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仅通过接收 `historyDataReady(PlotDataChunk)` 信号获得一份已经整理好的数据拷贝，在 `PlotWidget` 内部存成自己的 `QVector&lt;QPointF&gt;` 或类似结构后绘制。</w:t>
      </w:r>
    </w:p>
    <w:p w14:paraId="745B4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3. **方案 B 的优势总结**</w:t>
      </w:r>
    </w:p>
    <w:p w14:paraId="0B196273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**固定容量、内存可控**：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环形缓冲区只保留最近 N 秒数据，长期运行不会无限增长。</w:t>
      </w:r>
    </w:p>
    <w:p w14:paraId="41D0DE3F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**线程边界清晰**：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数据生产在线程 2，缓存与文件写入/下采样在线程 3，主线程只消费经过整理的数据副本。</w:t>
      </w:r>
    </w:p>
    <w:p w14:paraId="6A64F2F1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**实现复杂度适中**：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比无锁队列简单，又比单纯动态数组更工程化，适合当前实时曲线 + 日志场景。</w:t>
      </w:r>
    </w:p>
    <w:p w14:paraId="31AC9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110" w:firstLineChars="0"/>
        <w:jc w:val="left"/>
        <w:outlineLvl w:val="2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### 3.5 实时控制主循环逻辑（初始化 → 状态更新 → 控制计算 → 输出）</w:t>
      </w:r>
    </w:p>
    <w:p w14:paraId="7D077BEC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从全局视角看，上位机的实时控制逻辑可以概括为一条主线：</w:t>
      </w:r>
    </w:p>
    <w:p w14:paraId="467A7ABD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&gt; **一次性初始化 → 持续接收遥测并更新当前状态 → 周期性读取最新状态做控制计算 → 输出控制帧 → 循环往复**</w:t>
      </w:r>
    </w:p>
    <w:p w14:paraId="7B063B77">
      <w:pPr>
        <w:keepNext w:val="0"/>
        <w:keepLines w:val="0"/>
        <w:widowControl/>
        <w:suppressLineNumbers w:val="0"/>
        <w:spacing w:line="228" w:lineRule="atLeast"/>
        <w:ind w:left="0" w:lef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结合三线程模型，具体分解如下：</w:t>
      </w:r>
    </w:p>
    <w:p w14:paraId="2D6F3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1. **初始化阶段（程序启动时，仅执行一次）**</w:t>
      </w:r>
    </w:p>
    <w:p w14:paraId="6E966B60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创建并配置核心对象：</w:t>
      </w:r>
    </w:p>
    <w:p w14:paraId="3AD53747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协议层：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`FrameCodec`、`TlvCodec`。</w:t>
      </w:r>
    </w:p>
    <w:p w14:paraId="73D23CF5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控制核心：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`ControlManager`、`SysInfo`、`DataBuffer`。</w:t>
      </w:r>
    </w:p>
    <w:p w14:paraId="39C59C7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设备层：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`SerialDevice`（配置串口参数并准备打开）。</w:t>
      </w:r>
    </w:p>
    <w:p w14:paraId="29E03D3A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日志与绘图：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`LogWorker` / `FileManager`。</w:t>
      </w:r>
    </w:p>
    <w:p w14:paraId="2C5A4963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创建并启动两个工作线程：</w:t>
      </w:r>
    </w:p>
    <w:p w14:paraId="6290DCD8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`DataWorkerThread`：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承载 `SerialDevice`、`FrameCodec`、`ControlManager`、`SysInfo`。</w:t>
      </w:r>
    </w:p>
    <w:p w14:paraId="5DAE7791">
      <w:pPr>
        <w:keepNext w:val="0"/>
        <w:keepLines w:val="0"/>
        <w:widowControl/>
        <w:suppressLineNumbers w:val="0"/>
        <w:spacing w:line="228" w:lineRule="atLeast"/>
        <w:ind w:leftChars="0" w:firstLine="442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`LogWorkerThread`：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承载 `LogWorker`（内部持有 `DataBuffer` 等）。</w:t>
      </w:r>
    </w:p>
    <w:p w14:paraId="2E4D9AE3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通过 `moveToThread()` 将上述对象绑定到目标线程。</w:t>
      </w:r>
    </w:p>
    <w:p w14:paraId="4FFB7B6F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建立信号/槽连接（均为 QueuedConnection）：</w:t>
      </w:r>
    </w:p>
    <w:p w14:paraId="12507E7B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串口 RX → `FrameCodec::feedBytes()` → `frameReceived(...)`。</w:t>
      </w:r>
    </w:p>
    <w:p w14:paraId="070F7AF6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`frameReceived` → TELEMETRY 解析 → 更新 `SysInfo` → 发出 `Sample` 给日志线程。</w:t>
      </w:r>
    </w:p>
    <w:p w14:paraId="193B789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日志线程从 `Sample` 填充 `DataBuffer`，生成 `PlotDataChunk` 通知 UI。</w:t>
      </w:r>
    </w:p>
    <w:p w14:paraId="115E10C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UI 发命令/设定值信号到 `ControlManager` / `SerialDevice`。</w:t>
      </w:r>
    </w:p>
    <w:p w14:paraId="681CE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2. **状态更新（异步、事件驱动，在线程 2 内持续运行）**</w:t>
      </w:r>
    </w:p>
    <w:p w14:paraId="00A695F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设备按约定周期发送 TELEMETRY 帧，`QSerialPort::readyRead` 触发：</w:t>
      </w:r>
    </w:p>
    <w:p w14:paraId="365F39B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线程 2 中的 `SerialDevice` 读取字节流并调用 `FrameCodec::feedBytes()`。</w:t>
      </w:r>
    </w:p>
    <w:p w14:paraId="053CF0A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`FrameCodec` 解析出完整帧后发出 `frameReceived(msgType, seq, payload)`（仍在线程 2）。</w:t>
      </w:r>
    </w:p>
    <w:p w14:paraId="05E0F1D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若为 TELEMETRY：</w:t>
      </w:r>
    </w:p>
    <w:p w14:paraId="0978F05A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使用 `TlvCodec::decode()` 解析 payload 得到物理量（位置、速度、电流、电压、状态位等）。</w:t>
      </w:r>
    </w:p>
    <w:p w14:paraId="1FD2A063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更新 `SysInfo` 中的「当前状态」字段（仅线程 2 写入）。</w:t>
      </w:r>
    </w:p>
    <w:p w14:paraId="6D1F7F18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组装 `Sample` 结构并通过 `telemetrySampleReady(Sample)` 信号发送给线程 3。</w:t>
      </w:r>
    </w:p>
    <w:p w14:paraId="33820F0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结果：`SysInfo` 始终反映“最近一帧遥测”的当前状态，为控制算法提供最新采样值。</w:t>
      </w:r>
    </w:p>
    <w:p w14:paraId="701E4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3. **控制计算与输出（周期性定时器，在线程 2 内运行）**</w:t>
      </w:r>
    </w:p>
    <w:p w14:paraId="7BDF2FA2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在线程 2 中，由 `ControlManager` 持有一个周期定时器（例如 50 ms）：</w:t>
      </w:r>
    </w:p>
    <w:p w14:paraId="67AE6871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每次定时到期时：</w:t>
      </w:r>
    </w:p>
    <w:p w14:paraId="6095C892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1. 从 `SysInfo` 读取最新的状态快照（位置、速度、状态位等）。</w:t>
      </w:r>
    </w:p>
    <w:p w14:paraId="0EC670A0">
      <w:pPr>
        <w:keepNext w:val="0"/>
        <w:keepLines w:val="0"/>
        <w:widowControl/>
        <w:suppressLineNumbers w:val="0"/>
        <w:spacing w:line="228" w:lineRule="atLeast"/>
        <w:ind w:left="420" w:leftChars="200" w:firstLine="0" w:firstLine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2. 结合来自 UI 的设定值/模式（通过信号更新到 `ControlManager` 内部），执行 PID/MPC 等控制算法，计算出新的控制量（如目标电流/力矩/速度等）。</w:t>
      </w:r>
    </w:p>
    <w:p w14:paraId="728F05C7">
      <w:pPr>
        <w:keepNext w:val="0"/>
        <w:keepLines w:val="0"/>
        <w:widowControl/>
        <w:suppressLineNumbers w:val="0"/>
        <w:spacing w:line="228" w:lineRule="atLeast"/>
        <w:ind w:left="420" w:leftChars="200" w:firstLine="0" w:firstLine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3. 使用 `TlvCodec` 将控制量编码为 TLV payload。</w:t>
      </w:r>
    </w:p>
    <w:p w14:paraId="5F307E19">
      <w:pPr>
        <w:keepNext w:val="0"/>
        <w:keepLines w:val="0"/>
        <w:widowControl/>
        <w:suppressLineNumbers w:val="0"/>
        <w:spacing w:line="228" w:lineRule="atLeast"/>
        <w:ind w:left="420" w:leftChars="200" w:firstLine="0" w:firstLine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4. 调用 `FrameCodec::encodeFrame()` 组装控制帧（如 `SET_TARGET` / `CONTROL_CMD`）。</w:t>
      </w:r>
    </w:p>
    <w:p w14:paraId="0B9A00A9">
      <w:pPr>
        <w:keepNext w:val="0"/>
        <w:keepLines w:val="0"/>
        <w:widowControl/>
        <w:suppressLineNumbers w:val="0"/>
        <w:spacing w:line="228" w:lineRule="atLeast"/>
        <w:ind w:left="420" w:leftChars="200" w:firstLine="0" w:firstLine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5. 通过 `SerialDevice::write()` 将控制帧发送到设备。</w:t>
      </w:r>
    </w:p>
    <w:p w14:paraId="698BAA05">
      <w:pPr>
        <w:keepNext w:val="0"/>
        <w:keepLines w:val="0"/>
        <w:widowControl/>
        <w:suppressLineNumbers w:val="0"/>
        <w:spacing w:line="228" w:lineRule="atLeast"/>
        <w:ind w:left="586" w:leftChars="0" w:firstLine="442" w:firstLineChars="20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该循环仅依赖本线程内的 `SysInfo` 与设定值，不直接阻塞等待串口，串口输入由 readyRead 驱动。</w:t>
      </w:r>
    </w:p>
    <w:p w14:paraId="208A7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4. **UI 与日志的并行工作（不阻塞主控制循环）**</w:t>
      </w:r>
    </w:p>
    <w:p w14:paraId="1E1B779B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3：日志与绘图数据线程**</w:t>
      </w:r>
    </w:p>
    <w:p w14:paraId="07853D8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持续接收来自线程 2 的 `Sample`，写入 `DataBuffer` 环形缓冲区。</w:t>
      </w:r>
    </w:p>
    <w:p w14:paraId="79C69ED2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周期性（如 50 ms）从缓冲区中提取当前可视时间窗口的样本，做下采样/裁剪，生成 `PlotDataChunk`。</w:t>
      </w:r>
    </w:p>
    <w:p w14:paraId="01921CF2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通过 `historyDataReady(PlotDataChunk)` 信号将绘图数据发送到主线程。</w:t>
      </w:r>
    </w:p>
    <w:p w14:paraId="01B7A515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以批量方式将历史样本写入日志文件（CSV/二进制），不阻塞串口接收和控制计算。</w:t>
      </w:r>
    </w:p>
    <w:p w14:paraId="541E1F6E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**线程 1：主线程 / UI**</w:t>
      </w:r>
    </w:p>
    <w:p w14:paraId="69AD3DC7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槽函数接收：</w:t>
      </w:r>
    </w:p>
    <w:p w14:paraId="340BA08B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`SysSnapshot`（来自线程 2）：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用于数值显示（当前值、状态灯等）。</w:t>
      </w:r>
    </w:p>
    <w:p w14:paraId="081390A2">
      <w:pPr>
        <w:keepNext w:val="0"/>
        <w:keepLines w:val="0"/>
        <w:widowControl/>
        <w:suppressLineNumbers w:val="0"/>
        <w:spacing w:line="228" w:lineRule="atLeast"/>
        <w:ind w:left="420" w:left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- `PlotDataChunk`（来自线程 3）：</w:t>
      </w: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更新 `PlotWidget` 内部的数据容器并触发 `update()`。</w:t>
      </w:r>
    </w:p>
    <w:p w14:paraId="5F83363A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不做协议解析、不直接访问 `DataBuffer`，仅消费数据副本，保证界面流畅性。</w:t>
      </w:r>
    </w:p>
    <w:p w14:paraId="3AE26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1"/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5. **整体时序总结**</w:t>
      </w:r>
    </w:p>
    <w:p w14:paraId="1EA5F2A1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初始化完成后，程序进入稳定运行阶段：</w:t>
      </w:r>
    </w:p>
    <w:p w14:paraId="5FF4E938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串口接收 + 状态更新 + 控制计算 + 控制输出均在**数据处理线程**内完成，形成闭环。</w:t>
      </w:r>
    </w:p>
    <w:p w14:paraId="62EC0AC0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日志记录与曲线数据整理在线程 3 内异步执行。</w:t>
      </w:r>
    </w:p>
    <w:p w14:paraId="4E47B659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UI 线程只负责显示，不参与任何重计算或 IO。</w:t>
      </w:r>
    </w:p>
    <w:p w14:paraId="6391ABE2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可以概括为一个简化循环思路：</w:t>
      </w:r>
    </w:p>
    <w:p w14:paraId="7DC0D36C">
      <w:pPr>
        <w:keepNext w:val="0"/>
        <w:keepLines w:val="0"/>
        <w:widowControl/>
        <w:suppressLineNumbers w:val="0"/>
        <w:spacing w:line="228" w:lineRule="atLeast"/>
        <w:ind w:leftChars="0" w:firstLine="440" w:firstLineChars="20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- **初始化 →（后台持续接收并更新状态）→ 控制线程周期性读取最新状态做控制计算并输出 → 日志/绘图线程从缓存中消费历史样本 → UI 展示结果**。</w:t>
      </w:r>
    </w:p>
    <w:p w14:paraId="4FCC45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B767B"/>
    <w:multiLevelType w:val="multilevel"/>
    <w:tmpl w:val="680B7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E5CCC"/>
    <w:rsid w:val="42234AD8"/>
    <w:rsid w:val="49EF5898"/>
    <w:rsid w:val="52E70DE5"/>
    <w:rsid w:val="73033765"/>
    <w:rsid w:val="78AC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245</Words>
  <Characters>753</Characters>
  <Lines>0</Lines>
  <Paragraphs>0</Paragraphs>
  <TotalTime>159</TotalTime>
  <ScaleCrop>false</ScaleCrop>
  <LinksUpToDate>false</LinksUpToDate>
  <CharactersWithSpaces>1192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2026-03-15T03:38:00Z</dcterms:created>
  <dc:creator>ckgxnn</dc:creator>
  <cp:lastModifiedBy>陈越云</cp:lastModifiedBy>
  <dcterms:modified xsi:type="dcterms:W3CDTF">2026-03-16T15:25:21Z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90C0E90FBFEB43B99DCACB1ABAEBA47D_12</vt:lpwstr>
  </property>
</Properties>
</file>