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that the clustering model is </w:t>
      </w:r>
      <w:r w:rsidDel="00000000" w:rsidR="00000000" w:rsidRPr="00000000">
        <w:rPr>
          <w:b w:val="1"/>
          <w:bCs w:val="1"/>
          <w:rtl w:val="0"/>
        </w:rPr>
        <w:t xml:space="preserve">stable over time</w:t>
      </w:r>
      <w:r w:rsidDel="00000000" w:rsidR="00000000" w:rsidRPr="00000000">
        <w:rPr>
          <w:rtl w:val="0"/>
        </w:rPr>
        <w:t xml:space="preserve"> and works effectively with fresh data, here's a </w:t>
      </w:r>
      <w:r w:rsidDel="00000000" w:rsidR="00000000" w:rsidRPr="00000000">
        <w:rPr>
          <w:b w:val="1"/>
          <w:bCs w:val="1"/>
          <w:rtl w:val="0"/>
        </w:rPr>
        <w:t xml:space="preserve">comprehensive approach</w:t>
      </w:r>
      <w:r w:rsidDel="00000000" w:rsidR="00000000" w:rsidRPr="00000000">
        <w:rPr>
          <w:rtl w:val="0"/>
        </w:rPr>
        <w:t xml:space="preserve"> you can use to track stability.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a6m71upbg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Re-run the Clustering Pipeline Periodically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that the clusters remain consistent as new data is added.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new data regularly</w:t>
      </w:r>
      <w:r w:rsidDel="00000000" w:rsidR="00000000" w:rsidRPr="00000000">
        <w:rPr>
          <w:rtl w:val="0"/>
        </w:rPr>
        <w:t xml:space="preserve"> (e.g., monthly or quarterly).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Recompute RFM values</w:t>
      </w:r>
      <w:r w:rsidDel="00000000" w:rsidR="00000000" w:rsidRPr="00000000">
        <w:rPr>
          <w:rtl w:val="0"/>
        </w:rPr>
        <w:t xml:space="preserve"> for new customers each time.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Re-run the clustering algorithm</w:t>
      </w:r>
      <w:r w:rsidDel="00000000" w:rsidR="00000000" w:rsidRPr="00000000">
        <w:rPr>
          <w:rtl w:val="0"/>
        </w:rPr>
        <w:t xml:space="preserve"> (KMeans, GMM, etc.) on both the existing and newly updated data to see if the segments remain the same or change.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centroids or cluster labels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Centroid-based comparison:</w:t>
      </w:r>
      <w:r w:rsidDel="00000000" w:rsidR="00000000" w:rsidRPr="00000000">
        <w:rPr>
          <w:rtl w:val="0"/>
        </w:rPr>
        <w:t xml:space="preserve"> For KMeans, check if the cluster centroids (e.g., mean Recency, Frequency, Monetary) shift significantly. If they do, your segmentation may need rebalancing or adjustments.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Measure centroid shifts using Euclidean distance.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Label-based comparison:</w:t>
      </w:r>
      <w:r w:rsidDel="00000000" w:rsidR="00000000" w:rsidRPr="00000000">
        <w:rPr>
          <w:rtl w:val="0"/>
        </w:rPr>
        <w:t xml:space="preserve"> If you're using a soft algorithm like GMM, compare labels across different time points using </w:t>
      </w:r>
      <w:r w:rsidDel="00000000" w:rsidR="00000000" w:rsidRPr="00000000">
        <w:rPr>
          <w:b w:val="1"/>
          <w:bCs w:val="1"/>
          <w:rtl w:val="0"/>
        </w:rPr>
        <w:t xml:space="preserve">Adjusted Rand Index (ARI)</w:t>
      </w:r>
      <w:r w:rsidDel="00000000" w:rsidR="00000000" w:rsidRPr="00000000">
        <w:rPr>
          <w:rtl w:val="0"/>
        </w:rPr>
        <w:t xml:space="preserve">. If ARI is close to 1, the clusters are consistent.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to compare centroids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sklearn.metrics import pairwise_distances_argmin_min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Compare centroids between two runs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centroid_distance = np.linalg.norm(new_centroids - old_centroids)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print(f"Centroid shift (distance): {centroid_distance}")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cluster consistency with ARI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Adjusted Rand Index</w:t>
      </w:r>
      <w:r w:rsidDel="00000000" w:rsidR="00000000" w:rsidRPr="00000000">
        <w:rPr>
          <w:rtl w:val="0"/>
        </w:rPr>
        <w:t xml:space="preserve"> quantifies the stability of cluster labels. If ARI score is close to 1, the cluster structure is stable. If it's close to 0, there might be instability.</w:t>
        <w:br w:type="textWrapping"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sklearn.metrics import adjusted_rand_score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 = adjusted_rand_score(previous_cluster_labels, new_cluster_labels)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print(f"Adjusted Rand Index: {ari}")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rq4bi1a4c14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Sample code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monitoring cluster consistency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using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Adjusted Rand Index (ARI)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</w:rPr>
      </w:pPr>
      <w:bookmarkStart w:colFirst="0" w:colLast="0" w:name="_hafmrhpnds9r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 how stable your clusters are over time by comparing cluster labels from two different periods (e.g., two different datasets or two different time points).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</w:rPr>
      </w:pPr>
      <w:bookmarkStart w:colFirst="0" w:colLast="0" w:name="_j47q9cm8zqnh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  <w:rtl w:val="0"/>
        </w:rPr>
        <w:t xml:space="preserve">Step-by-Step Code to Monitor Cluster Consistency Using ARI: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Train your clustering model on the initial dataset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data from month 1).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Re-run clustering on the new dataset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data from month 2 or the next period).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Compute ARI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compare how consistent the cluster labels are across the two periods.</w:t>
        <w:br w:type="textWrapping"/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Import required libraries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sklearn.metrics import adjusted_rand_score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Example: Assuming `X_old` is your dataset from the first period (e.g., last month) and `X_new` is the dataset from the current period (e.g., this month)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Train KMeans on the first dataset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kmeans_old = KMeans(n_clusters=4, random_state=42)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kmeans_old.fit(X_old)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labels_old = kmeans_old.labels_  # Cluster labels for the first period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Train KMeans on the new dataset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kmeans_new = KMeans(n_clusters=4, random_state=42)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kmeans_new.fit(X_new)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labels_new = kmeans_new.labels_  # Cluster labels for the new period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Compare the cluster consistency using Adjusted Rand Index (ARI)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ari_score = adjusted_rand_score(labels_old, labels_new)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print(f"Adjusted Rand Index (ARI) score between periods: {ari_score}")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</w:rPr>
      </w:pPr>
      <w:bookmarkStart w:colFirst="0" w:colLast="0" w:name="_2xpptgoiepw5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  <w:rtl w:val="0"/>
        </w:rPr>
        <w:t xml:space="preserve">How to interpret the ARI score: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ARI = 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Perfect consistency between the clusters.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ARI = 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No similarity between the clusters.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Negative 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indicate a significant difference between the clustering results, suggesting that the clusters are unstable across the two periods.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</w:rPr>
      </w:pPr>
      <w:bookmarkStart w:colFirst="0" w:colLast="0" w:name="_29n3gf4ei45y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  <w:rtl w:val="0"/>
        </w:rPr>
        <w:t xml:space="preserve">Explanation of ARI: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Adjusted Rand 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measures the similarity between two data clusterings while adjusting for chance. This makes it a reliable metric for checking the stability of clusters over time.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Higher ARI values (close to 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indicate that the clustering has remained stable over time.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Lower ARI values (close to 0 or negative)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suggest that the clustering structure has changed significantly, which may require adjustments to the clustering model.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21scypb7a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Measure Cluster Quality Over Time (Using Silhouette Score)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Check whether new clusters continue to have good separation and quality.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Silhouette Score</w:t>
      </w:r>
      <w:r w:rsidDel="00000000" w:rsidR="00000000" w:rsidRPr="00000000">
        <w:rPr>
          <w:rtl w:val="0"/>
        </w:rPr>
        <w:t xml:space="preserve">: This metric evaluates the </w:t>
      </w:r>
      <w:r w:rsidDel="00000000" w:rsidR="00000000" w:rsidRPr="00000000">
        <w:rPr>
          <w:b w:val="1"/>
          <w:bCs w:val="1"/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between clusters. Higher values (&gt;0.5) indicate well‑defined clusters.</w:t>
        <w:br w:type="textWrapping"/>
        <w:t xml:space="preserve"> Calculate and track the </w:t>
      </w:r>
      <w:r w:rsidDel="00000000" w:rsidR="00000000" w:rsidRPr="00000000">
        <w:rPr>
          <w:b w:val="1"/>
          <w:bCs w:val="1"/>
          <w:rtl w:val="0"/>
        </w:rPr>
        <w:t xml:space="preserve">Silhouette Score</w:t>
      </w:r>
      <w:r w:rsidDel="00000000" w:rsidR="00000000" w:rsidRPr="00000000">
        <w:rPr>
          <w:rtl w:val="0"/>
        </w:rPr>
        <w:t xml:space="preserve"> for each iteration to see if the cluster quality changes significantly.</w:t>
        <w:br w:type="textWrapping"/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sklearn.metrics import silhouette_score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silhouette_score(X, new_labels)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print(f"Silhouette Score: {score}")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Changes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Silhouette score across clusters on a monthly or quarterly basis.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whether the score decreases significantly over time, indicating that the clustering model is losing its ability to separate different groups of customers effectively.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9qb736d0c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Cluster Profiling Over Time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Track how the characteristics of each cluster evolve with time (e.g., Recency, Frequency, and Monetary behavior).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Profiling</w:t>
      </w:r>
      <w:r w:rsidDel="00000000" w:rsidR="00000000" w:rsidRPr="00000000">
        <w:rPr>
          <w:rtl w:val="0"/>
        </w:rPr>
        <w:t xml:space="preserve">: Compute and compare the </w:t>
      </w:r>
      <w:r w:rsidDel="00000000" w:rsidR="00000000" w:rsidRPr="00000000">
        <w:rPr>
          <w:b w:val="1"/>
          <w:bCs w:val="1"/>
          <w:rtl w:val="0"/>
        </w:rPr>
        <w:t xml:space="preserve">mean</w:t>
      </w:r>
      <w:r w:rsidDel="00000000" w:rsidR="00000000" w:rsidRPr="00000000">
        <w:rPr>
          <w:rtl w:val="0"/>
        </w:rPr>
        <w:t xml:space="preserve"> of key metrics (Recency, Frequency, Monetary) for each cluster.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in the average Recency, Frequency, and Monetary of each cluster from one period to another.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certain clusters are significantly changing (e.g., a drop in Recency or increase in Frequency), your segmentation model may need to be recalibrated.</w:t>
        <w:br w:type="textWrapping"/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Compare the mean of Recency, Frequency, and Monetary for each cluster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cluster_profile_previous = rfm.groupby('Cluster_KMeans').agg({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'Recency': 'mean',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'Frequency': 'mean',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'Monetary': 'mean'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After re-running the clustering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cluster_profile_new = rfm.groupby('Cluster_KMeans').agg({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'Recency': 'mean',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'Frequency': 'mean',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'Monetary': 'mean'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Compute difference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 = cluster_profile_new - cluster_profile_previous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print(diff)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iz78s8j0f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Adjusting for Drift or Changes in Data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React to changes in clusters when customer behaviors shift over time (due to seasonality, campaigns, or other factors).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 Re-evaluation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: Re-assess the optimal number of clusters over time using metrics like </w:t>
      </w:r>
      <w:r w:rsidDel="00000000" w:rsidR="00000000" w:rsidRPr="00000000">
        <w:rPr>
          <w:b w:val="1"/>
          <w:bCs w:val="1"/>
          <w:rtl w:val="0"/>
        </w:rPr>
        <w:t xml:space="preserve">Silhouette Score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Elbow Method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Recalibration</w:t>
      </w:r>
      <w:r w:rsidDel="00000000" w:rsidR="00000000" w:rsidRPr="00000000">
        <w:rPr>
          <w:rtl w:val="0"/>
        </w:rPr>
        <w:t xml:space="preserve">: If centroids or cluster structures change significantly (low ARI), consider adjusting the number of clusters or re-training the model.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Key Metrics (Monthly/Quarterly)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bCs w:val="1"/>
          <w:rtl w:val="0"/>
        </w:rPr>
        <w:t xml:space="preserve">Recency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Monetary</w:t>
      </w:r>
      <w:r w:rsidDel="00000000" w:rsidR="00000000" w:rsidRPr="00000000">
        <w:rPr>
          <w:rtl w:val="0"/>
        </w:rPr>
        <w:t xml:space="preserve"> over time.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customer behavior shifts drastically (e.g., sharp drops in Frequency), your clusters might need to evolve.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Recalculate RFM and re-cluster when needed.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44x41qh2w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Feedback Loop for Model Adjustment (Optional)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Continuously improve and adapt the model using real‑world feedback.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Behavior Monitoring</w:t>
      </w:r>
      <w:r w:rsidDel="00000000" w:rsidR="00000000" w:rsidRPr="00000000">
        <w:rPr>
          <w:rtl w:val="0"/>
        </w:rPr>
        <w:t xml:space="preserve">: Track if customer groups change behavior significantly (e.g., frequent customers become dormant).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Monitoring</w:t>
      </w:r>
      <w:r w:rsidDel="00000000" w:rsidR="00000000" w:rsidRPr="00000000">
        <w:rPr>
          <w:rtl w:val="0"/>
        </w:rPr>
        <w:t xml:space="preserve">: If new variables (like seasonality, special offers, etc.) significantly affect clustering, consider incorporating them as new features into the model.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Feedback Integration</w:t>
      </w:r>
      <w:r w:rsidDel="00000000" w:rsidR="00000000" w:rsidRPr="00000000">
        <w:rPr>
          <w:rtl w:val="0"/>
        </w:rPr>
        <w:t xml:space="preserve">: If you're using the segments to drive marketing campaigns, integrate customer feedback to ensure that segments remain actionable.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