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list of all user stories implemented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bidiVisual w:val="0"/>
        <w:tblW w:w="9015.98594167145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.9859416714542"/>
        <w:gridCol w:w="4815"/>
        <w:gridCol w:w="765"/>
        <w:gridCol w:w="960"/>
        <w:gridCol w:w="690"/>
        <w:gridCol w:w="1050"/>
        <w:tblGridChange w:id="0">
          <w:tblGrid>
            <w:gridCol w:w="735.9859416714542"/>
            <w:gridCol w:w="4815"/>
            <w:gridCol w:w="765"/>
            <w:gridCol w:w="960"/>
            <w:gridCol w:w="690"/>
            <w:gridCol w:w="10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app user, I want the motion sensor to be able to be calibrated the motion sensor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app.js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app user, I want to be able to turn on the motion sensor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app.js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app user, I want the server to listen to all motion sensors signals.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client.js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app user, I want the server to only listen to the motion sensors signal from the current session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client.js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app user, I want to be able to read detected motion signals from the server console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client.js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app user, I want the server console messages to only be accessible by those who know to access it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client.js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app user, I want to determine whether the motion detected is long or short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client.js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app user, I want the client side to clearly display that a motion has been detected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client.js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app user, I want the client side to receive motion sensor signals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client.js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app user, I want to know when a letter has finished transmission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app.js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app user, I want to be able to decode the motion sensor messages to be decoded into English letters based on Morse code coding table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app.js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app user, I want to the client side to print any decoded messages in a readable format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client.js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Size: The amount of effort and coding needed to be done to accomplish user story</w:t>
        <w:br w:type="textWrapping"/>
        <w:t xml:space="preserve"> S = Small, M = Medium, L = Large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Priority: The priority of the user story to the main functionality of the program</w:t>
        <w:br w:type="textWrapping"/>
        <w:t xml:space="preserve">VL = Very Low, L = Low, M =Medium, H = High, VH = Very High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