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Nginx学习笔记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(engine x) 是一款轻</w:t>
      </w:r>
      <w:bookmarkStart w:id="1" w:name="_GoBack"/>
      <w:bookmarkEnd w:id="1"/>
      <w:r>
        <w:rPr>
          <w:rFonts w:hint="eastAsia"/>
          <w:lang w:val="en-US" w:eastAsia="zh-CN"/>
        </w:rPr>
        <w:t>量级的</w:t>
      </w:r>
      <w:r>
        <w:rPr>
          <w:rFonts w:hint="eastAsia"/>
          <w:u w:val="single"/>
          <w:lang w:val="en-US" w:eastAsia="zh-CN"/>
        </w:rPr>
        <w:t>Web 服务器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  <w:u w:val="single"/>
          <w:lang w:val="en-US" w:eastAsia="zh-CN"/>
        </w:rPr>
        <w:t>反向代理服务器</w:t>
      </w:r>
      <w:r>
        <w:rPr>
          <w:rFonts w:hint="eastAsia"/>
          <w:lang w:val="en-US" w:eastAsia="zh-CN"/>
        </w:rPr>
        <w:t>及</w:t>
      </w:r>
      <w:r>
        <w:rPr>
          <w:rFonts w:hint="eastAsia"/>
          <w:u w:val="single"/>
          <w:lang w:val="en-US" w:eastAsia="zh-CN"/>
        </w:rPr>
        <w:t>电子邮件（IMAP/POP3）代理服务器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nginx还可以按照调度规则实现</w:t>
      </w:r>
      <w:r>
        <w:rPr>
          <w:rFonts w:hint="eastAsia"/>
          <w:u w:val="single"/>
          <w:lang w:val="en-US" w:eastAsia="zh-CN"/>
        </w:rPr>
        <w:t>动态、静态页面的分离</w:t>
      </w:r>
      <w:r>
        <w:rPr>
          <w:rFonts w:hint="eastAsia"/>
          <w:lang w:val="en-US" w:eastAsia="zh-CN"/>
        </w:rPr>
        <w:t>，可以按照轮询、ip哈希、URL哈希、权重等多种方式对后端服务器做</w:t>
      </w:r>
      <w:r>
        <w:rPr>
          <w:rFonts w:hint="eastAsia"/>
          <w:i w:val="0"/>
          <w:iCs w:val="0"/>
          <w:u w:val="single"/>
          <w:lang w:val="en-US" w:eastAsia="zh-CN"/>
        </w:rPr>
        <w:t>负载均衡</w:t>
      </w:r>
      <w:r>
        <w:rPr>
          <w:rFonts w:hint="eastAsia"/>
          <w:lang w:val="en-US" w:eastAsia="zh-CN"/>
        </w:rPr>
        <w:t>，同时还支持后端服务器的</w:t>
      </w:r>
      <w:r>
        <w:rPr>
          <w:rFonts w:hint="eastAsia"/>
          <w:u w:val="single"/>
          <w:lang w:val="en-US" w:eastAsia="zh-CN"/>
        </w:rPr>
        <w:t>健康检查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反向代理服务器</w:t>
      </w:r>
    </w:p>
    <w:p>
      <w:pPr>
        <w:rPr>
          <w:rFonts w:hint="eastAsia"/>
        </w:rPr>
      </w:pPr>
      <w:r>
        <w:rPr>
          <w:rFonts w:hint="eastAsia"/>
        </w:rPr>
        <w:t>反向代理（Reverse Proxy）方式是指以代理服务器来接受internet上的连接请求，然后将请求转发给内部网络上的服务器，并将从服务器上得到的结果返回给internet上请求连接的客户端，此时代理服务器对外就表现为一个反向代理服务器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如图2.1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67630" cy="12541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图2.1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A始终认为它访问的是原始服务器B而不是代理服务器Z，但实用际上反向代理服务器接受用户A的应答，从原始资源服务器B中取得用户A的需求资源，然后发送给用户A。由于防火墙的作用，只允许代理服务器Z访问原始资源服务器B。尽管在这个虚拟的环境下，防火墙和反向代理的共同作用保护了原始资源服务器B，但用户A并不知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3、nginx的特点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b w:val="0"/>
          <w:bCs w:val="0"/>
          <w:lang w:val="en-US" w:eastAsia="zh-CN"/>
        </w:rPr>
        <w:t>跨平台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可以在大多数 Unix like OS编译运行，而且也有Windows的移植版本。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配置异常简单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非常容易上手。配置风格跟程序开发一样。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非阻塞、高并发连接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数据复制时，磁盘I/O的第一阶段是非阻塞的。官方测试能够支撑5万并发连接，在实际生产环境中跑到2～3万并发连接数(这得益于Nginx使用了最新的epoll模型)。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事件驱动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通信机制采用epoll模型，支持更大的并发连接。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nginx代理和后端web服务器间无需长连接；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接收用户请求是异步的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先将用户请求全部接收下来，再一次性发送后后端web服务器，极大的减轻后端web服务器的压力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发送响应报文时，是边接收来自后端web服务器的数据，边发送给客户端的。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网络依赖型低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理论上讲，只要能够ping通就可以实施负载均衡，而且可以有效区分内网和外网流量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支持服务器检测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Nginx能够根据应用服务器处理页面返回的状态码、超时信息等检测服务器是否出现故障，并及时返回错误的请求重新提交到其它节点上。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nginx的工作模式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Nginx默认是以多进程的方式来工作的，当然nginx也是支持单线程的方式的，如图4.1。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4488815" cy="271081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图4.1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nginx在启动后，会有一个master进程和多个worker进程。master进程主要用来管理worker进程，包含：接收来自外界的信号，向各worker进程发送信号，监控 worker进程的运行状态,当worker进程退出后(异常情况下)，会自动重新启动新的worker进程。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而基本的网络事件，则是放在worker进程中来处理了 。多个worker进程之间是对等的，他们同等竞争来自客户端的请求，各进程互相之间是独立的 。一个请求，只可能在一个worker进程中处理，一个worker进程，不可能处理其它进程的请求。 worker进程的个数是可以设置的，一般我们会设置与机器cpu核数一致，这里面的原因与nginx的进程模型以及事件处理模型是分不开的。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Master接收到信号以后怎样进行处理（./nginx -s reload ）?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master进程在接到信号后，会先重新加载配置文件，然后再启动新的进程，并向所有老的进程发送信号，告诉他们可以光荣退休了。新的进程在启动后，就开始接收新的请求，而老的进程在收到来自master的信号后，就不再接收新的请求，并且在当前进程中的所有未处理完的请求处理完成后，再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worker进程又是如何处理请求的呢？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提供80端口的http服务时，一个连接请求过来，每个worker进程都有可能处理这个连接，怎么做到的呢？首先，每个worker进程都是从master进程fork过来，在master进程里面，先建立好需要listen的socket之后，然后再fork出多个worker进程，这样每个worker进程都可以去accept这个socket(当然不是同一个socket，只是每个进程的这个socket会监控在同一个ip地址与端口，这个在网络协议里面是允许的)。一般来说，当一个连接进来后，所有accept在这个socket上面的进程，都会收到通知，而只有一个进程可以accept这个连接，其它的则accept失败，这是所谓的</w:t>
      </w:r>
      <w:r>
        <w:rPr>
          <w:rFonts w:hint="eastAsia"/>
          <w:b/>
          <w:bCs/>
          <w:lang w:val="en-US" w:eastAsia="zh-CN"/>
        </w:rPr>
        <w:t>惊群现象</w:t>
      </w:r>
      <w:r>
        <w:rPr>
          <w:rFonts w:hint="eastAsia"/>
          <w:b w:val="0"/>
          <w:bCs w:val="0"/>
          <w:lang w:val="en-US" w:eastAsia="zh-CN"/>
        </w:rPr>
        <w:t>。当然，nginx也不会视而不见，所以nginx提供了一个accept_mutex这个东西，从名字上，我们可以看这是一个加在accept上的一把共享锁。有了这把锁之后，同一时刻，就只会有一个进程在accpet连接，这样就不会有惊群问题了。accept_mutex是一个可控选项，我们可以显示地关掉，默认是打开的。当一个worker进程在accept这个连接之后，就开始读取请求，解析请求，处理请求，产生数据后，再返回给客户端，最后才断开连接，这样一个完整的请求就是这样的了。我们可以看到，一个请求，完全由worker进程来处理，而且只在一个worker进程中处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nginx的upstream</w:t>
      </w:r>
    </w:p>
    <w:p>
      <w:pPr>
        <w:rPr>
          <w:rFonts w:hint="eastAsia"/>
        </w:rPr>
      </w:pPr>
      <w:bookmarkStart w:id="0" w:name="OLE_LINK4"/>
      <w:r>
        <w:rPr>
          <w:rFonts w:hint="eastAsia"/>
        </w:rPr>
        <w:t>nginx 的 upstream</w:t>
      </w:r>
      <w:bookmarkEnd w:id="0"/>
      <w:r>
        <w:rPr>
          <w:rFonts w:hint="eastAsia"/>
        </w:rPr>
        <w:t xml:space="preserve">目前支持 4 种方式的分配 </w:t>
      </w:r>
    </w:p>
    <w:p>
      <w:pPr>
        <w:rPr>
          <w:rFonts w:hint="eastAsia"/>
        </w:rPr>
      </w:pPr>
      <w:r>
        <w:rPr>
          <w:rFonts w:hint="eastAsia"/>
        </w:rPr>
        <w:t xml:space="preserve">1)、轮询（默认）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每个请求按时间顺序逐一分配到不同的后端服务器，如果后端服务器down掉，能自动剔除。 </w:t>
      </w:r>
    </w:p>
    <w:p>
      <w:pPr>
        <w:rPr>
          <w:rFonts w:hint="eastAsia"/>
        </w:rPr>
      </w:pPr>
      <w:r>
        <w:rPr>
          <w:rFonts w:hint="eastAsia"/>
        </w:rPr>
        <w:t xml:space="preserve">2)、weight </w:t>
      </w:r>
      <w:r>
        <w:rPr>
          <w:rFonts w:hint="eastAsia"/>
          <w:lang w:eastAsia="zh-CN"/>
        </w:rPr>
        <w:t>（权重）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指定轮询几率，weight和访问比率成正比，用于后端服务器性能不均的情况。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)、ip_hash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每个请求按访问ip的hash结果分配，这样每个访客固定访问一个后端服务器，可以解决session的问题。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)、fair（第三方）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按后端服务器的响应时间来分配请求，响应时间短的优先分配。  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>、url_hash（第三方）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6、</w:t>
      </w:r>
      <w:r>
        <w:t>实现多台服务器之间session的共享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1) 不使用session，换作cookie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t>能把session改成cookie，就能避开session的一些弊端</w:t>
      </w:r>
      <w:r>
        <w:rPr>
          <w:rFonts w:hint="eastAsia"/>
          <w:lang w:eastAsia="zh-CN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2) </w:t>
      </w:r>
      <w:r>
        <w:rPr>
          <w:b/>
          <w:bCs/>
        </w:rPr>
        <w:t>应用服务器自行实现共享</w:t>
      </w:r>
    </w:p>
    <w:p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asp.net可以用数据库或memcached来保存session，从而在asp.net本身建立了一个session集群，用这样的方式可以令 session保证稳定，即使某个节点有故障，session也不会丢失，适用于较为严格但请求量不高的场合。但是它的效率是不会很高的，不适用于对效率 要求高的场合。</w:t>
      </w:r>
    </w:p>
    <w:p>
      <w:r>
        <w:rPr>
          <w:rFonts w:hint="eastAsia"/>
          <w:b/>
          <w:bCs/>
          <w:lang w:val="en-US" w:eastAsia="zh-CN"/>
        </w:rPr>
        <w:t xml:space="preserve">3) </w:t>
      </w:r>
      <w:r>
        <w:rPr>
          <w:b/>
          <w:bCs/>
        </w:rPr>
        <w:t>ip_hash</w:t>
      </w:r>
    </w:p>
    <w:p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nginx中的ip_hash技术能够将某个ip的请求定向到同一台后端，这样一来这个ip下的某个客户端和某个后端就能建立起稳固的session，ip_hash是在upstream配置中定义的：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upstream backend {</w:t>
      </w:r>
      <w:r>
        <w:rPr>
          <w:rFonts w:hint="default"/>
        </w:rPr>
        <w:br w:type="textWrapping"/>
      </w:r>
      <w:r>
        <w:rPr>
          <w:rFonts w:hint="default"/>
        </w:rPr>
        <w:t xml:space="preserve"> 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</w:rPr>
        <w:t>server 127.0.0.1:8080 ;</w:t>
      </w:r>
      <w:r>
        <w:rPr>
          <w:rFonts w:hint="default"/>
        </w:rPr>
        <w:br w:type="textWrapping"/>
      </w:r>
      <w:r>
        <w:rPr>
          <w:rFonts w:hint="default"/>
        </w:rPr>
        <w:t xml:space="preserve"> 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</w:rPr>
        <w:t>server 127.0.0.1:9090 ;</w:t>
      </w:r>
      <w:r>
        <w:rPr>
          <w:rFonts w:hint="default"/>
        </w:rPr>
        <w:br w:type="textWrapping"/>
      </w:r>
      <w:r>
        <w:rPr>
          <w:rFonts w:hint="default"/>
        </w:rPr>
        <w:t>  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</w:rPr>
        <w:t xml:space="preserve"> ip_hash;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</w:rPr>
        <w:t>}</w:t>
      </w:r>
    </w:p>
    <w:p>
      <w:pPr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ip_hash是容易理解的，但是因为仅仅能用ip这个因子来分配后端，因此ip_hash是有缺陷的，不能在一些情况下使用：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1</w:t>
      </w:r>
      <w:r>
        <w:rPr>
          <w:rFonts w:hint="eastAsia"/>
          <w:lang w:eastAsia="zh-CN"/>
        </w:rPr>
        <w:t>、</w:t>
      </w:r>
      <w:r>
        <w:rPr>
          <w:rFonts w:hint="default"/>
        </w:rPr>
        <w:t xml:space="preserve"> </w:t>
      </w:r>
      <w:r>
        <w:rPr>
          <w:rFonts w:hint="default"/>
          <w:u w:val="single"/>
        </w:rPr>
        <w:t>nginx不是最前端的服务器</w:t>
      </w:r>
      <w:r>
        <w:rPr>
          <w:rFonts w:hint="default"/>
        </w:rPr>
        <w:t>。ip_hash要求nginx一定是最前端的服务器，否则nginx得不到正确ip，就不能根据ip作hash。譬如使用的是squid为最前端，那么nginx取ip时只能得到squid的服务器ip地址，用这个地址来作分流是肯定错乱的。</w:t>
      </w:r>
    </w:p>
    <w:p>
      <w:pPr>
        <w:rPr>
          <w:rFonts w:hint="default" w:ascii="Verdana" w:hAnsi="Verdana" w:cs="Verdana"/>
          <w:b w:val="0"/>
          <w:i w:val="0"/>
          <w:caps w:val="0"/>
          <w:color w:val="4B4B4B"/>
          <w:spacing w:val="0"/>
          <w:szCs w:val="19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2</w:t>
      </w:r>
      <w:r>
        <w:rPr>
          <w:rFonts w:hint="eastAsia"/>
          <w:lang w:eastAsia="zh-CN"/>
        </w:rPr>
        <w:t>、</w:t>
      </w:r>
      <w:r>
        <w:rPr>
          <w:rFonts w:hint="default"/>
        </w:rPr>
        <w:t xml:space="preserve"> </w:t>
      </w:r>
      <w:r>
        <w:rPr>
          <w:rFonts w:hint="default"/>
          <w:u w:val="single"/>
        </w:rPr>
        <w:t>nginx的后端还有其它方式的负载均衡</w:t>
      </w:r>
      <w:r>
        <w:rPr>
          <w:rFonts w:hint="default"/>
        </w:rPr>
        <w:t>。假如nginx后端又有其它负载均衡，将请求又通过另外的方式分流了，那么某个客户端的请求肯定不能定位到同一台session应用服务器上。这么算起来，nginx后端只能直接指向应用服务器，或者再搭一个squid，然后指向应用服务器。最好的办法是用location作一次分流，将需要session的部分请求通过ip_hash分流，剩下的走其它后端去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4）</w:t>
      </w:r>
      <w:r>
        <w:rPr>
          <w:b/>
          <w:bCs/>
        </w:rPr>
        <w:t>upstream_hash</w:t>
      </w:r>
    </w:p>
    <w:p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为了解决ip_hash的一些问题，可以使用upstream_hash这个第三方模块，这个模块多数情况下是用作url_hash的，但是并不妨碍将它用来做session共享：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假如前端是squid，他会将ip加入x_forwarded_for这个http_header里，用upstream_hash可以用这个头做因子，将请求定向到指定的后端：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可见这篇文档：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"http://www.sudone.com/nginx/nginx_url_hash.html" </w:instrText>
      </w:r>
      <w:r>
        <w:rPr>
          <w:rFonts w:hint="default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Cs w:val="19"/>
          <w:u w:val="none"/>
          <w:shd w:val="clear" w:fill="FFFFFF"/>
        </w:rPr>
        <w:t>http://www.sudone.com/nginx/nginx_url_hash.html</w:t>
      </w:r>
      <w:r>
        <w:rPr>
          <w:rFonts w:hint="default"/>
        </w:rPr>
        <w:fldChar w:fldCharType="end"/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在文档中是使用$request_uri做因子，稍微改一下：</w:t>
      </w:r>
    </w:p>
    <w:p>
      <w:pPr>
        <w:rPr>
          <w:rFonts w:hint="default"/>
        </w:rPr>
      </w:pPr>
      <w:r>
        <w:rPr>
          <w:rFonts w:hint="default"/>
        </w:rPr>
        <w:t>hash   $http_x_forwarded_for;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这样就改成了利用x_forwarded_for这个头作因子，在nginx新版本中可支持读取cookie值，所以也可以改成：</w:t>
      </w:r>
    </w:p>
    <w:p>
      <w:pPr>
        <w:rPr>
          <w:rFonts w:hint="default"/>
        </w:rPr>
      </w:pPr>
      <w:r>
        <w:rPr>
          <w:rFonts w:hint="default"/>
        </w:rPr>
        <w:t>hash   $cookie_jsessionid;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负载均衡 </w:t>
      </w:r>
      <w:r>
        <w:rPr>
          <w:rFonts w:hint="eastAsia"/>
          <w:lang w:val="en-US" w:eastAsia="zh-CN"/>
        </w:rPr>
        <w:t>技术在现有网络结构之上提供了一种廉价、有效、透明的方法，来扩展网络设备和服务器的带宽、增加吞吐量、加强网络数据处理能力、提高网络的 灵活性和可用性。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它有两方面的含义：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首先，大量的并发访问或数据流量分担到多台节点设备上分别处理，减少用户等待响应的时间；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其次，单个重负载的运算分担 到多台节点设备上做并行处理，每个节点设备处理结束后，将结果汇总，返回给用户，系统处理能力得到大幅度提高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22955" cy="2386965"/>
            <wp:effectExtent l="0" t="0" r="1079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Verdana" w:hAnsi="Verdana" w:cs="Verdana"/>
          <w:b w:val="0"/>
          <w:i w:val="0"/>
          <w:caps w:val="0"/>
          <w:color w:val="4B4B4B"/>
          <w:spacing w:val="0"/>
          <w:szCs w:val="19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7F73"/>
    <w:multiLevelType w:val="singleLevel"/>
    <w:tmpl w:val="58D27F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2A117"/>
    <w:multiLevelType w:val="singleLevel"/>
    <w:tmpl w:val="58D2A117"/>
    <w:lvl w:ilvl="0" w:tentative="0">
      <w:start w:val="5"/>
      <w:numFmt w:val="decimal"/>
      <w:suff w:val="nothing"/>
      <w:lvlText w:val="%1)"/>
      <w:lvlJc w:val="left"/>
    </w:lvl>
  </w:abstractNum>
  <w:abstractNum w:abstractNumId="2">
    <w:nsid w:val="58D32615"/>
    <w:multiLevelType w:val="singleLevel"/>
    <w:tmpl w:val="58D3261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8D32937"/>
    <w:multiLevelType w:val="singleLevel"/>
    <w:tmpl w:val="58D32937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451F"/>
    <w:rsid w:val="04B228C0"/>
    <w:rsid w:val="0596171B"/>
    <w:rsid w:val="05FB24BB"/>
    <w:rsid w:val="0A342025"/>
    <w:rsid w:val="20787479"/>
    <w:rsid w:val="22010591"/>
    <w:rsid w:val="23B614A5"/>
    <w:rsid w:val="2C90309E"/>
    <w:rsid w:val="32347FFB"/>
    <w:rsid w:val="34D462B2"/>
    <w:rsid w:val="36ED64A2"/>
    <w:rsid w:val="37937BBE"/>
    <w:rsid w:val="3C0E1A01"/>
    <w:rsid w:val="41A17D24"/>
    <w:rsid w:val="44901587"/>
    <w:rsid w:val="44A701E8"/>
    <w:rsid w:val="45817294"/>
    <w:rsid w:val="4C274050"/>
    <w:rsid w:val="548508E8"/>
    <w:rsid w:val="55DC3DC8"/>
    <w:rsid w:val="570A2318"/>
    <w:rsid w:val="5E9F4E1A"/>
    <w:rsid w:val="692D02ED"/>
    <w:rsid w:val="69F70045"/>
    <w:rsid w:val="6CD9236E"/>
    <w:rsid w:val="6EC01238"/>
    <w:rsid w:val="7BCC4DB7"/>
    <w:rsid w:val="7C852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100" w:lineRule="atLeast"/>
      <w:ind w:firstLine="420" w:firstLineChars="200"/>
      <w:jc w:val="both"/>
    </w:pPr>
    <w:rPr>
      <w:rFonts w:ascii="+西文正文" w:hAnsi="+西文正文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 w:line="240" w:lineRule="auto"/>
      <w:ind w:firstLine="0" w:firstLineChars="0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shinemo</dc:creator>
  <cp:lastModifiedBy>shinemo</cp:lastModifiedBy>
  <dcterms:modified xsi:type="dcterms:W3CDTF">2017-03-23T01:49:37Z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