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void fizzBizz(int start, int end)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printf("\nFizzBizz::START: %d, %d\n", start, end);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int number = start;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while(number&lt;=end){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if ((number % 15) == 0){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printf("\nfizzbizz 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}else if(number % 3 == 0){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printf("\nfizz" 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}else if(number % 5 == 0){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printf("\nbizz");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printf("\n%d",number);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number++;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printf("\nFizzBizz::END\n");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printf("\n### CESAR School :: Sistemas Digitais :: Coding1 :: FizzBizz ###\n");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fizzBizz(1, 6);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fizzBizz(1, 16);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fizzBizz(1, 100);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