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bool isPalindrome (char sentence[], int length)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printf("\nisPalindrome::START: \n%s, %d\n", sentence, length);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int index = 0;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int letradiferente = 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while(index &lt; length){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if (sentence[index] != sentence[length - 1 - index]){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letradiferente = 1;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index = index + 1;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if (letradiferente == 1){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printf("falso");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printf("\nisPalindrome::END\n");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printf("verdadeiro");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printf("\nisPalindrome::END\n");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return true;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printf("\n### CESAR School :: Sistemas Digitais :: Coding1 :: Palindrome ###\n");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isPalindrome("ovo", 3);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isPalindrome("arara", 5);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isPalindrome("cesar", 5);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isPalindrome("school", 6);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