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5EE0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无尽的深渊</w:t>
      </w:r>
    </w:p>
    <w:p w14:paraId="4A770D5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功能目的</w:t>
      </w:r>
    </w:p>
    <w:p w14:paraId="55C4438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主要为了增加大陆内容，围绕刷装备这一核心，增强不一样的刷的爽感，丰富刷怪内容，防止玩家在过任务和剧情中过于枯燥。</w:t>
      </w:r>
    </w:p>
    <w:p w14:paraId="3966F97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其次，增加前期的付费行为。围绕该功能搞多种付费方式，实现大佬多氪，普通玩家小氪。</w:t>
      </w:r>
    </w:p>
    <w:p w14:paraId="519F38C6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 w14:paraId="74C543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大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体介绍：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这是一个从一大陆贯穿全大陆的地图，每个大陆都会有同名npc，从npc界面进入地图，需要扣除对应材料（无尽深渊挑战书）+条件限制：（必须拥有一把强化+n的一件装备）。</w:t>
      </w:r>
    </w:p>
    <w:p w14:paraId="057325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挑战方式：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每日免费挑战1次，如再次挑战则需要消费绑定灵符或灵符1000。挑战所需材料产出由普通地图的精英以及boss掉落。</w:t>
      </w:r>
    </w:p>
    <w:p w14:paraId="1BED36F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副本内容：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该地图是镜像地图，怪物脚本生成，分3-4波怪，每波都有固定的挑战时间，挑战时间内未击杀则挑战失败！挑战期间死亡且无复活则挑战失败！挑战时间内击杀所有怪物即可进入下一波。怪物由弱到强，第一波30白色普通怪，第二波10蓝色精英怪，第三波2只紫色精英怪，第四波怪概率触发，为红色boss；白色怪不掉任何装备，蓝色怪掉蓝色装备，紫色精英怪必掉落1件橙色装备，小概率掉落红色装备。红色boss必掉红色装备，装备掉落分部位概率掉出，剑和甲概率最低！</w:t>
      </w:r>
    </w:p>
    <w:p w14:paraId="30DCB92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副本怪物强度：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 xml:space="preserve"> 按对应大陆最高地图怪物的所有属性提升50%，要保证玩家刚进大陆无法与其抗衡，需要强化装备提升自我</w:t>
      </w:r>
    </w:p>
    <w:p w14:paraId="22C61D9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增幅道具：商店不限购道具（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</w:rPr>
        <w:t>灵渊庇护卷轴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 xml:space="preserve"> 持续时间5分钟） 道具效果：对深渊怪物伤害提升百分之30% 收到伤害 减少30%</w:t>
      </w:r>
    </w:p>
    <w:p w14:paraId="5E3B16BC">
      <w:pPr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405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Style w:val="8"/>
          <w:rFonts w:hint="default"/>
          <w:lang w:val="en-US" w:eastAsia="zh-CN"/>
        </w:rPr>
        <w:t>付费拓展玩法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5F7FD81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深渊特权卡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：推出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val="en-US" w:eastAsia="zh-CN"/>
        </w:rPr>
        <w:t>月卡和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深渊特权卡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eastAsia="zh-CN"/>
        </w:rPr>
        <w:t>￥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val="en-US" w:eastAsia="zh-CN"/>
        </w:rPr>
        <w:t>98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val="en-US" w:eastAsia="zh-CN"/>
        </w:rPr>
        <w:t>永久生效！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购买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val="en-US" w:eastAsia="zh-CN"/>
        </w:rPr>
        <w:t>特权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卡的玩家，每日可额外获得 2 次免费挑战机会；还能享受在挑战过程中怪物掉落材料翻倍的福利；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val="en-US" w:eastAsia="zh-CN"/>
        </w:rPr>
        <w:t>为解决低级红装溢出，新增npc（遗忘的老人）：提交红装增加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9FAFB"/>
        </w:rPr>
        <w:t>深渊逆鳞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经验值，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</w:rPr>
        <w:t>每次挑战结束后有几率获得额外的装备宝箱，宝箱有概率开出稀有红色装备的特定部位。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EFF0F1"/>
          <w:lang w:val="en-US" w:eastAsia="zh-CN"/>
        </w:rPr>
        <w:t>随着等级增加，概率增加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  <w:lang w:eastAsia="zh-CN"/>
        </w:rPr>
        <w:t>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2A03B0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强化祝福礼包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：针对进入深渊地图的装备强化条件，推出强化祝福礼包。礼包内包含强化石、祝福油等强化必备材料，且购买礼包后，在一定时间内强化装备成功率提升 20%。这能帮助普通玩家更轻松达到进入深渊地图的条件，而大佬玩家可以借此更高效强化装备，挑战更高难度的深渊怪物。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557758A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深渊探索助力包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：内含大量绑定灵符、无尽深渊挑战书以及</w:t>
      </w: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灵渊庇护卷轴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道具。</w:t>
      </w:r>
    </w:p>
    <w:p w14:paraId="438B4490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7"/>
          <w:szCs w:val="27"/>
        </w:rPr>
      </w:pPr>
      <w:r>
        <w:rPr>
          <w:rStyle w:val="8"/>
          <w:rFonts w:hint="default"/>
          <w:lang w:val="en-US" w:eastAsia="zh-CN"/>
        </w:rPr>
        <w:t>难度递进与奖励关联玩法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EBAA6F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深渊排行榜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：设立深渊排行榜，根据玩家在深渊地图中的通关波数、通关时间以及对怪物造成的总伤害进行排名。每周结算一次排名，排名靠前的玩家可获得丰厚奖励，如专属称号（“深渊征服者” 等）、限量版外观时装、高级强化材料以及大量灵符。这激励玩家不断提升自身实力，追求更高的通关记录，增加刷怪的积极性。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1EE4A0F8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怪物图鉴收集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：在深渊地图中，每一种怪物都有对应的图鉴。玩家每成功击杀一种怪物，图鉴便会记录相关信息。当玩家收集齐一定数量的怪物图鉴时，可获得特殊奖励，如增幅道具的升级材料，能将灵渊庇护卷轴的持续时间延长至 10 分钟，伤害提升和减免效果增加至 40%；或者获得能直接兑换红色装备特定部位的道具。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3B38888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深渊套装收集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：除了常规的装备掉落，深渊地图有几率掉落特殊的深渊套装部件。集齐一套深渊套装，玩家将获得强大的套装属性加成，如对深渊怪物伤害额外提升 50%，受到伤害减免 40%。同时，套装收集进度也可与付费活动关联，例如玩家可以通过购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EFF0F1"/>
        </w:rPr>
        <w:t>买特定的收集礼包，获得指定的套装部件，加快套装收集速度。</w:t>
      </w:r>
    </w:p>
    <w:p w14:paraId="4CD81CF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hanging="360"/>
        <w:textAlignment w:val="auto"/>
      </w:pPr>
    </w:p>
    <w:p w14:paraId="4A81B2BA">
      <w:pPr>
        <w:numPr>
          <w:numId w:val="0"/>
        </w:numPr>
        <w:rPr>
          <w:rFonts w:hint="default"/>
          <w:lang w:val="en-US" w:eastAsia="zh-CN"/>
        </w:rPr>
      </w:pPr>
    </w:p>
    <w:p w14:paraId="334C42A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DIN Next LT Pro">
    <w:panose1 w:val="020B0503020203050203"/>
    <w:charset w:val="00"/>
    <w:family w:val="auto"/>
    <w:pitch w:val="default"/>
    <w:sig w:usb0="A00000AF" w:usb1="5000205B" w:usb2="00000000" w:usb3="00000000" w:csb0="20000093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99ECA2"/>
    <w:multiLevelType w:val="multilevel"/>
    <w:tmpl w:val="9399ECA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93F24C"/>
    <w:multiLevelType w:val="multilevel"/>
    <w:tmpl w:val="C393F24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DC6E767"/>
    <w:multiLevelType w:val="multilevel"/>
    <w:tmpl w:val="CDC6E76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A97D4E5"/>
    <w:multiLevelType w:val="multilevel"/>
    <w:tmpl w:val="EA97D4E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BE59D56"/>
    <w:multiLevelType w:val="multilevel"/>
    <w:tmpl w:val="6BE59D5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978C68C"/>
    <w:multiLevelType w:val="multilevel"/>
    <w:tmpl w:val="7978C68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D6F63"/>
    <w:rsid w:val="2AA535F2"/>
    <w:rsid w:val="5416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2025-03-24T11:28:28Z</dcterms:created>
  <dc:creator>44746</dc:creator>
  <cp:lastModifiedBy>44746</cp:lastModifiedBy>
  <dcterms:modified xsi:type="dcterms:W3CDTF">2025-03-24T12:30:03Z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eyJoZGlkIjoiYjNhM2ViMmJlNDZmYmNmYWMxZGQ0N2IwZWYzNTBmYWYifQ==</vt:lpwstr>
  </property>
  <property fmtid="{D5CDD505-2E9C-101B-9397-08002B2CF9AE}" pid="4" name="ICV">
    <vt:lpwstr>6CB16265A7164E929DF3371DFE53084D_12</vt:lpwstr>
  </property>
</Properties>
</file>