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软件1802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程长</w:t>
      </w:r>
      <w:r>
        <w:rPr>
          <w:rFonts w:hint="eastAsia"/>
          <w:sz w:val="24"/>
          <w:u w:val="single"/>
        </w:rPr>
        <w:t xml:space="preserve">         </w:t>
      </w:r>
      <w:r>
        <w:rPr>
          <w:sz w:val="24"/>
        </w:rPr>
        <w:tab/>
      </w:r>
      <w:r>
        <w:rPr>
          <w:sz w:val="24"/>
        </w:rPr>
        <w:tab/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Stu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201816040209</w:t>
      </w:r>
      <w:r>
        <w:rPr>
          <w:rFonts w:hint="eastAsia"/>
          <w:sz w:val="24"/>
          <w:u w:val="single"/>
        </w:rPr>
        <w:t xml:space="preserve">   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2019/12/11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TemplateOverload.cpp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Using template functions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original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printArray( const T *array, int count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0; i &lt; count;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function template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takes upper and lower subscripts to print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 Write a header for an overloaded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that takes two additional int arguments, lowSubscript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header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template&lt; typename T&gt;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T printArray( const T *array,int count,int lowSubscript,int highSubscript)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lowSubscript&gt;highSubscript||lowSubscript&lt;0||highSubscript&gt;count/* Write conditions to test if the size if negative,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or if the range is invalid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count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int i = lowSubscript; i &lt;= highSubscript; i++/* Write code to iterate from lowSubscript up to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and including highSubscript */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++count;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'\n';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overloaded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declare and initialize arrays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a[ ACOUNT ] = { 1, 2, 3, 4, 5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elements;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a, ACOUNT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a, ACOUNT,0,ACOUNT-1);/*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a, ACOUNT,1,3);/*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a, ACOUNT,-1,10);/*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b, BCOUNT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b, BCOUNT ,0,BCOUNT-1);/*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b, BCOUNT 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b, BCOUNT 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printArray( c, CCOUNT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c, CCOUNT ,0,-2);/*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display elements 1-3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c, CCOUNT ,1,3);/*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try to display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elements = printArray( c, CCOUNT ,-1,10);/*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/>
          <w:bCs/>
          <w:kern w:val="0"/>
          <w:sz w:val="21"/>
          <w:szCs w:val="21"/>
        </w:rPr>
      </w:pPr>
      <w:r>
        <w:drawing>
          <wp:inline distT="0" distB="0" distL="114300" distR="114300">
            <wp:extent cx="3139440" cy="5295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25CD6999"/>
    <w:rsid w:val="44F7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</TotalTime>
  <ScaleCrop>false</ScaleCrop>
  <LinksUpToDate>false</LinksUpToDate>
  <CharactersWithSpaces>2566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虚无</cp:lastModifiedBy>
  <dcterms:modified xsi:type="dcterms:W3CDTF">2019-12-11T01:29:12Z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