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969696"/>
          <w:sz w:val="18"/>
        </w:rPr>
        <w:t>Tendência futura 00.04 - horizonte 2027-2035</w:t>
      </w:r>
    </w:p>
    <w:p>
      <w:pPr>
        <w:spacing w:after="80" w:before="0"/>
        <w:jc w:val="left"/>
      </w:pPr>
      <w:r>
        <w:rPr>
          <w:rFonts w:ascii="Arial" w:hAnsi="Arial" w:cs="Arial"/>
          <w:b/>
          <w:i w:val="0"/>
          <w:sz w:val="40"/>
        </w:rPr>
        <w:t>A Proteína Que Não Passou Por Nenhum Animal</w:t>
      </w:r>
    </w:p>
    <w:p>
      <w:pPr>
        <w:spacing w:after="400" w:before="0"/>
        <w:jc w:val="left"/>
      </w:pPr>
      <w:r>
        <w:rPr>
          <w:rFonts w:ascii="Arial" w:hAnsi="Arial" w:cs="Arial"/>
          <w:b w:val="0"/>
          <w:i/>
          <w:color w:val="5A5A5A"/>
          <w:sz w:val="22"/>
        </w:rPr>
        <w:t>Como a fermentação de precisão está produzindo whey e caseína idênticos aos do leite sem vacas, currais ou impacto ambiental, e o que isso significa para a indústria de suplementos</w:t>
      </w:r>
    </w:p>
    <w:p>
      <w:pPr>
        <w:spacing w:after="200" w:before="0"/>
        <w:jc w:val="both"/>
      </w:pPr>
      <w:r>
        <w:rPr>
          <w:rFonts w:ascii="Arial" w:hAnsi="Arial" w:cs="Arial"/>
          <w:b w:val="0"/>
          <w:i w:val="0"/>
          <w:sz w:val="22"/>
        </w:rPr>
        <w:t>Durante décadas, a cadeia de produção do whey protein começou no mesmo lugar: uma vaca. O soro do leite, subproduto da fabricação de queijo, era filtrado, concentrado e seco até se transformar no pó que abastece academias, clínicas e prateleiras de farmácias em todo o mundo. Essa lógica está sendo desafiada por uma tecnologia que não surgiu no setor de suplementos, mas na engenharia biotecnológica: a fermentação de precisão. Por meio do processo, microrganismos, geralmente leveduras ou fungos filamentosos, são reprogramados geneticamente para produzir proteínas específicas, como a beta-lactoglobulina e a alfa-lactoalbumina, as principais frações proteicas do whey, com estrutura molecular idêntica à do leite bovino. O resultado final é quimicamente o mesmo produto. A diferença está em tudo que não existe no processo: nenhum animal, nenhum curral, nenhuma ordenha, nenhum antibiótico.</w:t>
      </w:r>
    </w:p>
    <w:p>
      <w:pPr>
        <w:spacing w:after="200" w:before="0"/>
        <w:jc w:val="both"/>
      </w:pPr>
      <w:r>
        <w:rPr>
          <w:rFonts w:ascii="Arial" w:hAnsi="Arial" w:cs="Arial"/>
          <w:b w:val="0"/>
          <w:i w:val="0"/>
          <w:sz w:val="22"/>
        </w:rPr>
        <w:t>A base científica da fermentação de precisão aplicada a proteínas não é nova, mas sua maturidade comercial é recente. O processo utiliza DNA recombinante inserido em organismos hospedeiros para codificar a síntese de proteínas específicas durante o ciclo de fermentação. Após a fermentação, as proteínas são extraídas, purificadas e secas, resultando em um ingrediente que, em testes laboratoriais comparativos, apresenta perfil de aminoácidos, digestibilidade e funcionalidade tecnológica equivalentes ou superiores aos da proteína obtida por via convencional. Uma revisão publicada na revista Fermentation (MDPI, 2024) compilou os estudos disponíveis e concluiu que proteínas produzidas por fermentação de precisão, incluindo frações do whey e da albumina do ovo, mantêm integridade estrutural, solubilidade e perfil de aminoácidos essenciais comparáveis aos produtos de origem animal, com destaque para a leucina, aminoácido central na ativação da síntese proteica muscular via via mTOR.</w:t>
      </w:r>
    </w:p>
    <w:p>
      <w:pPr>
        <w:spacing w:after="200" w:before="0"/>
        <w:jc w:val="both"/>
      </w:pPr>
      <w:r>
        <w:rPr>
          <w:rFonts w:ascii="Arial" w:hAnsi="Arial" w:cs="Arial"/>
          <w:b w:val="0"/>
          <w:i w:val="0"/>
          <w:sz w:val="22"/>
        </w:rPr>
        <w:t>O ecossistema de empresas que já saiu do laboratório para o mercado é mais robusto do que o debate público sugere. A Vivici, empresa europeia derivada da Perfect Day, lançou comercialmente nos Estados Unidos em março de 2025 a Vivetein BLG, sua beta-lactoglobulina fermentada, e em janeiro de 2026 a Vivetein LF, uma lactoferrina animal-free descrita como o primeiro ingrediente de alto valor biológico totalmente produzido por fermentação a chegar ao mercado de suplementos. A Verley recebeu em outubro de 2025 a carta de não objeção da FDA para seu FermWhey Native, tornando-se a primeira empresa a obter clearance regulatório norte-americano para whey protein produzido inteiramente sem animais. A Remilk, israelense, obteve aprovação do Canadá para beta-lactoglobulina de origem microbiana. Na Austrália, a Eden Brew protocolou pedido de aprovação junto à FSANZ em 2025 para proteínas lácteas animais-free. O mapa regulatório está sendo desenhado enquanto os produtos chegam às prateleiras.</w:t>
      </w:r>
    </w:p>
    <w:p>
      <w:pPr>
        <w:spacing w:after="200" w:before="0"/>
        <w:jc w:val="both"/>
      </w:pPr>
      <w:r>
        <w:rPr>
          <w:rFonts w:ascii="Arial" w:hAnsi="Arial" w:cs="Arial"/>
          <w:b w:val="0"/>
          <w:i w:val="0"/>
          <w:sz w:val="22"/>
        </w:rPr>
        <w:t>O argumento ambiental é simultaneamente o mais poderoso e o mais nuançado dessa tendência. Estudos de ciclo de vida conduzidos pela própria Perfect Day indicam reduções de 91% a 97% nas emissões de gases de efeito estufa em comparação ao whey convencional, além de 99% menos uso de água e 60% menos energia. Uma análise publicada na Frontiers in Sustainable Food Systems (2024), desenvolvida por pesquisadores independentes, calibrou essas estimativas com mais cautela: a pegada de carbono da fermentação de precisão varia entre 5,5 e 17,6 toneladas de CO2 equivalente por tonelada de proteína produzida, um intervalo que em seus valores mais baixos é significativamente inferior ao da produção convencional de whey (média de 10 toneladas), mas que sobe quando a matriz energética local é intensiva em combustíveis fósseis. O dado mais robusto, consolidado por um relatório de 2025 do instituto Systemiq para o mercado europeu, aponta que proteínas produzidas por fermentação têm, em média, 59% menos emissões por unidade do que as proteínas de origem animal, independentemente das variações regionais. Para um mercado global de suplementos que movimenta mais de USD 88 bilhões anuais e enfrenta pressão crescente de consumidores e legisladores por cadeias produtivas sustentáveis, esse número representa uma vantagem competitiva estrutural.</w:t>
      </w:r>
    </w:p>
    <w:p>
      <w:pPr>
        <w:spacing w:after="200" w:before="0"/>
        <w:jc w:val="both"/>
      </w:pPr>
      <w:r>
        <w:rPr>
          <w:rFonts w:ascii="Arial" w:hAnsi="Arial" w:cs="Arial"/>
          <w:b w:val="0"/>
          <w:i w:val="0"/>
          <w:sz w:val="22"/>
        </w:rPr>
        <w:t>O mercado que orbita essa tecnologia confirma que não se trata de uma aposta especulativa. O segmento global de fermentação de precisão foi avaliado em USD 6,89 bilhões em 2026 e deve alcançar USD 75,76 bilhões até 2035, crescendo a uma taxa composta anual de 31,47%, segundo dados da Precedence Research divulgados em abril de 2026. Dentro desse universo, o segmento específico de proteínas lácteas produzidas por fermentação de precisão, que inclui diretamente o whey e a caseína animais-free, deve crescer de USD 2,3 bilhões em 2025 para USD 38,7 bilhões até 2035. O capital de risco segue esse sinal: a EVERY Company captou USD 55 milhões em 2025 para expandir a produção comercial de proteínas fermentadas de ovo; a Verley levantou USD 38 milhões no mesmo período para viabilizar seu lançamento no mercado norte-americano. Esses números posicionam a fermentação de precisão não como uma aposta de nicho sustentável, mas como uma plataforma de ingredientes com escala industrial prevista para os próximos cinco a oito anos.</w:t>
      </w:r>
    </w:p>
    <w:p>
      <w:pPr>
        <w:spacing w:after="200" w:before="0"/>
        <w:jc w:val="both"/>
      </w:pPr>
      <w:r>
        <w:rPr>
          <w:rFonts w:ascii="Arial" w:hAnsi="Arial" w:cs="Arial"/>
          <w:b w:val="0"/>
          <w:i w:val="0"/>
          <w:sz w:val="22"/>
        </w:rPr>
        <w:t>A implicação para o setor de suplementos proteicos é dupla e ainda pouco compreendida pela indústria brasileira. A primeira é de produção: marcas que hoje dependem de whey concentrado ou isolado de origem convencional passarão a ter acesso a ingredientes funcionalmente equivalentes, mas com certificação animal-free, livre de lactose e com rastreabilidade molecular completa, o que abre mercado com consumidores veganos, intolerantes e com restrições éticas, hoje mal atendidos pelos suplementos proteicos disponíveis. A segunda é de posicionamento: a chegada da proteína fermentada ao mercado de massa tornará o argumento de sustentabilidade da suplementação proteica indissociável do produto em si. A pergunta que o consumidor do futuro fará ao escolher seu whey não será apenas "quantos gramas de proteína por dose?" mas também "como essa proteína foi produzida e qual foi o custo ambiental dela?". A fermentação de precisão responde a essa pergunta com uma cadeia produtiva inteiramente nova, e o setor que se antecipar a essa transição terá vantagem competitiva na próxima década.</w:t>
      </w:r>
    </w:p>
    <w:p>
      <w:pPr>
        <w:spacing w:after="120" w:before="240"/>
        <w:jc w:val="both"/>
      </w:pPr>
      <w:r>
        <w:rPr>
          <w:rFonts w:ascii="Arial" w:hAnsi="Arial" w:cs="Arial"/>
          <w:b/>
          <w:i w:val="0"/>
          <w:sz w:val="22"/>
        </w:rPr>
        <w:t>Referências:</w:t>
      </w:r>
    </w:p>
    <w:p>
      <w:pPr>
        <w:spacing w:after="60"/>
        <w:jc w:val="left"/>
      </w:pPr>
      <w:r>
        <w:rPr>
          <w:rFonts w:ascii="Arial" w:hAnsi="Arial" w:cs="Arial"/>
          <w:b w:val="0"/>
          <w:i w:val="0"/>
          <w:sz w:val="18"/>
        </w:rPr>
        <w:t>Precision Fermentation as an Alternative to Animal Protein, a Review. Fermentation, MDPI (2024). https://www.mdpi.com/2311-5637/10/6/315</w:t>
      </w:r>
    </w:p>
    <w:p>
      <w:pPr>
        <w:spacing w:after="60"/>
        <w:jc w:val="left"/>
      </w:pPr>
      <w:r>
        <w:rPr>
          <w:rFonts w:ascii="Arial" w:hAnsi="Arial" w:cs="Arial"/>
          <w:b w:val="0"/>
          <w:i w:val="0"/>
          <w:sz w:val="18"/>
        </w:rPr>
        <w:t>Precision fermentation: Pioneering the future of sustainable and alternative animal protein production. ScienceDirect (2026). https://www.sciencedirect.com/science/article/pii/S2772502226003550</w:t>
      </w:r>
    </w:p>
    <w:p>
      <w:pPr>
        <w:spacing w:after="60"/>
        <w:jc w:val="left"/>
      </w:pPr>
      <w:r>
        <w:rPr>
          <w:rFonts w:ascii="Arial" w:hAnsi="Arial" w:cs="Arial"/>
          <w:b w:val="0"/>
          <w:i w:val="0"/>
          <w:sz w:val="18"/>
        </w:rPr>
        <w:t>Modeling the feasibility of fermentation-produced protein at a globally relevant scale. Frontiers in Sustainable Food Systems (2024). https://www.frontiersin.org/journals/sustainable-food-systems/articles/10.3389/fsufs.2024.1419259/full</w:t>
      </w:r>
    </w:p>
    <w:p>
      <w:pPr>
        <w:spacing w:after="60"/>
        <w:jc w:val="left"/>
      </w:pPr>
      <w:r>
        <w:rPr>
          <w:rFonts w:ascii="Arial" w:hAnsi="Arial" w:cs="Arial"/>
          <w:b w:val="0"/>
          <w:i w:val="0"/>
          <w:sz w:val="18"/>
        </w:rPr>
        <w:t>Fermentation and the Future of Europe's Protein System. Systemiq (2025). https://www.systemiq.earth/wp-content/uploads/2025/12/Fermentation_Report_FINAL.pdf</w:t>
      </w:r>
    </w:p>
    <w:p>
      <w:pPr>
        <w:spacing w:after="60"/>
        <w:jc w:val="left"/>
      </w:pPr>
      <w:r>
        <w:rPr>
          <w:rFonts w:ascii="Arial" w:hAnsi="Arial" w:cs="Arial"/>
          <w:b w:val="0"/>
          <w:i w:val="0"/>
          <w:sz w:val="18"/>
        </w:rPr>
        <w:t>The Environmental Impacts of Precision Fermentation. Vegetarian Resource Group / VRG (2024). https://www.vrg.org/blog/2024/02/07/the-environmental-impacts-of-precision-fermentation-part-1/</w:t>
      </w:r>
    </w:p>
    <w:p>
      <w:pPr>
        <w:spacing w:after="60"/>
        <w:jc w:val="left"/>
      </w:pPr>
      <w:r>
        <w:rPr>
          <w:rFonts w:ascii="Arial" w:hAnsi="Arial" w:cs="Arial"/>
          <w:b w:val="0"/>
          <w:i w:val="0"/>
          <w:sz w:val="18"/>
        </w:rPr>
        <w:t>Life Cycle Assessment of Perfect Day Protein. Perfect Day (2023). https://perfectday.com/blog/life-cycle-assessment-of-perfect-day-protein/</w:t>
      </w:r>
    </w:p>
    <w:p>
      <w:pPr>
        <w:spacing w:after="60"/>
        <w:jc w:val="left"/>
      </w:pPr>
      <w:r>
        <w:rPr>
          <w:rFonts w:ascii="Arial" w:hAnsi="Arial" w:cs="Arial"/>
          <w:b w:val="0"/>
          <w:i w:val="0"/>
          <w:sz w:val="18"/>
        </w:rPr>
        <w:t>FDA sends 'no questions' letter to Verley for precision fermentation dairy proteins. Food Navigator USA (outubro 2025). https://www.foodnavigator-usa.com/Article/2025/10/10/fda-sends-no-questions-letter-to-verley-for-precision-fermentation-dairy-proteins/</w:t>
      </w:r>
    </w:p>
    <w:p>
      <w:pPr>
        <w:spacing w:after="60"/>
        <w:jc w:val="left"/>
      </w:pPr>
      <w:r>
        <w:rPr>
          <w:rFonts w:ascii="Arial" w:hAnsi="Arial" w:cs="Arial"/>
          <w:b w:val="0"/>
          <w:i w:val="0"/>
          <w:sz w:val="18"/>
        </w:rPr>
        <w:t>Verley launches range of animal-free whey protein powders. Nutra Ingredients (março 2025). https://www.nutraingredients.com/Article/2025/03/27/verley-launches-range-of-animal-free-whey-protein-powders/</w:t>
      </w:r>
    </w:p>
    <w:p>
      <w:pPr>
        <w:spacing w:after="60"/>
        <w:jc w:val="left"/>
      </w:pPr>
      <w:r>
        <w:rPr>
          <w:rFonts w:ascii="Arial" w:hAnsi="Arial" w:cs="Arial"/>
          <w:b w:val="0"/>
          <w:i w:val="0"/>
          <w:sz w:val="18"/>
        </w:rPr>
        <w:t>Eden Brew Eyes 2026 Approval of Animal-Free Milk Protein in Australia &amp; New Zealand. Green Queen (2025). https://www.greenqueen.com.hk/eden-brew-casein-precision-fermentation-milk-protein-fsanz-approval/</w:t>
      </w:r>
    </w:p>
    <w:p>
      <w:pPr>
        <w:spacing w:after="60"/>
        <w:jc w:val="left"/>
      </w:pPr>
      <w:r>
        <w:rPr>
          <w:rFonts w:ascii="Arial" w:hAnsi="Arial" w:cs="Arial"/>
          <w:b w:val="0"/>
          <w:i w:val="0"/>
          <w:sz w:val="18"/>
        </w:rPr>
        <w:t>With $38M in Funding, Verley Eyes US Launch of Cow-Free Whey Proteins. Green Queen (2025). https://www.greenqueen.com.hk/verley-precision-fermentation-funding-animal-free-whey-protein/</w:t>
      </w:r>
    </w:p>
    <w:p>
      <w:pPr>
        <w:spacing w:after="60"/>
        <w:jc w:val="left"/>
      </w:pPr>
      <w:r>
        <w:rPr>
          <w:rFonts w:ascii="Arial" w:hAnsi="Arial" w:cs="Arial"/>
          <w:b w:val="0"/>
          <w:i w:val="0"/>
          <w:sz w:val="18"/>
        </w:rPr>
        <w:t>Precision Fermentation Market Size Worth USD 75.76 Billion by 2035. GlobeNewswire / Precedence Research (abril 2026). https://www.globenewswire.com/news-release/2026/04/27/3281817/0/en/precision-fermentation-market-size-worth-usd-75-76-billion-by-2035</w:t>
      </w:r>
    </w:p>
    <w:p>
      <w:pPr>
        <w:spacing w:after="60"/>
        <w:jc w:val="left"/>
      </w:pPr>
      <w:r>
        <w:rPr>
          <w:rFonts w:ascii="Arial" w:hAnsi="Arial" w:cs="Arial"/>
          <w:b w:val="0"/>
          <w:i w:val="0"/>
          <w:sz w:val="18"/>
        </w:rPr>
        <w:t>Global Precision Fermentation Dairy Proteins Market (2025-2035). MAK Data Insights. https://www.makdatainsights.com/reports/global-precision-fermentation-dairy-proteins-market</w:t>
      </w:r>
    </w:p>
    <w:p>
      <w:pPr>
        <w:spacing w:after="60"/>
        <w:jc w:val="left"/>
      </w:pPr>
      <w:r>
        <w:rPr>
          <w:rFonts w:ascii="Arial" w:hAnsi="Arial" w:cs="Arial"/>
          <w:b w:val="0"/>
          <w:i w:val="0"/>
          <w:sz w:val="18"/>
        </w:rPr>
        <w:t>Precision fermentation grows up: Six predictions shaping food tech in 2026. Protein Production Technology International. https://www.proteinproductiontechnology.com/post/precision-fermentation-grows-up-six-predictions-shaping-food-tech-in-2026</w:t>
      </w:r>
    </w:p>
    <w:p>
      <w:pPr>
        <w:spacing w:after="60"/>
        <w:jc w:val="left"/>
      </w:pPr>
      <w:r>
        <w:rPr>
          <w:rFonts w:ascii="Arial" w:hAnsi="Arial" w:cs="Arial"/>
          <w:b w:val="0"/>
          <w:i w:val="0"/>
          <w:sz w:val="18"/>
        </w:rPr>
        <w:t>How Climate-Friendly is Animal-Free Dairy? Comparing Precision Fermentation LCAs. Green Queen (2024). https://www.greenqueen.com.hk/environment-sustainable-precision-fermentation-life-cycle-assessment-lca-scientific-research/</w:t>
      </w:r>
    </w:p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