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088DA" w14:textId="77777777" w:rsidR="00A11295" w:rsidRPr="00A11295" w:rsidRDefault="00A11295" w:rsidP="00A11295">
      <w:pPr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【脑电注意力预警项目号】-【脑电注意力预警项目名】实验结果与问题报告</w:t>
      </w:r>
    </w:p>
    <w:p w14:paraId="688EC9F7" w14:textId="3298E1E6" w:rsidR="00A11295" w:rsidRPr="00A11295" w:rsidRDefault="00A11295" w:rsidP="00A11295">
      <w:p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成员</w:t>
      </w: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 xml:space="preserve"> ：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  <w:lang w:eastAsia="zh-CN"/>
        </w:rPr>
        <w:t>陈志超</w:t>
      </w:r>
    </w:p>
    <w:p w14:paraId="48E70077" w14:textId="77777777" w:rsidR="00A11295" w:rsidRPr="00A11295" w:rsidRDefault="00A11295" w:rsidP="00A11295">
      <w:pPr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一、项目背景与目标</w:t>
      </w:r>
    </w:p>
    <w:p w14:paraId="6109B91C" w14:textId="77777777" w:rsidR="00A11295" w:rsidRPr="00A11295" w:rsidRDefault="00A11295" w:rsidP="00A11295">
      <w:pPr>
        <w:numPr>
          <w:ilvl w:val="0"/>
          <w:numId w:val="13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背景</w:t>
      </w: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 xml:space="preserve"> ：在当今社会，人们在工作、学习以及驾驶等多种场景下，注意力集中程度对于效率和安全至关重要。例如，长时间驾驶时注意力不集中易引发交通事故，学习工作时注意力</w:t>
      </w:r>
      <w:proofErr w:type="gramStart"/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>分散会</w:t>
      </w:r>
      <w:proofErr w:type="gramEnd"/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>降低效率和质量。而脑电技术能够通过检测大脑的电活动，反映人的注意力状态。因此，本项目旨在利</w:t>
      </w:r>
      <w:proofErr w:type="gramStart"/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>用脑电</w:t>
      </w:r>
      <w:proofErr w:type="gramEnd"/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>技术实现注意力的实时监测与预警，为提高人们在各场景下的专注度和安全性提供支持。</w:t>
      </w:r>
    </w:p>
    <w:p w14:paraId="4D0F45E1" w14:textId="77777777" w:rsidR="00A11295" w:rsidRPr="00A11295" w:rsidRDefault="00A11295" w:rsidP="00A11295">
      <w:pPr>
        <w:numPr>
          <w:ilvl w:val="0"/>
          <w:numId w:val="13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目标</w:t>
      </w: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 xml:space="preserve"> ：构建一个能够准确、实时监测脑电数据并判断注意力状态的系统，当注意力低于设定阈值时及时发出预警信号，同时深入分析影响注意力变化的因素，为后续提高注意力提供参考依据。</w:t>
      </w:r>
    </w:p>
    <w:p w14:paraId="5DF8B95B" w14:textId="77777777" w:rsidR="00A11295" w:rsidRPr="00A11295" w:rsidRDefault="00A11295" w:rsidP="00A11295">
      <w:pPr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二、实验环境与工具</w:t>
      </w:r>
    </w:p>
    <w:p w14:paraId="29EBB220" w14:textId="77777777" w:rsidR="00A11295" w:rsidRPr="00A11295" w:rsidRDefault="00A11295" w:rsidP="00A11295">
      <w:pPr>
        <w:numPr>
          <w:ilvl w:val="0"/>
          <w:numId w:val="14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硬件环境</w:t>
      </w: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 xml:space="preserve"> ：</w:t>
      </w:r>
    </w:p>
    <w:p w14:paraId="521D35D6" w14:textId="77777777" w:rsidR="00A11295" w:rsidRPr="00A11295" w:rsidRDefault="00A11295" w:rsidP="00A11295">
      <w:pPr>
        <w:numPr>
          <w:ilvl w:val="1"/>
          <w:numId w:val="14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处理器</w:t>
      </w: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 xml:space="preserve"> ：Intel Core i7 或更高，以满足脑电数据处理和模型运算的高计算需求。</w:t>
      </w:r>
    </w:p>
    <w:p w14:paraId="45A74622" w14:textId="77777777" w:rsidR="00A11295" w:rsidRPr="00A11295" w:rsidRDefault="00A11295" w:rsidP="00A11295">
      <w:pPr>
        <w:numPr>
          <w:ilvl w:val="1"/>
          <w:numId w:val="14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内存</w:t>
      </w: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 xml:space="preserve"> ：16GB 或以上，保证多任务处理和大数据量存储时的流畅性。</w:t>
      </w:r>
    </w:p>
    <w:p w14:paraId="3D3A55B3" w14:textId="77777777" w:rsidR="00A11295" w:rsidRPr="00A11295" w:rsidRDefault="00A11295" w:rsidP="00A11295">
      <w:pPr>
        <w:numPr>
          <w:ilvl w:val="1"/>
          <w:numId w:val="14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存储</w:t>
      </w: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 xml:space="preserve"> ：1TB 或以上，用于存储大量的脑电数据样本以及相关分析结果等。</w:t>
      </w:r>
    </w:p>
    <w:p w14:paraId="01F69B95" w14:textId="77777777" w:rsidR="00A11295" w:rsidRPr="00A11295" w:rsidRDefault="00A11295" w:rsidP="00A11295">
      <w:pPr>
        <w:numPr>
          <w:ilvl w:val="1"/>
          <w:numId w:val="14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脑电采集设备</w:t>
      </w: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 xml:space="preserve"> ：采用高精度的脑电图（EEG）采集仪器，如 [具体品牌型号]，确保获取准确、可靠的脑电信号。</w:t>
      </w:r>
    </w:p>
    <w:p w14:paraId="6CBB57A7" w14:textId="77777777" w:rsidR="00A11295" w:rsidRPr="00A11295" w:rsidRDefault="00A11295" w:rsidP="00A11295">
      <w:pPr>
        <w:numPr>
          <w:ilvl w:val="0"/>
          <w:numId w:val="14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软件环境</w:t>
      </w: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 xml:space="preserve"> ：</w:t>
      </w:r>
    </w:p>
    <w:p w14:paraId="6A1E882C" w14:textId="77777777" w:rsidR="00A11295" w:rsidRPr="00A11295" w:rsidRDefault="00A11295" w:rsidP="00A11295">
      <w:pPr>
        <w:numPr>
          <w:ilvl w:val="1"/>
          <w:numId w:val="14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操作系统</w:t>
      </w: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 xml:space="preserve"> ：Windows 10 专业版 或 Linux Ubuntu，两者均具备良好的软件兼容性和稳定性，便于开发和运行相关程序。</w:t>
      </w:r>
    </w:p>
    <w:p w14:paraId="305ADD1F" w14:textId="77777777" w:rsidR="00A11295" w:rsidRPr="00A11295" w:rsidRDefault="00A11295" w:rsidP="00A11295">
      <w:pPr>
        <w:numPr>
          <w:ilvl w:val="1"/>
          <w:numId w:val="14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编程语言</w:t>
      </w: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 xml:space="preserve"> ：Python，因其拥有丰富的数据处理、机器学习和科学计算库，方便进行脑电数据分析和模型构建。</w:t>
      </w:r>
    </w:p>
    <w:p w14:paraId="28E1BFA3" w14:textId="77777777" w:rsidR="00A11295" w:rsidRPr="00A11295" w:rsidRDefault="00A11295" w:rsidP="00A11295">
      <w:pPr>
        <w:numPr>
          <w:ilvl w:val="1"/>
          <w:numId w:val="14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数据分析工具</w:t>
      </w: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 xml:space="preserve"> ：Pandas 用于数据清洗、整理和初步分析；NumPy 支持高效的数值计算；Matplotlib 和 Seaborn 用于绘制脑电数据的可视化图表，直观展示注意力变化趋势等。</w:t>
      </w:r>
    </w:p>
    <w:p w14:paraId="77818DBA" w14:textId="77777777" w:rsidR="00A11295" w:rsidRPr="00A11295" w:rsidRDefault="00A11295" w:rsidP="00A11295">
      <w:pPr>
        <w:numPr>
          <w:ilvl w:val="1"/>
          <w:numId w:val="14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机器学习框架</w:t>
      </w: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 xml:space="preserve"> ：Scikit-learn 用于构建和训练分类模型，如支持向量机（SVM）、决策树等，以判断注意力状态；TensorFlow 或 </w:t>
      </w:r>
      <w:proofErr w:type="spellStart"/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>PyTorch</w:t>
      </w:r>
      <w:proofErr w:type="spellEnd"/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 xml:space="preserve"> 可用于构建更复杂的深度学习模型，进一步提高预测准确性。</w:t>
      </w:r>
    </w:p>
    <w:p w14:paraId="40271DA5" w14:textId="77777777" w:rsidR="00A11295" w:rsidRPr="00A11295" w:rsidRDefault="00A11295" w:rsidP="00A11295">
      <w:pPr>
        <w:numPr>
          <w:ilvl w:val="1"/>
          <w:numId w:val="14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集成开发环境</w:t>
      </w: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 xml:space="preserve"> ：PyCharm，提供良好的代码编辑、调试和项目管理功能，提高开发效率。</w:t>
      </w:r>
    </w:p>
    <w:p w14:paraId="37A90D32" w14:textId="77777777" w:rsidR="00A11295" w:rsidRPr="00A11295" w:rsidRDefault="00A11295" w:rsidP="00A11295">
      <w:pPr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三、项目内容与步骤</w:t>
      </w:r>
    </w:p>
    <w:p w14:paraId="6B6C113A" w14:textId="77777777" w:rsidR="00A11295" w:rsidRPr="00A11295" w:rsidRDefault="00A11295" w:rsidP="00A11295">
      <w:pPr>
        <w:numPr>
          <w:ilvl w:val="0"/>
          <w:numId w:val="15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数据收集</w:t>
      </w: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 xml:space="preserve"> ：</w:t>
      </w:r>
    </w:p>
    <w:p w14:paraId="2BDDC4A6" w14:textId="77777777" w:rsidR="00A11295" w:rsidRPr="00A11295" w:rsidRDefault="00A11295" w:rsidP="00A11295">
      <w:pPr>
        <w:numPr>
          <w:ilvl w:val="1"/>
          <w:numId w:val="15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>从脑电采集设备获取实验参与者的脑电数据，同时记录对应的实验场景和任务信息，如不同难度的认知任务、模拟驾驶场景等，以获取多样化的注意力状态数据。确保数据的完整性，包括准确的时间戳、各电极位置的脑电波数值等信息，并将其初步整理为结构化的数据文件进行存储。</w:t>
      </w:r>
    </w:p>
    <w:p w14:paraId="75CDE167" w14:textId="77777777" w:rsidR="00A11295" w:rsidRPr="00A11295" w:rsidRDefault="00A11295" w:rsidP="00A11295">
      <w:pPr>
        <w:numPr>
          <w:ilvl w:val="0"/>
          <w:numId w:val="15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数据预处理</w:t>
      </w: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 xml:space="preserve"> ：</w:t>
      </w:r>
    </w:p>
    <w:p w14:paraId="764D2918" w14:textId="77777777" w:rsidR="00A11295" w:rsidRPr="00A11295" w:rsidRDefault="00A11295" w:rsidP="00A11295">
      <w:pPr>
        <w:numPr>
          <w:ilvl w:val="1"/>
          <w:numId w:val="15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>使用 Pandas 等工具对收集到的脑电数据进行清洗，去除因设备故障、信号干扰等产生的重复、错误或无效的数据点。进行数据转换，将不同格式的脑电数据统一为适合分析的格式，如将原始的连续脑电波信号按照固定时间窗口进行分段采样，并转换为数值矩阵形式。对多个实验参与者的数据进行集成，将不同实验条件下采集的数据合并为一个完整的数据集，以便后续综合分析。</w:t>
      </w:r>
    </w:p>
    <w:p w14:paraId="092E8784" w14:textId="77777777" w:rsidR="00A11295" w:rsidRPr="00A11295" w:rsidRDefault="00A11295" w:rsidP="00A11295">
      <w:pPr>
        <w:numPr>
          <w:ilvl w:val="0"/>
          <w:numId w:val="15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数据分析与挖掘</w:t>
      </w: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 xml:space="preserve"> ：</w:t>
      </w:r>
    </w:p>
    <w:p w14:paraId="591187ED" w14:textId="77777777" w:rsidR="00A11295" w:rsidRPr="00A11295" w:rsidRDefault="00A11295" w:rsidP="00A11295">
      <w:pPr>
        <w:numPr>
          <w:ilvl w:val="1"/>
          <w:numId w:val="15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>运用描述性统计方法，计算脑电数据在不同注意力状态下的均值、方差、标准差等统计指标，对数据的基本特征进行初步分析，了解不同脑电波段（如 α 波、β 波等）与注意力之间的关联关系。应用机器学习算法，如 SVM、随机森林等，构建注意力状态分类模型，将脑电数据特征作为输入，注意力状态（集中或分散）作为输出进行训练。通过交叉验证等方法对模型进行训练和评估，不断调整模型的超参数，如 SVM 的核函数、惩罚参数等，以优化模型的准确率、召回率和 F1 值等性能指标，提高模型对注意力状态的预测准确性。</w:t>
      </w:r>
    </w:p>
    <w:p w14:paraId="1098790D" w14:textId="77777777" w:rsidR="00A11295" w:rsidRPr="00A11295" w:rsidRDefault="00A11295" w:rsidP="00A11295">
      <w:pPr>
        <w:numPr>
          <w:ilvl w:val="0"/>
          <w:numId w:val="15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结果可视化</w:t>
      </w: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 xml:space="preserve"> ：</w:t>
      </w:r>
    </w:p>
    <w:p w14:paraId="4468950E" w14:textId="77777777" w:rsidR="00A11295" w:rsidRPr="00A11295" w:rsidRDefault="00A11295" w:rsidP="00A11295">
      <w:pPr>
        <w:numPr>
          <w:ilvl w:val="1"/>
          <w:numId w:val="15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>利用 Matplotlib、Seaborn 等工具绘制各种图表，如折线图展示脑电波随时间的变化趋势，柱状图比较不同实验条件下注意力状态的分布情况，热力图呈现脑电数据特征与注意力状态之间的相关性矩阵等，清晰直观地展示数据分析结果，便于理解脑电数据背后所反映的注意力变化规律。</w:t>
      </w:r>
    </w:p>
    <w:p w14:paraId="7B2B0FCD" w14:textId="77777777" w:rsidR="00A11295" w:rsidRPr="00A11295" w:rsidRDefault="00A11295" w:rsidP="00A11295">
      <w:pPr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四、实验结果</w:t>
      </w:r>
    </w:p>
    <w:p w14:paraId="3E0A23E2" w14:textId="77777777" w:rsidR="00A11295" w:rsidRPr="00A11295" w:rsidRDefault="00A11295" w:rsidP="00A11295">
      <w:pPr>
        <w:numPr>
          <w:ilvl w:val="0"/>
          <w:numId w:val="16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数据预处理结果</w:t>
      </w: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 xml:space="preserve"> ：</w:t>
      </w:r>
    </w:p>
    <w:p w14:paraId="260F6B0C" w14:textId="77777777" w:rsidR="00A11295" w:rsidRPr="00A11295" w:rsidRDefault="00A11295" w:rsidP="00A11295">
      <w:pPr>
        <w:numPr>
          <w:ilvl w:val="1"/>
          <w:numId w:val="16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>成功去除了原始脑电数据中约 [X]% 的重复记录和缺失值，以及由于信号干扰等引起的异常数据段，将数据转换为适合分析的数值矩阵格式，数据质量得到显著提升，为后续的准确分析奠定了坚实基础。</w:t>
      </w:r>
    </w:p>
    <w:p w14:paraId="388A6BF3" w14:textId="77777777" w:rsidR="00A11295" w:rsidRPr="00A11295" w:rsidRDefault="00A11295" w:rsidP="00A11295">
      <w:pPr>
        <w:numPr>
          <w:ilvl w:val="0"/>
          <w:numId w:val="16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数据分析与挖掘结果</w:t>
      </w: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 xml:space="preserve"> ：</w:t>
      </w:r>
    </w:p>
    <w:p w14:paraId="315C12C9" w14:textId="77777777" w:rsidR="00A11295" w:rsidRPr="00A11295" w:rsidRDefault="00A11295" w:rsidP="00A11295">
      <w:pPr>
        <w:numPr>
          <w:ilvl w:val="1"/>
          <w:numId w:val="16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>通过描述性统计分析发现，在注意力集中状态下，脑电波中 β 波的功率相对较高，而 α 波功率较低；而在注意力分散时则呈现相反的趋势。构建的机器学习模型在测试集上的准确率达到 [X]%，召回率为 [X]%，F1 值为 [X]%，能够较为准确地预测注意力状态，挖掘出了脑电数据中与注意力密切相关的特征信息，为实现有效的注意力预警提供了有力支持。</w:t>
      </w:r>
    </w:p>
    <w:p w14:paraId="344963C4" w14:textId="77777777" w:rsidR="00A11295" w:rsidRPr="00A11295" w:rsidRDefault="00A11295" w:rsidP="00A11295">
      <w:pPr>
        <w:numPr>
          <w:ilvl w:val="0"/>
          <w:numId w:val="16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结果可视化展示</w:t>
      </w: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 xml:space="preserve"> ：</w:t>
      </w:r>
    </w:p>
    <w:p w14:paraId="7E851943" w14:textId="77777777" w:rsidR="00A11295" w:rsidRPr="00A11295" w:rsidRDefault="00A11295" w:rsidP="00A11295">
      <w:pPr>
        <w:numPr>
          <w:ilvl w:val="1"/>
          <w:numId w:val="16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>绘制的各类可视化图表清晰地展示了脑电波在不同时间窗口、不同实验场景下的变化规律以及与注意力状态的对应关系。通过可视化图表，能够更直观地观察到注意力在不同任务难度、不同时间段的变化趋势，有助于更好地理解脑电数据背后所蕴含的注意力变化含义，为后续进一步优化预警系统提供了直观依据。</w:t>
      </w:r>
    </w:p>
    <w:p w14:paraId="0DD2084A" w14:textId="6EF2AEC8" w:rsidR="00A11295" w:rsidRPr="00A11295" w:rsidRDefault="00A11295" w:rsidP="00A11295">
      <w:pPr>
        <w:rPr>
          <w:rFonts w:ascii="微软雅黑" w:eastAsia="微软雅黑" w:hAnsi="微软雅黑" w:hint="eastAsia"/>
          <w:b/>
          <w:bCs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五、遇到的问题与解决方案</w:t>
      </w:r>
    </w:p>
    <w:p w14:paraId="4D94B009" w14:textId="77777777" w:rsidR="00A11295" w:rsidRPr="00A11295" w:rsidRDefault="00A11295" w:rsidP="00A11295">
      <w:pPr>
        <w:numPr>
          <w:ilvl w:val="0"/>
          <w:numId w:val="17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数据噪声干扰问题</w:t>
      </w: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 xml:space="preserve"> ：</w:t>
      </w:r>
    </w:p>
    <w:p w14:paraId="5C32291A" w14:textId="77777777" w:rsidR="00A11295" w:rsidRPr="00A11295" w:rsidRDefault="00A11295" w:rsidP="00A11295">
      <w:pPr>
        <w:numPr>
          <w:ilvl w:val="1"/>
          <w:numId w:val="17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问题描述</w:t>
      </w: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 xml:space="preserve"> ：脑电数据容易受到外界电磁干扰、人体肌肉运动等因素的影响，采集到的数据中存在较多噪声，这些噪声会掩盖真实的脑电特征信号，影响后续的分析和模型训练效果。</w:t>
      </w:r>
    </w:p>
    <w:p w14:paraId="0B5FB080" w14:textId="77777777" w:rsidR="00A11295" w:rsidRDefault="00A11295" w:rsidP="00A11295">
      <w:pPr>
        <w:numPr>
          <w:ilvl w:val="1"/>
          <w:numId w:val="17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解决方案</w:t>
      </w: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 xml:space="preserve"> ：采用滤波算法对脑电数据进行预处理，如使用带通滤波器保留脑电的主要频段（如 0.5Hz - 40Hz），去除高频噪声和低频漂移；同时，结合小波变换等方法对信号</w:t>
      </w:r>
      <w:proofErr w:type="gramStart"/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>进行去噪处理</w:t>
      </w:r>
      <w:proofErr w:type="gramEnd"/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>，分解信号后保留含有主要脑电特征的高频和低频分量，去除噪声分量，从而提高数据质量，使后续分析更加准确。</w:t>
      </w:r>
    </w:p>
    <w:p w14:paraId="5979610E" w14:textId="75291C6F" w:rsidR="00A11295" w:rsidRPr="00A11295" w:rsidRDefault="00A11295" w:rsidP="00A11295">
      <w:pPr>
        <w:ind w:left="360"/>
        <w:rPr>
          <w:rFonts w:ascii="微软雅黑" w:eastAsia="微软雅黑" w:hAnsi="微软雅黑" w:hint="eastAsia"/>
          <w:b/>
          <w:color w:val="000000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b/>
          <w:color w:val="000000"/>
          <w:sz w:val="24"/>
          <w:szCs w:val="24"/>
          <w:lang w:eastAsia="zh-CN"/>
        </w:rPr>
        <w:t>2.</w:t>
      </w:r>
      <w:r w:rsidRPr="00A11295">
        <w:rPr>
          <w:rFonts w:ascii="微软雅黑" w:eastAsia="微软雅黑" w:hAnsi="微软雅黑" w:hint="eastAsia"/>
          <w:b/>
          <w:color w:val="000000"/>
          <w:sz w:val="24"/>
          <w:szCs w:val="24"/>
          <w:lang w:eastAsia="zh-CN"/>
        </w:rPr>
        <w:t>模型性能低问题 ：</w:t>
      </w:r>
    </w:p>
    <w:p w14:paraId="208D297C" w14:textId="77777777" w:rsidR="00A11295" w:rsidRPr="00A408EC" w:rsidRDefault="00A11295" w:rsidP="00A408EC">
      <w:pPr>
        <w:pStyle w:val="ae"/>
        <w:numPr>
          <w:ilvl w:val="3"/>
          <w:numId w:val="19"/>
        </w:numPr>
        <w:ind w:firstLineChars="0"/>
        <w:rPr>
          <w:rFonts w:ascii="微软雅黑" w:eastAsia="微软雅黑" w:hAnsi="微软雅黑" w:hint="eastAsia"/>
          <w:b/>
          <w:color w:val="000000"/>
          <w:sz w:val="24"/>
          <w:szCs w:val="24"/>
          <w:lang w:eastAsia="zh-CN"/>
        </w:rPr>
      </w:pPr>
      <w:r w:rsidRPr="00A408EC">
        <w:rPr>
          <w:rFonts w:ascii="微软雅黑" w:eastAsia="微软雅黑" w:hAnsi="微软雅黑" w:hint="eastAsia"/>
          <w:b/>
          <w:color w:val="000000"/>
          <w:sz w:val="24"/>
          <w:szCs w:val="24"/>
          <w:lang w:eastAsia="zh-CN"/>
        </w:rPr>
        <w:t>问题描述 ：在构建机器学习模型进行注意力状态预测时，发现模型的性能指标不理想，准确率较低，无法满足实际应用中对高准确率预警的要求，且模型的运行速度较慢，难以实现实时预警功能。</w:t>
      </w:r>
    </w:p>
    <w:p w14:paraId="73FF1B37" w14:textId="627D33E4" w:rsidR="00A11295" w:rsidRPr="00A408EC" w:rsidRDefault="00A11295" w:rsidP="00A408EC">
      <w:pPr>
        <w:pStyle w:val="ae"/>
        <w:numPr>
          <w:ilvl w:val="3"/>
          <w:numId w:val="19"/>
        </w:numPr>
        <w:ind w:firstLineChars="0"/>
        <w:rPr>
          <w:rFonts w:ascii="微软雅黑" w:eastAsia="微软雅黑" w:hAnsi="微软雅黑" w:hint="eastAsia"/>
          <w:b/>
          <w:color w:val="000000"/>
          <w:sz w:val="24"/>
          <w:szCs w:val="24"/>
          <w:lang w:eastAsia="zh-CN"/>
        </w:rPr>
      </w:pPr>
      <w:r w:rsidRPr="00A408EC">
        <w:rPr>
          <w:rFonts w:ascii="微软雅黑" w:eastAsia="微软雅黑" w:hAnsi="微软雅黑" w:hint="eastAsia"/>
          <w:b/>
          <w:color w:val="000000"/>
          <w:sz w:val="24"/>
          <w:szCs w:val="24"/>
          <w:lang w:eastAsia="zh-CN"/>
        </w:rPr>
        <w:t xml:space="preserve">解决方案 ：首先，重新审视特征选择过程，筛选出更具有区分度和代表性的脑电特征，减少无关或冗余特征对模型性能的负面影响；其次，尝试更换不同的机器学习算法，如从传统的 SVM、决策树等算法切换到更复杂的集成学习算法（如 </w:t>
      </w:r>
      <w:proofErr w:type="spellStart"/>
      <w:r w:rsidRPr="00A408EC">
        <w:rPr>
          <w:rFonts w:ascii="微软雅黑" w:eastAsia="微软雅黑" w:hAnsi="微软雅黑" w:hint="eastAsia"/>
          <w:b/>
          <w:color w:val="000000"/>
          <w:sz w:val="24"/>
          <w:szCs w:val="24"/>
          <w:lang w:eastAsia="zh-CN"/>
        </w:rPr>
        <w:t>XGBoost</w:t>
      </w:r>
      <w:proofErr w:type="spellEnd"/>
      <w:r w:rsidRPr="00A408EC">
        <w:rPr>
          <w:rFonts w:ascii="微软雅黑" w:eastAsia="微软雅黑" w:hAnsi="微软雅黑" w:hint="eastAsia"/>
          <w:b/>
          <w:color w:val="000000"/>
          <w:sz w:val="24"/>
          <w:szCs w:val="24"/>
          <w:lang w:eastAsia="zh-CN"/>
        </w:rPr>
        <w:t>、</w:t>
      </w:r>
      <w:proofErr w:type="spellStart"/>
      <w:r w:rsidRPr="00A408EC">
        <w:rPr>
          <w:rFonts w:ascii="微软雅黑" w:eastAsia="微软雅黑" w:hAnsi="微软雅黑" w:hint="eastAsia"/>
          <w:b/>
          <w:color w:val="000000"/>
          <w:sz w:val="24"/>
          <w:szCs w:val="24"/>
          <w:lang w:eastAsia="zh-CN"/>
        </w:rPr>
        <w:t>LightGBM</w:t>
      </w:r>
      <w:proofErr w:type="spellEnd"/>
      <w:r w:rsidRPr="00A408EC">
        <w:rPr>
          <w:rFonts w:ascii="微软雅黑" w:eastAsia="微软雅黑" w:hAnsi="微软雅黑" w:hint="eastAsia"/>
          <w:b/>
          <w:color w:val="000000"/>
          <w:sz w:val="24"/>
          <w:szCs w:val="24"/>
          <w:lang w:eastAsia="zh-CN"/>
        </w:rPr>
        <w:t>）或深度学习算法（如卷积神经网络 CNN），以提高模型的表达能力和预测能力；同时，对模型进行细致的超参数调优，通过网格搜索、贝叶斯优化等方法在合理范围内寻找最优的模型参数组合，以进一步提升模型性能；此外，对数据进行适当的增强处理，如通过生成对抗网络（GAN）等技术合成更多的训练样本，扩大训练数据集的规模，使模型能够学习到更全面的特征模式，从而提高模型的泛化能力和准确率；最后，对模型的代码实现进行优化，采用更高效的算法实现方式和并行计算技术，以提高模型的运行速度，确保能够满足实时预警的要求。</w:t>
      </w:r>
    </w:p>
    <w:p w14:paraId="7102E11C" w14:textId="13F57909" w:rsidR="00A11295" w:rsidRPr="00A11295" w:rsidRDefault="00A11295" w:rsidP="00A11295">
      <w:pPr>
        <w:ind w:left="360"/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  <w:lang w:eastAsia="zh-CN"/>
        </w:rPr>
        <w:t>3.</w:t>
      </w: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模型过拟合问题</w:t>
      </w: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 xml:space="preserve"> ：</w:t>
      </w:r>
    </w:p>
    <w:p w14:paraId="1682DB5F" w14:textId="77777777" w:rsidR="00A11295" w:rsidRPr="00A11295" w:rsidRDefault="00A11295" w:rsidP="00A11295">
      <w:pPr>
        <w:numPr>
          <w:ilvl w:val="1"/>
          <w:numId w:val="17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问题描述</w:t>
      </w: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 xml:space="preserve"> ：在构建机器学习模型过程中，发现模型在训练集上表现良好，但在测试集上的性能较差，出现了过拟合现象，即模型对训练数据过度拟合，无法很好地泛化到新的、未见过的数据上，影响了模型的实际应用价值。</w:t>
      </w:r>
    </w:p>
    <w:p w14:paraId="35268A14" w14:textId="77777777" w:rsidR="00A11295" w:rsidRPr="00A11295" w:rsidRDefault="00A11295" w:rsidP="00A11295">
      <w:pPr>
        <w:numPr>
          <w:ilvl w:val="1"/>
          <w:numId w:val="17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解决方案</w:t>
      </w: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 xml:space="preserve"> ：采用正则化方法，如在损失函数中添加 L1 或 L2 正则化项，限制模型参数的复杂度，防止模型过于复杂而拟合训练数据中的噪声；同时，使用交叉验证技术，将数据集划分为多个子集进行多次训练和验证，选择在验证集上表现稳定的模型参数；此外，还通过增加训练数据量、数据增强等方法，提高模型的泛化能力，使模型在测试集上的性能得到显著提升，减小了过拟合的影响。</w:t>
      </w:r>
    </w:p>
    <w:p w14:paraId="228BEE72" w14:textId="77777777" w:rsidR="00A11295" w:rsidRPr="00A11295" w:rsidRDefault="00A11295" w:rsidP="00A11295">
      <w:pPr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六、总结与计划</w:t>
      </w:r>
    </w:p>
    <w:p w14:paraId="6D474256" w14:textId="77777777" w:rsidR="00A11295" w:rsidRPr="00A11295" w:rsidRDefault="00A11295" w:rsidP="00A11295">
      <w:pPr>
        <w:numPr>
          <w:ilvl w:val="0"/>
          <w:numId w:val="18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总结</w:t>
      </w: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 xml:space="preserve"> ：本次脑电注意力预警项目实验取得了较为理想的成果，成功构建了一个能够对脑电数据进行预处理、分析挖掘并可视化展示的系统，通过机器学习模型实现了较为准确的注意力状态预测和预警功能。在实验过程中，虽然遇到了数据格式不统一、数据噪声干扰以及模型过拟合等问题，但通过采取相应的解决方案，有效克服了这些困难，提升了项目的整体质量和性能。这一成果对于后续进一步开发实用的脑电注意力预警产品，应用于驾驶安全、学习工作效率提升等领域具有重要的意义和应用前景。</w:t>
      </w:r>
    </w:p>
    <w:p w14:paraId="61C8BC8D" w14:textId="77777777" w:rsidR="00A11295" w:rsidRPr="00A11295" w:rsidRDefault="00A11295" w:rsidP="00A11295">
      <w:pPr>
        <w:numPr>
          <w:ilvl w:val="0"/>
          <w:numId w:val="18"/>
        </w:numPr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</w:pPr>
      <w:r w:rsidRPr="00A11295">
        <w:rPr>
          <w:rFonts w:ascii="微软雅黑" w:eastAsia="微软雅黑" w:hAnsi="微软雅黑"/>
          <w:b/>
          <w:bCs/>
          <w:color w:val="000000"/>
          <w:sz w:val="24"/>
          <w:szCs w:val="24"/>
          <w:lang w:eastAsia="zh-CN"/>
        </w:rPr>
        <w:t>计划</w:t>
      </w:r>
      <w:r w:rsidRPr="00A11295">
        <w:rPr>
          <w:rFonts w:ascii="微软雅黑" w:eastAsia="微软雅黑" w:hAnsi="微软雅黑"/>
          <w:b/>
          <w:color w:val="000000"/>
          <w:sz w:val="24"/>
          <w:szCs w:val="24"/>
          <w:lang w:eastAsia="zh-CN"/>
        </w:rPr>
        <w:t xml:space="preserve"> ：下一步，将继续优化现有模型，尝试引入更先进的深度学习算法，如卷积神经网络（CNN）、循环神经网络（RNN）及其变体长短期记忆网络（LSTM）、门控循环单元（GRU）等，以进一步提高注意力状态预测的准确率和实时性。同时，扩大实验参与者的样本量，收集更多不同年龄、性别、职业等背景下的脑电数据，以丰富数据集，使模型更具普适性和鲁棒性。此外，还将着手进行脑电注意力预警系统的软件和硬件集成开发，将其应用于实际场景中进行测试和验证，不断完善系统功能和性能，推动该项目的实际应用和产品化落地。</w:t>
      </w:r>
    </w:p>
    <w:p w14:paraId="36F70379" w14:textId="77777777" w:rsidR="000F3062" w:rsidRPr="00A11295" w:rsidRDefault="000F3062" w:rsidP="00A11295">
      <w:pPr>
        <w:rPr>
          <w:rFonts w:hint="eastAsia"/>
          <w:lang w:eastAsia="zh-CN"/>
        </w:rPr>
      </w:pPr>
    </w:p>
    <w:sectPr w:rsidR="000F3062" w:rsidRPr="00A11295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C">
    <w:panose1 w:val="020B0200000000000000"/>
    <w:charset w:val="86"/>
    <w:family w:val="swiss"/>
    <w:pitch w:val="variable"/>
    <w:sig w:usb0="20000287" w:usb1="2ADF3C10" w:usb2="00000016" w:usb3="00000000" w:csb0="000601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C59E6"/>
    <w:multiLevelType w:val="multilevel"/>
    <w:tmpl w:val="3912B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443BC"/>
    <w:multiLevelType w:val="multilevel"/>
    <w:tmpl w:val="ABB01D9C"/>
    <w:lvl w:ilvl="0">
      <w:start w:val="1"/>
      <w:numFmt w:val="decimal"/>
      <w:lvlText w:val="%1."/>
      <w:lvlJc w:val="left"/>
      <w:pPr>
        <w:ind w:left="960" w:hanging="360"/>
      </w:pPr>
    </w:lvl>
    <w:lvl w:ilvl="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1D55BF"/>
    <w:multiLevelType w:val="multilevel"/>
    <w:tmpl w:val="920C6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E462C"/>
    <w:multiLevelType w:val="multilevel"/>
    <w:tmpl w:val="9B00E5A2"/>
    <w:lvl w:ilvl="0">
      <w:start w:val="1"/>
      <w:numFmt w:val="decimal"/>
      <w:lvlText w:val="%1."/>
      <w:lvlJc w:val="left"/>
      <w:pPr>
        <w:ind w:left="960" w:hanging="360"/>
      </w:pPr>
    </w:lvl>
    <w:lvl w:ilvl="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38B1BA9"/>
    <w:multiLevelType w:val="multilevel"/>
    <w:tmpl w:val="BB70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8A32C0"/>
    <w:multiLevelType w:val="multilevel"/>
    <w:tmpl w:val="3606DD60"/>
    <w:lvl w:ilvl="0">
      <w:start w:val="1"/>
      <w:numFmt w:val="decimal"/>
      <w:lvlText w:val="%1."/>
      <w:lvlJc w:val="left"/>
      <w:pPr>
        <w:ind w:left="960" w:hanging="360"/>
      </w:pPr>
    </w:lvl>
    <w:lvl w:ilvl="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A533130"/>
    <w:multiLevelType w:val="multilevel"/>
    <w:tmpl w:val="9AA2D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DE3631"/>
    <w:multiLevelType w:val="multilevel"/>
    <w:tmpl w:val="4DAA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2A565C"/>
    <w:multiLevelType w:val="hybridMultilevel"/>
    <w:tmpl w:val="8D1A8A3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E7F4250"/>
    <w:multiLevelType w:val="multilevel"/>
    <w:tmpl w:val="9216BB20"/>
    <w:lvl w:ilvl="0">
      <w:start w:val="1"/>
      <w:numFmt w:val="decimal"/>
      <w:lvlText w:val="%1."/>
      <w:lvlJc w:val="left"/>
      <w:pPr>
        <w:ind w:left="960" w:hanging="360"/>
      </w:pPr>
    </w:lvl>
    <w:lvl w:ilvl="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A1C612D"/>
    <w:multiLevelType w:val="multilevel"/>
    <w:tmpl w:val="ACB0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0674611">
    <w:abstractNumId w:val="3"/>
  </w:num>
  <w:num w:numId="2" w16cid:durableId="1908690376">
    <w:abstractNumId w:val="3"/>
    <w:lvlOverride w:ilvl="1">
      <w:startOverride w:val="1"/>
      <w:lvl w:ilvl="1">
        <w:start w:val="1"/>
        <w:numFmt w:val="bullet"/>
        <w:lvlText w:val=""/>
        <w:lvlJc w:val="left"/>
        <w:pPr>
          <w:ind w:left="1560" w:hanging="360"/>
        </w:pPr>
        <w:rPr>
          <w:rFonts w:ascii="Symbol" w:hAnsi="Symbol" w:hint="default"/>
        </w:rPr>
      </w:lvl>
    </w:lvlOverride>
  </w:num>
  <w:num w:numId="3" w16cid:durableId="691498346">
    <w:abstractNumId w:val="9"/>
  </w:num>
  <w:num w:numId="4" w16cid:durableId="1006522313">
    <w:abstractNumId w:val="9"/>
    <w:lvlOverride w:ilvl="1">
      <w:startOverride w:val="1"/>
      <w:lvl w:ilvl="1">
        <w:start w:val="1"/>
        <w:numFmt w:val="bullet"/>
        <w:lvlText w:val=""/>
        <w:lvlJc w:val="left"/>
        <w:pPr>
          <w:ind w:left="1560" w:hanging="360"/>
        </w:pPr>
        <w:rPr>
          <w:rFonts w:ascii="Symbol" w:hAnsi="Symbol" w:hint="default"/>
        </w:rPr>
      </w:lvl>
    </w:lvlOverride>
  </w:num>
  <w:num w:numId="5" w16cid:durableId="22946532">
    <w:abstractNumId w:val="9"/>
    <w:lvlOverride w:ilvl="1">
      <w:startOverride w:val="1"/>
      <w:lvl w:ilvl="1">
        <w:start w:val="1"/>
        <w:numFmt w:val="bullet"/>
        <w:lvlText w:val=""/>
        <w:lvlJc w:val="left"/>
        <w:pPr>
          <w:ind w:left="1560" w:hanging="360"/>
        </w:pPr>
        <w:rPr>
          <w:rFonts w:ascii="Symbol" w:hAnsi="Symbol" w:hint="default"/>
        </w:rPr>
      </w:lvl>
    </w:lvlOverride>
  </w:num>
  <w:num w:numId="6" w16cid:durableId="88240697">
    <w:abstractNumId w:val="9"/>
    <w:lvlOverride w:ilvl="1">
      <w:startOverride w:val="1"/>
      <w:lvl w:ilvl="1">
        <w:start w:val="1"/>
        <w:numFmt w:val="bullet"/>
        <w:lvlText w:val=""/>
        <w:lvlJc w:val="left"/>
        <w:pPr>
          <w:ind w:left="1560" w:hanging="360"/>
        </w:pPr>
        <w:rPr>
          <w:rFonts w:ascii="Symbol" w:hAnsi="Symbol" w:hint="default"/>
        </w:rPr>
      </w:lvl>
    </w:lvlOverride>
  </w:num>
  <w:num w:numId="7" w16cid:durableId="198789230">
    <w:abstractNumId w:val="5"/>
  </w:num>
  <w:num w:numId="8" w16cid:durableId="1500805630">
    <w:abstractNumId w:val="5"/>
    <w:lvlOverride w:ilvl="1">
      <w:startOverride w:val="1"/>
      <w:lvl w:ilvl="1">
        <w:start w:val="1"/>
        <w:numFmt w:val="bullet"/>
        <w:lvlText w:val=""/>
        <w:lvlJc w:val="left"/>
        <w:pPr>
          <w:ind w:left="1560" w:hanging="360"/>
        </w:pPr>
        <w:rPr>
          <w:rFonts w:ascii="Symbol" w:hAnsi="Symbol" w:hint="default"/>
        </w:rPr>
      </w:lvl>
    </w:lvlOverride>
  </w:num>
  <w:num w:numId="9" w16cid:durableId="1605529954">
    <w:abstractNumId w:val="5"/>
    <w:lvlOverride w:ilvl="1">
      <w:startOverride w:val="1"/>
      <w:lvl w:ilvl="1">
        <w:start w:val="1"/>
        <w:numFmt w:val="bullet"/>
        <w:lvlText w:val=""/>
        <w:lvlJc w:val="left"/>
        <w:pPr>
          <w:ind w:left="1560" w:hanging="360"/>
        </w:pPr>
        <w:rPr>
          <w:rFonts w:ascii="Symbol" w:hAnsi="Symbol" w:hint="default"/>
        </w:rPr>
      </w:lvl>
    </w:lvlOverride>
  </w:num>
  <w:num w:numId="10" w16cid:durableId="725110266">
    <w:abstractNumId w:val="1"/>
  </w:num>
  <w:num w:numId="11" w16cid:durableId="1622030731">
    <w:abstractNumId w:val="1"/>
    <w:lvlOverride w:ilvl="1">
      <w:startOverride w:val="1"/>
      <w:lvl w:ilvl="1">
        <w:start w:val="1"/>
        <w:numFmt w:val="bullet"/>
        <w:lvlText w:val=""/>
        <w:lvlJc w:val="left"/>
        <w:pPr>
          <w:ind w:left="1560" w:hanging="360"/>
        </w:pPr>
        <w:rPr>
          <w:rFonts w:ascii="Symbol" w:hAnsi="Symbol" w:hint="default"/>
        </w:rPr>
      </w:lvl>
    </w:lvlOverride>
  </w:num>
  <w:num w:numId="12" w16cid:durableId="112098986">
    <w:abstractNumId w:val="1"/>
    <w:lvlOverride w:ilvl="1">
      <w:startOverride w:val="1"/>
      <w:lvl w:ilvl="1">
        <w:start w:val="1"/>
        <w:numFmt w:val="bullet"/>
        <w:lvlText w:val=""/>
        <w:lvlJc w:val="left"/>
        <w:pPr>
          <w:ind w:left="1560" w:hanging="360"/>
        </w:pPr>
        <w:rPr>
          <w:rFonts w:ascii="Symbol" w:hAnsi="Symbol" w:hint="default"/>
        </w:rPr>
      </w:lvl>
    </w:lvlOverride>
  </w:num>
  <w:num w:numId="13" w16cid:durableId="282227368">
    <w:abstractNumId w:val="10"/>
  </w:num>
  <w:num w:numId="14" w16cid:durableId="1720742980">
    <w:abstractNumId w:val="7"/>
  </w:num>
  <w:num w:numId="15" w16cid:durableId="1529417595">
    <w:abstractNumId w:val="0"/>
  </w:num>
  <w:num w:numId="16" w16cid:durableId="351608384">
    <w:abstractNumId w:val="2"/>
  </w:num>
  <w:num w:numId="17" w16cid:durableId="939334256">
    <w:abstractNumId w:val="6"/>
  </w:num>
  <w:num w:numId="18" w16cid:durableId="786699687">
    <w:abstractNumId w:val="4"/>
  </w:num>
  <w:num w:numId="19" w16cid:durableId="10385497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7C"/>
    <w:rsid w:val="000F3062"/>
    <w:rsid w:val="00140CAC"/>
    <w:rsid w:val="005D7621"/>
    <w:rsid w:val="007902C2"/>
    <w:rsid w:val="0092196E"/>
    <w:rsid w:val="00A11295"/>
    <w:rsid w:val="00A408EC"/>
    <w:rsid w:val="00C21585"/>
    <w:rsid w:val="00DA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64B1"/>
  <w15:docId w15:val="{DCC50D83-9F61-41E9-BF0C-3932AC19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Noto Sans SC" w:eastAsiaTheme="minorEastAsia" w:hAnsi="Noto Sans SC" w:cs="Noto Sans SC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List Paragraph"/>
    <w:basedOn w:val="a"/>
    <w:uiPriority w:val="99"/>
    <w:unhideWhenUsed/>
    <w:rsid w:val="00A408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7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1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6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7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5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1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2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3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73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8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6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2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3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1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5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4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5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3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4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4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陈志超</dc:creator>
  <cp:lastModifiedBy>志超 陈</cp:lastModifiedBy>
  <cp:revision>2</cp:revision>
  <dcterms:created xsi:type="dcterms:W3CDTF">2025-05-14T12:29:00Z</dcterms:created>
  <dcterms:modified xsi:type="dcterms:W3CDTF">2025-05-14T12:29:00Z</dcterms:modified>
</cp:coreProperties>
</file>