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工程分析笔记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工程MCU引脚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platformio.ini文件中提供了开发板的信息</w:t>
      </w:r>
    </w:p>
    <w:p>
      <w:pPr>
        <w:bidi w:val="0"/>
      </w:pPr>
      <w:r>
        <w:drawing>
          <wp:inline distT="0" distB="0" distL="114300" distR="114300">
            <wp:extent cx="5273675" cy="467360"/>
            <wp:effectExtent l="0" t="0" r="146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根据github文档指引可以找到文档如下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"https://docs.espressif.com/projects/esp-idf/zh_CN/latest/esp32/hw-reference/esp32/get-started-pico-kit.html"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ESP32-PICO-KIT V4/V4.1 入门指南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</w:pPr>
      <w:r>
        <w:drawing>
          <wp:inline distT="0" distB="0" distL="114300" distR="114300">
            <wp:extent cx="5271770" cy="1228090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引脚定义图如下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02910" cy="3853815"/>
            <wp:effectExtent l="0" t="0" r="13970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85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ESP32已经支持CAN总线</w:t>
      </w:r>
      <w:r>
        <w:rPr>
          <w:rFonts w:hint="eastAsia"/>
          <w:lang w:val="en-US" w:eastAsia="zh-CN"/>
        </w:rPr>
        <w:t>,其引脚命名为TWAI，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"https://blog.csdn.net/zengqz123/article/details/111165302"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使用ESP32玩转CAN总线（1）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可以支持调试?</w:t>
      </w:r>
    </w:p>
    <w:p>
      <w:pPr>
        <w:bidi w:val="0"/>
      </w:pPr>
      <w:r>
        <w:drawing>
          <wp:inline distT="0" distB="0" distL="114300" distR="114300">
            <wp:extent cx="3601720" cy="947420"/>
            <wp:effectExtent l="0" t="0" r="10160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引脚定义如何联系到板子上的引脚标号?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 MOTOR_1_PWM1_PIN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25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 MOTOR_1_PWM2_PIN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 MOTOR_1_PWM3_PIN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27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 MOTOR_1_EN_PIN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33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 MOTOR_1_SENSOR_I2C_SDA_PIN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 MOTOR_1_SENSOR_I2C_SCL_PIN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 CAN_TXD_PIN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 CAN_RXD_PIN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 IMU_SCL_PIN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 IMU_SDA_PIN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 IMU_INTERRUPT_PIN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 BULE_LED_PIN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 GREEN_LED_PIN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 MOTOR_GREEN_LED_PIN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 KEY_1_PIN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 KEY_2_PIN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19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 BAT_VOLTAGE_PIN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36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参考如下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"https://docs.espressif.com/projects/esp-idf/zh_CN/latest/esp32/hw-reference/esp32/get-started-pico-kit.html" \l "id11"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管脚说明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对应其中的GPIOx,对应关系示例如下: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BAT_VOLTAGE_PIN 36  GPIO36</w:t>
      </w:r>
    </w:p>
    <w:p>
      <w:pPr>
        <w:bidi w:val="0"/>
      </w:pPr>
      <w:r>
        <w:drawing>
          <wp:inline distT="0" distB="0" distL="114300" distR="114300">
            <wp:extent cx="3651250" cy="1572895"/>
            <wp:effectExtent l="0" t="0" r="635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关键控制算法学习</w:t>
      </w:r>
    </w:p>
    <w:p>
      <w:pPr>
        <w:bidi w:val="0"/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关键控制算法位于cubli_mini.cpp文件中，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CubliMiniControl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Control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()是不同控制模式的切换入口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。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6"/>
          <w:szCs w:val="16"/>
          <w:shd w:val="clear" w:fill="FFFFFF"/>
          <w:lang w:val="en-US" w:eastAsia="zh-CN" w:bidi="ar"/>
        </w:rPr>
        <w:t>ePOINT_BALANCE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代表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单点平衡模式，eUNILATERAL_BALANCE 代表单边平衡模式。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x_axis_speed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Lqr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p_balance_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sensor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p_balance_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bidi w:val="0"/>
        <w:rPr>
          <w:rFonts w:hint="default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LQR是什么意思?</w:t>
      </w:r>
    </w:p>
    <w:p>
      <w:pPr>
        <w:bidi w:val="0"/>
      </w:pPr>
      <w:r>
        <w:drawing>
          <wp:inline distT="0" distB="0" distL="114300" distR="114300">
            <wp:extent cx="5273675" cy="1027430"/>
            <wp:effectExtent l="0" t="0" r="14605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推测是一种类似PID的控制算法。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LQR算法最后得出电机需要力矩。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simple foc使用的是电压力矩控制模式。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mmercialPi BT">
    <w:panose1 w:val="05020102010206080802"/>
    <w:charset w:val="00"/>
    <w:family w:val="auto"/>
    <w:pitch w:val="default"/>
    <w:sig w:usb0="00000000" w:usb1="00000000" w:usb2="00000000" w:usb3="00000000" w:csb0="00000000" w:csb1="00000000"/>
  </w:font>
  <w:font w:name="CommercialScript BT">
    <w:panose1 w:val="03030803040807090C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3C71F9"/>
    <w:multiLevelType w:val="multilevel"/>
    <w:tmpl w:val="283C71F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2NWY4Y2MzZTgyYWFkMmRjNzc5OTA1MGRlNzBkNmMifQ=="/>
  </w:docVars>
  <w:rsids>
    <w:rsidRoot w:val="00000000"/>
    <w:rsid w:val="0AAB4A15"/>
    <w:rsid w:val="5A6D30D3"/>
    <w:rsid w:val="621D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2"/>
    <w:uiPriority w:val="0"/>
    <w:rPr>
      <w:color w:val="800080"/>
      <w:u w:val="single"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135</Characters>
  <Lines>0</Lines>
  <Paragraphs>0</Paragraphs>
  <TotalTime>366</TotalTime>
  <ScaleCrop>false</ScaleCrop>
  <LinksUpToDate>false</LinksUpToDate>
  <CharactersWithSpaces>142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2023-05-25T23:43:00Z</dcterms:created>
  <dc:creator>Admin</dc:creator>
  <cp:lastModifiedBy>超越神那</cp:lastModifiedBy>
  <dcterms:modified xsi:type="dcterms:W3CDTF">2023-05-27T14:35:52Z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17E416F42FC044D198A45CD4C4694317_12</vt:lpwstr>
  </property>
</Properties>
</file>