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67986" w14:textId="77777777" w:rsidR="00A93741" w:rsidRDefault="009A4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S1 </w:t>
      </w:r>
    </w:p>
    <w:tbl>
      <w:tblPr>
        <w:tblStyle w:val="a"/>
        <w:tblW w:w="9615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5865"/>
        <w:gridCol w:w="3750"/>
      </w:tblGrid>
      <w:tr w:rsidR="00A93741" w14:paraId="5B19229E" w14:textId="77777777">
        <w:trPr>
          <w:trHeight w:val="390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0B404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Antibodies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Flow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Cytometry</w:t>
            </w:r>
            <w:proofErr w:type="spellEnd"/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6C8F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Number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, Source</w:t>
            </w:r>
          </w:p>
        </w:tc>
      </w:tr>
      <w:tr w:rsidR="00A93741" w14:paraId="246EFA7E" w14:textId="77777777">
        <w:trPr>
          <w:trHeight w:val="390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1F4B7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CD45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FITC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61135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553079,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437CDA8F" w14:textId="77777777">
        <w:trPr>
          <w:trHeight w:val="300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C7E40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CD3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BUV395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44C38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563565,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4B4CC788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96E1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CD4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BV605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1A03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743156,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6A1D479B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F8CE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CD8A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BUV805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DC50D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612898,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7130C400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0F4E2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CD62L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BV421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F20F9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562910,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169B68E1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C3087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CD44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BV786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EA70C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563736,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7028138F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33A68" w14:textId="77777777" w:rsidR="00A93741" w:rsidRP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43B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CD69</w:t>
            </w: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- APC-Cy7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48A3C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561240,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0AC323B5" w14:textId="77777777" w:rsidTr="009A43BD">
        <w:trPr>
          <w:trHeight w:val="426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34737" w14:textId="77777777" w:rsidR="00A93741" w:rsidRP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43B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H-2Kb/H-2Db (MHC I</w:t>
            </w: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 - PE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FE2F8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114607,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Biolegend</w:t>
            </w:r>
            <w:proofErr w:type="spellEnd"/>
          </w:p>
        </w:tc>
      </w:tr>
      <w:tr w:rsidR="009A43BD" w14:paraId="5950A908" w14:textId="77777777" w:rsidTr="009A43BD">
        <w:trPr>
          <w:trHeight w:val="301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D8189" w14:textId="77777777" w:rsid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CD274 -</w:t>
            </w:r>
            <w:r>
              <w:t xml:space="preserve"> </w:t>
            </w: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BUV737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ANTI-MOUSE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F5A1D" w14:textId="77777777" w:rsid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741877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BD Biosciences</w:t>
            </w:r>
            <w:bookmarkStart w:id="0" w:name="_GoBack"/>
            <w:bookmarkEnd w:id="0"/>
          </w:p>
        </w:tc>
      </w:tr>
      <w:tr w:rsidR="00A93741" w14:paraId="4FEC5D19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16EF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CD3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Vioblue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B2E4F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130-113-133,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Miltenyi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Biotec</w:t>
            </w:r>
            <w:proofErr w:type="spellEnd"/>
          </w:p>
        </w:tc>
      </w:tr>
      <w:tr w:rsidR="00A93741" w14:paraId="721592BF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C5E1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CD8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FITC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2D301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130-113-157,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Miltenyi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Biotec</w:t>
            </w:r>
            <w:proofErr w:type="spellEnd"/>
          </w:p>
        </w:tc>
      </w:tr>
      <w:tr w:rsidR="00A93741" w14:paraId="36B77822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B8ADE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CD45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KrOR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B4CA1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B36294,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Beckman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Coulter</w:t>
            </w:r>
            <w:proofErr w:type="spellEnd"/>
          </w:p>
        </w:tc>
      </w:tr>
      <w:tr w:rsidR="00A93741" w14:paraId="7B4E8986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87A4E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CD3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APC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8E6E5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130-113-135,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Miltenyi</w:t>
            </w:r>
            <w:proofErr w:type="spellEnd"/>
          </w:p>
        </w:tc>
      </w:tr>
      <w:tr w:rsidR="00A93741" w14:paraId="75DE7833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ECB93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CD4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BV650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47D79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563875,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5CA0980C" w14:textId="77777777">
        <w:trPr>
          <w:trHeight w:val="34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63648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CD8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Pc7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D6ECD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335822,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5E582FBE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5DB94" w14:textId="77777777" w:rsidR="00A93741" w:rsidRP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 w:rsidRPr="009A43B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1A7 clone Antibody (ANTI GD2) 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580B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Homemade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A93741" w14:paraId="2ED6F87F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C737F" w14:textId="77777777" w:rsidR="00A93741" w:rsidRP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43B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PE conjugated ANTI-mouse Kappa</w:t>
            </w: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(secondary Ab)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7C96B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349073,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0B2E1F94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7E5D3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CD95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– BV421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88048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562616,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76C9AB9D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E26F1" w14:textId="77777777" w:rsidR="00A93741" w:rsidRP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43B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HLA-DR </w:t>
            </w: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– BV786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8AB8B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C78087,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Beckman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Coulter</w:t>
            </w:r>
            <w:proofErr w:type="spellEnd"/>
          </w:p>
        </w:tc>
      </w:tr>
      <w:tr w:rsidR="00A93741" w14:paraId="4A467309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9A81D" w14:textId="77777777" w:rsidR="00A93741" w:rsidRPr="009A43BD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43BD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HLA A-B-C </w:t>
            </w:r>
            <w:r w:rsidRPr="009A43B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APC ANTI-HUMAN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3209A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555555, BD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Biosciences</w:t>
            </w:r>
            <w:proofErr w:type="spellEnd"/>
          </w:p>
        </w:tc>
      </w:tr>
      <w:tr w:rsidR="00A93741" w14:paraId="2BAC99BA" w14:textId="77777777">
        <w:trPr>
          <w:trHeight w:val="315"/>
        </w:trPr>
        <w:tc>
          <w:tcPr>
            <w:tcW w:w="96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7F7DD" w14:textId="77777777" w:rsidR="00A93741" w:rsidRDefault="00A9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93741" w14:paraId="61CF867C" w14:textId="77777777">
        <w:trPr>
          <w:trHeight w:val="45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23024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Antibodies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MACSima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vertAlign w:val="superscript"/>
              </w:rPr>
              <w:t>TM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Imaging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Cycling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D9810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Source</w:t>
            </w:r>
          </w:p>
        </w:tc>
      </w:tr>
      <w:tr w:rsidR="00A93741" w14:paraId="54601215" w14:textId="77777777">
        <w:trPr>
          <w:trHeight w:val="315"/>
        </w:trPr>
        <w:tc>
          <w:tcPr>
            <w:tcW w:w="5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739BB" w14:textId="77777777" w:rsidR="00A93741" w:rsidRDefault="009A43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Ki67, CD3, CD4, CD8, CD44, CD45RA, CD45RO, CD57, CD183, CD196, LAG3 (CD223), PD-1 (CD279), TIM3 (CD366), FoxP3, HLA-DR</w:t>
            </w:r>
          </w:p>
        </w:tc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EB059" w14:textId="77777777" w:rsidR="00A93741" w:rsidRDefault="009A43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Miltenyi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Biotec</w:t>
            </w:r>
            <w:proofErr w:type="spellEnd"/>
          </w:p>
        </w:tc>
      </w:tr>
    </w:tbl>
    <w:p w14:paraId="04A2A1F9" w14:textId="77777777" w:rsidR="00A93741" w:rsidRDefault="00A93741"/>
    <w:p w14:paraId="6E2C87F9" w14:textId="77777777" w:rsidR="00A93741" w:rsidRDefault="00A93741"/>
    <w:sectPr w:rsidR="00A93741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741"/>
    <w:rsid w:val="009A43BD"/>
    <w:rsid w:val="00A9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21D7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sz w:val="72"/>
      <w:szCs w:val="72"/>
    </w:rPr>
  </w:style>
  <w:style w:type="paragraph" w:styleId="NormaleWeb">
    <w:name w:val="Normal (Web)"/>
    <w:basedOn w:val="Normale"/>
    <w:uiPriority w:val="99"/>
    <w:semiHidden/>
    <w:unhideWhenUsed/>
    <w:rsid w:val="005B0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1e+r67RO2sMFZI83lfOjHTyBA==">CgMxLjA4AHIhMXZRQ1R4WUR3bDJsNkU4cHdpcEZvZG90cG5rV2QwZGpi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1055</Characters>
  <Application>Microsoft Macintosh Word</Application>
  <DocSecurity>0</DocSecurity>
  <Lines>8</Lines>
  <Paragraphs>2</Paragraphs>
  <ScaleCrop>false</ScaleCrop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Giansanti Manuela</dc:creator>
  <cp:lastModifiedBy>francesca nazio</cp:lastModifiedBy>
  <cp:revision>2</cp:revision>
  <dcterms:created xsi:type="dcterms:W3CDTF">2025-02-10T14:43:00Z</dcterms:created>
  <dcterms:modified xsi:type="dcterms:W3CDTF">2025-05-28T08:53:00Z</dcterms:modified>
</cp:coreProperties>
</file>