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FCB" w:rsidRDefault="002509A5" w:rsidP="00F53060">
      <w:pPr>
        <w:pStyle w:val="Cmsor1"/>
        <w:rPr>
          <w:b/>
          <w:bCs/>
          <w:color w:val="auto"/>
          <w:u w:val="single"/>
        </w:rPr>
      </w:pPr>
      <w:r>
        <w:rPr>
          <w:b/>
          <w:bCs/>
          <w:color w:val="auto"/>
          <w:u w:val="single"/>
        </w:rPr>
        <w:t>.</w:t>
      </w:r>
      <w:r w:rsidR="00F53060" w:rsidRPr="00F53060">
        <w:rPr>
          <w:b/>
          <w:bCs/>
          <w:color w:val="auto"/>
          <w:u w:val="single"/>
        </w:rPr>
        <w:t>Követelmény Specifikáció (SRS) a</w:t>
      </w:r>
      <w:r w:rsidR="00D749D1">
        <w:rPr>
          <w:b/>
          <w:bCs/>
          <w:color w:val="auto"/>
          <w:u w:val="single"/>
        </w:rPr>
        <w:t xml:space="preserve"> B Mine</w:t>
      </w:r>
      <w:r w:rsidR="00F53060" w:rsidRPr="00F53060">
        <w:rPr>
          <w:b/>
          <w:bCs/>
          <w:color w:val="auto"/>
          <w:u w:val="single"/>
        </w:rPr>
        <w:t xml:space="preserve"> webalkalmazáshoz</w:t>
      </w:r>
      <w:r>
        <w:rPr>
          <w:b/>
          <w:bCs/>
          <w:color w:val="auto"/>
          <w:u w:val="single"/>
        </w:rPr>
        <w:t>.</w:t>
      </w:r>
    </w:p>
    <w:p w:rsidR="00F53060" w:rsidRDefault="00F53060" w:rsidP="00F53060"/>
    <w:p w:rsidR="00F53060" w:rsidRPr="00F53060" w:rsidRDefault="00F53060" w:rsidP="00F53060">
      <w:pPr>
        <w:pStyle w:val="Cmsor2"/>
        <w:rPr>
          <w:color w:val="auto"/>
        </w:rPr>
      </w:pPr>
      <w:r w:rsidRPr="00F53060">
        <w:rPr>
          <w:color w:val="auto"/>
        </w:rPr>
        <w:t>Csoport tagok:</w:t>
      </w:r>
    </w:p>
    <w:tbl>
      <w:tblPr>
        <w:tblStyle w:val="Rcsostblzat"/>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522"/>
        <w:gridCol w:w="4520"/>
      </w:tblGrid>
      <w:tr w:rsidR="00F53060" w:rsidTr="00F53060">
        <w:tc>
          <w:tcPr>
            <w:tcW w:w="4531" w:type="dxa"/>
          </w:tcPr>
          <w:p w:rsidR="00F53060" w:rsidRDefault="00F53060" w:rsidP="00F53060">
            <w:r>
              <w:t>Név</w:t>
            </w:r>
          </w:p>
        </w:tc>
        <w:tc>
          <w:tcPr>
            <w:tcW w:w="4531" w:type="dxa"/>
          </w:tcPr>
          <w:p w:rsidR="00F53060" w:rsidRDefault="00F53060" w:rsidP="00F53060">
            <w:r>
              <w:t>E-mail</w:t>
            </w:r>
          </w:p>
        </w:tc>
      </w:tr>
      <w:tr w:rsidR="00F53060" w:rsidTr="00F53060">
        <w:tc>
          <w:tcPr>
            <w:tcW w:w="4531" w:type="dxa"/>
          </w:tcPr>
          <w:p w:rsidR="00F53060" w:rsidRDefault="00F53060" w:rsidP="00F53060">
            <w:r>
              <w:t>Czeglédi Attilla</w:t>
            </w:r>
          </w:p>
        </w:tc>
        <w:tc>
          <w:tcPr>
            <w:tcW w:w="4531" w:type="dxa"/>
          </w:tcPr>
          <w:p w:rsidR="00F53060" w:rsidRDefault="00F53060" w:rsidP="00F53060"/>
        </w:tc>
      </w:tr>
      <w:tr w:rsidR="00F53060" w:rsidTr="00F53060">
        <w:tc>
          <w:tcPr>
            <w:tcW w:w="4531" w:type="dxa"/>
          </w:tcPr>
          <w:p w:rsidR="00F53060" w:rsidRDefault="00F53060" w:rsidP="00F53060">
            <w:r>
              <w:t>Mohácsi Ádám László</w:t>
            </w:r>
          </w:p>
        </w:tc>
        <w:tc>
          <w:tcPr>
            <w:tcW w:w="4531" w:type="dxa"/>
          </w:tcPr>
          <w:p w:rsidR="00F53060" w:rsidRDefault="00F53060" w:rsidP="00F53060"/>
        </w:tc>
      </w:tr>
      <w:tr w:rsidR="00F53060" w:rsidTr="00F53060">
        <w:tc>
          <w:tcPr>
            <w:tcW w:w="4531" w:type="dxa"/>
          </w:tcPr>
          <w:p w:rsidR="00F53060" w:rsidRDefault="00F53060" w:rsidP="00F53060">
            <w:r>
              <w:t>Olaru Alexandra</w:t>
            </w:r>
          </w:p>
        </w:tc>
        <w:tc>
          <w:tcPr>
            <w:tcW w:w="4531" w:type="dxa"/>
          </w:tcPr>
          <w:p w:rsidR="00F53060" w:rsidRDefault="00F53060" w:rsidP="00F53060"/>
        </w:tc>
      </w:tr>
    </w:tbl>
    <w:p w:rsidR="00F53060" w:rsidRPr="00F53060" w:rsidRDefault="00F53060" w:rsidP="00F53060"/>
    <w:p w:rsidR="00F53060" w:rsidRDefault="00F53060" w:rsidP="00F53060">
      <w:pPr>
        <w:jc w:val="center"/>
      </w:pPr>
      <w:r w:rsidRPr="00F53060">
        <w:t>TÖRTÉNET</w:t>
      </w:r>
    </w:p>
    <w:tbl>
      <w:tblPr>
        <w:tblStyle w:val="Rcsostblzat"/>
        <w:tblW w:w="0" w:type="auto"/>
        <w:jc w:val="center"/>
        <w:tblLook w:val="04A0" w:firstRow="1" w:lastRow="0" w:firstColumn="1" w:lastColumn="0" w:noHBand="0" w:noVBand="1"/>
      </w:tblPr>
      <w:tblGrid>
        <w:gridCol w:w="1812"/>
        <w:gridCol w:w="1812"/>
        <w:gridCol w:w="1996"/>
        <w:gridCol w:w="2509"/>
      </w:tblGrid>
      <w:tr w:rsidR="00DC5D28" w:rsidRPr="00812D60" w:rsidTr="00F86E65">
        <w:trPr>
          <w:trHeight w:val="397"/>
          <w:jc w:val="center"/>
        </w:trPr>
        <w:tc>
          <w:tcPr>
            <w:tcW w:w="1812" w:type="dxa"/>
          </w:tcPr>
          <w:p w:rsidR="00DC5D28" w:rsidRPr="00812D60" w:rsidRDefault="00DC5D28" w:rsidP="00F53060">
            <w:pPr>
              <w:jc w:val="center"/>
              <w:rPr>
                <w:b/>
                <w:bCs/>
                <w:u w:val="single"/>
              </w:rPr>
            </w:pPr>
            <w:r w:rsidRPr="00812D60">
              <w:rPr>
                <w:b/>
                <w:bCs/>
                <w:u w:val="single"/>
              </w:rPr>
              <w:t>Dátum</w:t>
            </w:r>
          </w:p>
        </w:tc>
        <w:tc>
          <w:tcPr>
            <w:tcW w:w="1812" w:type="dxa"/>
          </w:tcPr>
          <w:p w:rsidR="00DC5D28" w:rsidRPr="00812D60" w:rsidRDefault="00DC5D28" w:rsidP="00F53060">
            <w:pPr>
              <w:jc w:val="center"/>
              <w:rPr>
                <w:b/>
                <w:bCs/>
                <w:u w:val="single"/>
              </w:rPr>
            </w:pPr>
            <w:r w:rsidRPr="00812D60">
              <w:rPr>
                <w:b/>
                <w:bCs/>
                <w:u w:val="single"/>
              </w:rPr>
              <w:t>Verzió</w:t>
            </w:r>
          </w:p>
        </w:tc>
        <w:tc>
          <w:tcPr>
            <w:tcW w:w="1996" w:type="dxa"/>
          </w:tcPr>
          <w:p w:rsidR="00DC5D28" w:rsidRPr="00812D60" w:rsidRDefault="00DC5D28" w:rsidP="00F53060">
            <w:pPr>
              <w:jc w:val="center"/>
              <w:rPr>
                <w:b/>
                <w:bCs/>
                <w:u w:val="single"/>
              </w:rPr>
            </w:pPr>
            <w:r w:rsidRPr="00812D60">
              <w:rPr>
                <w:b/>
                <w:bCs/>
                <w:u w:val="single"/>
              </w:rPr>
              <w:t>Leírás</w:t>
            </w:r>
          </w:p>
        </w:tc>
        <w:tc>
          <w:tcPr>
            <w:tcW w:w="2509" w:type="dxa"/>
          </w:tcPr>
          <w:p w:rsidR="00DC5D28" w:rsidRPr="00812D60" w:rsidRDefault="00DC5D28" w:rsidP="00F53060">
            <w:pPr>
              <w:jc w:val="center"/>
              <w:rPr>
                <w:b/>
                <w:bCs/>
                <w:u w:val="single"/>
              </w:rPr>
            </w:pPr>
            <w:r w:rsidRPr="00812D60">
              <w:rPr>
                <w:b/>
                <w:bCs/>
                <w:u w:val="single"/>
              </w:rPr>
              <w:t>Szerző</w:t>
            </w:r>
          </w:p>
        </w:tc>
      </w:tr>
      <w:tr w:rsidR="00DC5D28" w:rsidTr="00F86E65">
        <w:trPr>
          <w:jc w:val="center"/>
        </w:trPr>
        <w:tc>
          <w:tcPr>
            <w:tcW w:w="1812" w:type="dxa"/>
          </w:tcPr>
          <w:p w:rsidR="00DC5D28" w:rsidRDefault="00812D60" w:rsidP="00DC5D28">
            <w:r>
              <w:t>2019.11.01</w:t>
            </w:r>
          </w:p>
        </w:tc>
        <w:tc>
          <w:tcPr>
            <w:tcW w:w="1812" w:type="dxa"/>
          </w:tcPr>
          <w:p w:rsidR="00DC5D28" w:rsidRDefault="00812D60" w:rsidP="00DC5D28">
            <w:r>
              <w:t>0.1</w:t>
            </w:r>
          </w:p>
        </w:tc>
        <w:tc>
          <w:tcPr>
            <w:tcW w:w="1996" w:type="dxa"/>
          </w:tcPr>
          <w:p w:rsidR="00DC5D28" w:rsidRDefault="00812D60" w:rsidP="00DC5D28">
            <w:r>
              <w:t>1. pont kitöltése</w:t>
            </w:r>
          </w:p>
        </w:tc>
        <w:tc>
          <w:tcPr>
            <w:tcW w:w="2509" w:type="dxa"/>
          </w:tcPr>
          <w:p w:rsidR="00812D60" w:rsidRDefault="00812D60" w:rsidP="00DC5D28">
            <w:r>
              <w:t>Mohácsi Ádám László</w:t>
            </w:r>
          </w:p>
        </w:tc>
      </w:tr>
      <w:tr w:rsidR="00DC5D28" w:rsidTr="00F86E65">
        <w:trPr>
          <w:jc w:val="center"/>
        </w:trPr>
        <w:tc>
          <w:tcPr>
            <w:tcW w:w="1812" w:type="dxa"/>
          </w:tcPr>
          <w:p w:rsidR="00DC5D28" w:rsidRDefault="002509A5" w:rsidP="00DC5D28">
            <w:r>
              <w:t>2019.11.01</w:t>
            </w:r>
          </w:p>
        </w:tc>
        <w:tc>
          <w:tcPr>
            <w:tcW w:w="1812" w:type="dxa"/>
          </w:tcPr>
          <w:p w:rsidR="00DC5D28" w:rsidRDefault="002509A5" w:rsidP="00DC5D28">
            <w:r>
              <w:t>0.2</w:t>
            </w:r>
          </w:p>
        </w:tc>
        <w:tc>
          <w:tcPr>
            <w:tcW w:w="1996" w:type="dxa"/>
          </w:tcPr>
          <w:p w:rsidR="00DC5D28" w:rsidRDefault="002509A5" w:rsidP="00DC5D28">
            <w:r>
              <w:t>2. pont kitöltse</w:t>
            </w:r>
          </w:p>
        </w:tc>
        <w:tc>
          <w:tcPr>
            <w:tcW w:w="2509" w:type="dxa"/>
          </w:tcPr>
          <w:p w:rsidR="00DC5D28" w:rsidRDefault="002509A5" w:rsidP="00DC5D28">
            <w:r>
              <w:t>Mohácsi Ádám László</w:t>
            </w:r>
          </w:p>
        </w:tc>
      </w:tr>
      <w:tr w:rsidR="00C80C55" w:rsidTr="00F86E65">
        <w:trPr>
          <w:trHeight w:val="265"/>
          <w:jc w:val="center"/>
        </w:trPr>
        <w:tc>
          <w:tcPr>
            <w:tcW w:w="1812" w:type="dxa"/>
          </w:tcPr>
          <w:p w:rsidR="00C80C55" w:rsidRDefault="00C80C55" w:rsidP="00DC5D28">
            <w:r>
              <w:t>2019.11.04</w:t>
            </w:r>
          </w:p>
        </w:tc>
        <w:tc>
          <w:tcPr>
            <w:tcW w:w="1812" w:type="dxa"/>
          </w:tcPr>
          <w:p w:rsidR="00C80C55" w:rsidRDefault="00C80C55" w:rsidP="00DC5D28">
            <w:r>
              <w:t>0.3</w:t>
            </w:r>
          </w:p>
        </w:tc>
        <w:tc>
          <w:tcPr>
            <w:tcW w:w="1996" w:type="dxa"/>
          </w:tcPr>
          <w:p w:rsidR="00C80C55" w:rsidRDefault="00C80C55" w:rsidP="00DC5D28">
            <w:r>
              <w:t>3. pont kitöltése</w:t>
            </w:r>
          </w:p>
        </w:tc>
        <w:tc>
          <w:tcPr>
            <w:tcW w:w="2509" w:type="dxa"/>
          </w:tcPr>
          <w:p w:rsidR="00C80C55" w:rsidRDefault="00C80C5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0.4</w:t>
            </w:r>
          </w:p>
        </w:tc>
        <w:tc>
          <w:tcPr>
            <w:tcW w:w="1996" w:type="dxa"/>
          </w:tcPr>
          <w:p w:rsidR="00F86E65" w:rsidRDefault="00F86E65" w:rsidP="00DC5D28">
            <w:r>
              <w:t>4. pont kitöltése</w:t>
            </w:r>
          </w:p>
        </w:tc>
        <w:tc>
          <w:tcPr>
            <w:tcW w:w="2509" w:type="dxa"/>
          </w:tcPr>
          <w:p w:rsidR="00F86E65" w:rsidRDefault="00F86E6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0.5</w:t>
            </w:r>
          </w:p>
        </w:tc>
        <w:tc>
          <w:tcPr>
            <w:tcW w:w="1996" w:type="dxa"/>
          </w:tcPr>
          <w:p w:rsidR="00F86E65" w:rsidRDefault="00F86E65" w:rsidP="00DC5D28">
            <w:r>
              <w:t>5. pont kitöltése</w:t>
            </w:r>
          </w:p>
        </w:tc>
        <w:tc>
          <w:tcPr>
            <w:tcW w:w="2509" w:type="dxa"/>
          </w:tcPr>
          <w:p w:rsidR="00F86E65" w:rsidRDefault="00F86E6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0.6</w:t>
            </w:r>
          </w:p>
        </w:tc>
        <w:tc>
          <w:tcPr>
            <w:tcW w:w="1996" w:type="dxa"/>
          </w:tcPr>
          <w:p w:rsidR="00F86E65" w:rsidRDefault="00F86E65" w:rsidP="00DC5D28">
            <w:r>
              <w:t>6. pont kitöltése</w:t>
            </w:r>
          </w:p>
        </w:tc>
        <w:tc>
          <w:tcPr>
            <w:tcW w:w="2509" w:type="dxa"/>
          </w:tcPr>
          <w:p w:rsidR="00F86E65" w:rsidRDefault="00F86E6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0.7</w:t>
            </w:r>
          </w:p>
        </w:tc>
        <w:tc>
          <w:tcPr>
            <w:tcW w:w="1996" w:type="dxa"/>
          </w:tcPr>
          <w:p w:rsidR="00F86E65" w:rsidRDefault="00F86E65" w:rsidP="00DC5D28">
            <w:r>
              <w:t>7. pont kitöltése</w:t>
            </w:r>
          </w:p>
        </w:tc>
        <w:tc>
          <w:tcPr>
            <w:tcW w:w="2509" w:type="dxa"/>
          </w:tcPr>
          <w:p w:rsidR="00F86E65" w:rsidRDefault="00F86E6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0.8</w:t>
            </w:r>
          </w:p>
        </w:tc>
        <w:tc>
          <w:tcPr>
            <w:tcW w:w="1996" w:type="dxa"/>
          </w:tcPr>
          <w:p w:rsidR="00F86E65" w:rsidRDefault="00F86E65" w:rsidP="00DC5D28">
            <w:r>
              <w:t>10. pont kitöltése</w:t>
            </w:r>
          </w:p>
        </w:tc>
        <w:tc>
          <w:tcPr>
            <w:tcW w:w="2509" w:type="dxa"/>
          </w:tcPr>
          <w:p w:rsidR="00F86E65" w:rsidRDefault="00F86E65" w:rsidP="00DC5D28">
            <w:r>
              <w:t>Mohácsi Ádám László</w:t>
            </w:r>
          </w:p>
        </w:tc>
      </w:tr>
      <w:tr w:rsidR="00F86E65" w:rsidTr="00F86E65">
        <w:trPr>
          <w:trHeight w:val="265"/>
          <w:jc w:val="center"/>
        </w:trPr>
        <w:tc>
          <w:tcPr>
            <w:tcW w:w="1812" w:type="dxa"/>
          </w:tcPr>
          <w:p w:rsidR="00F86E65" w:rsidRDefault="00F86E65" w:rsidP="00DC5D28">
            <w:r>
              <w:t>2019.11.04</w:t>
            </w:r>
          </w:p>
        </w:tc>
        <w:tc>
          <w:tcPr>
            <w:tcW w:w="1812" w:type="dxa"/>
          </w:tcPr>
          <w:p w:rsidR="00F86E65" w:rsidRDefault="00F86E65" w:rsidP="00DC5D28">
            <w:r>
              <w:t>0.9</w:t>
            </w:r>
          </w:p>
        </w:tc>
        <w:tc>
          <w:tcPr>
            <w:tcW w:w="1996" w:type="dxa"/>
          </w:tcPr>
          <w:p w:rsidR="00F86E65" w:rsidRDefault="00F86E65" w:rsidP="00DC5D28">
            <w:r>
              <w:t>11. pont kitöltése</w:t>
            </w:r>
          </w:p>
        </w:tc>
        <w:tc>
          <w:tcPr>
            <w:tcW w:w="2509" w:type="dxa"/>
          </w:tcPr>
          <w:p w:rsidR="00F86E65" w:rsidRDefault="00F86E65" w:rsidP="00DC5D28">
            <w:r>
              <w:t>Mohácsi Ádám László</w:t>
            </w:r>
          </w:p>
        </w:tc>
      </w:tr>
    </w:tbl>
    <w:p w:rsidR="00F53060" w:rsidRDefault="00F53060" w:rsidP="00F53060">
      <w:pPr>
        <w:jc w:val="center"/>
      </w:pPr>
    </w:p>
    <w:p w:rsidR="00DC5D28" w:rsidRDefault="00DC5D28" w:rsidP="00F53060">
      <w:pPr>
        <w:jc w:val="center"/>
      </w:pPr>
    </w:p>
    <w:p w:rsidR="00DC5D28" w:rsidRPr="00DC5D28" w:rsidRDefault="00DC5D28" w:rsidP="00DC5D28">
      <w:pPr>
        <w:rPr>
          <w:b/>
          <w:bCs/>
          <w:u w:val="single"/>
        </w:rPr>
      </w:pPr>
      <w:r w:rsidRPr="00DC5D28">
        <w:rPr>
          <w:b/>
          <w:bCs/>
          <w:u w:val="single"/>
        </w:rPr>
        <w:t>Tartalomjegyzék:</w:t>
      </w:r>
    </w:p>
    <w:p w:rsidR="00DC5D28" w:rsidRPr="00DC5D28" w:rsidRDefault="00DC5D28" w:rsidP="00DC5D28">
      <w:pPr>
        <w:pStyle w:val="NormlWeb"/>
        <w:spacing w:after="0" w:afterAutospacing="0"/>
        <w:rPr>
          <w:rStyle w:val="Hiperhivatkozs"/>
          <w:sz w:val="27"/>
          <w:szCs w:val="27"/>
        </w:rPr>
      </w:pPr>
      <w:r>
        <w:rPr>
          <w:rFonts w:eastAsiaTheme="majorEastAsia"/>
          <w:color w:val="000000"/>
          <w:sz w:val="27"/>
          <w:szCs w:val="27"/>
        </w:rPr>
        <w:fldChar w:fldCharType="begin"/>
      </w:r>
      <w:r>
        <w:rPr>
          <w:rFonts w:eastAsiaTheme="majorEastAsia"/>
          <w:color w:val="000000"/>
          <w:sz w:val="27"/>
          <w:szCs w:val="27"/>
        </w:rPr>
        <w:instrText xml:space="preserve"> HYPERLINK  \l "_1._Bevezetés" </w:instrText>
      </w:r>
      <w:r>
        <w:rPr>
          <w:rFonts w:eastAsiaTheme="majorEastAsia"/>
          <w:color w:val="000000"/>
          <w:sz w:val="27"/>
          <w:szCs w:val="27"/>
        </w:rPr>
        <w:fldChar w:fldCharType="separate"/>
      </w:r>
      <w:r w:rsidRPr="00DC5D28">
        <w:rPr>
          <w:rStyle w:val="Hiperhivatkozs"/>
          <w:rFonts w:eastAsiaTheme="majorEastAsia"/>
          <w:sz w:val="27"/>
          <w:szCs w:val="27"/>
        </w:rPr>
        <w:t>1. Bevezetés</w:t>
      </w:r>
    </w:p>
    <w:p w:rsidR="00DC5D28" w:rsidRPr="00DC5D28" w:rsidRDefault="00DC5D28" w:rsidP="00DC5D28">
      <w:pPr>
        <w:pStyle w:val="NormlWeb"/>
        <w:spacing w:after="0" w:afterAutospacing="0"/>
        <w:rPr>
          <w:rStyle w:val="Hiperhivatkozs"/>
          <w:sz w:val="27"/>
          <w:szCs w:val="27"/>
        </w:rPr>
      </w:pPr>
      <w:r>
        <w:rPr>
          <w:rFonts w:eastAsiaTheme="majorEastAsia"/>
          <w:color w:val="000000"/>
          <w:sz w:val="27"/>
          <w:szCs w:val="27"/>
        </w:rPr>
        <w:fldChar w:fldCharType="end"/>
      </w:r>
      <w:r>
        <w:rPr>
          <w:rFonts w:eastAsiaTheme="majorEastAsia"/>
          <w:color w:val="000000"/>
          <w:sz w:val="27"/>
          <w:szCs w:val="27"/>
        </w:rPr>
        <w:fldChar w:fldCharType="begin"/>
      </w:r>
      <w:r>
        <w:rPr>
          <w:rFonts w:eastAsiaTheme="majorEastAsia"/>
          <w:color w:val="000000"/>
          <w:sz w:val="27"/>
          <w:szCs w:val="27"/>
        </w:rPr>
        <w:instrText xml:space="preserve"> HYPERLINK  \l "_2._Áttekintés" </w:instrText>
      </w:r>
      <w:r>
        <w:rPr>
          <w:rFonts w:eastAsiaTheme="majorEastAsia"/>
          <w:color w:val="000000"/>
          <w:sz w:val="27"/>
          <w:szCs w:val="27"/>
        </w:rPr>
        <w:fldChar w:fldCharType="separate"/>
      </w:r>
      <w:r w:rsidRPr="00DC5D28">
        <w:rPr>
          <w:rStyle w:val="Hiperhivatkozs"/>
          <w:rFonts w:eastAsiaTheme="majorEastAsia"/>
          <w:sz w:val="27"/>
          <w:szCs w:val="27"/>
        </w:rPr>
        <w:t>2. Áttekintés</w:t>
      </w:r>
    </w:p>
    <w:p w:rsidR="00DC5D28" w:rsidRPr="00DC5D28" w:rsidRDefault="00DC5D28" w:rsidP="00DC5D28">
      <w:pPr>
        <w:pStyle w:val="NormlWeb"/>
        <w:spacing w:after="0" w:afterAutospacing="0"/>
        <w:rPr>
          <w:rStyle w:val="Hiperhivatkozs"/>
          <w:sz w:val="27"/>
          <w:szCs w:val="27"/>
        </w:rPr>
      </w:pPr>
      <w:r>
        <w:rPr>
          <w:rFonts w:eastAsiaTheme="majorEastAsia"/>
          <w:color w:val="000000"/>
          <w:sz w:val="27"/>
          <w:szCs w:val="27"/>
        </w:rPr>
        <w:fldChar w:fldCharType="end"/>
      </w:r>
      <w:r>
        <w:rPr>
          <w:rFonts w:eastAsiaTheme="majorEastAsia"/>
          <w:color w:val="000000"/>
          <w:sz w:val="27"/>
          <w:szCs w:val="27"/>
        </w:rPr>
        <w:fldChar w:fldCharType="begin"/>
      </w:r>
      <w:r>
        <w:rPr>
          <w:rFonts w:eastAsiaTheme="majorEastAsia"/>
          <w:color w:val="000000"/>
          <w:sz w:val="27"/>
          <w:szCs w:val="27"/>
        </w:rPr>
        <w:instrText xml:space="preserve"> HYPERLINK  \l "_3._A_rendszer" </w:instrText>
      </w:r>
      <w:r>
        <w:rPr>
          <w:rFonts w:eastAsiaTheme="majorEastAsia"/>
          <w:color w:val="000000"/>
          <w:sz w:val="27"/>
          <w:szCs w:val="27"/>
        </w:rPr>
        <w:fldChar w:fldCharType="separate"/>
      </w:r>
      <w:r w:rsidRPr="00DC5D28">
        <w:rPr>
          <w:rStyle w:val="Hiperhivatkozs"/>
          <w:rFonts w:eastAsiaTheme="majorEastAsia"/>
          <w:sz w:val="27"/>
          <w:szCs w:val="27"/>
        </w:rPr>
        <w:t>3. A rendszer funkciói</w:t>
      </w:r>
    </w:p>
    <w:p w:rsidR="00DC5D28" w:rsidRDefault="00DC5D28" w:rsidP="00DC5D28">
      <w:pPr>
        <w:pStyle w:val="NormlWeb"/>
        <w:spacing w:after="0" w:afterAutospacing="0"/>
        <w:rPr>
          <w:color w:val="000000"/>
          <w:sz w:val="27"/>
          <w:szCs w:val="27"/>
        </w:rPr>
      </w:pPr>
      <w:r>
        <w:rPr>
          <w:rFonts w:eastAsiaTheme="majorEastAsia"/>
          <w:color w:val="000000"/>
          <w:sz w:val="27"/>
          <w:szCs w:val="27"/>
        </w:rPr>
        <w:fldChar w:fldCharType="end"/>
      </w:r>
      <w:hyperlink w:anchor="_4._Használhatóság" w:history="1">
        <w:r w:rsidRPr="00DC5D28">
          <w:rPr>
            <w:rStyle w:val="Hiperhivatkozs"/>
            <w:rFonts w:eastAsiaTheme="majorEastAsia"/>
            <w:sz w:val="27"/>
            <w:szCs w:val="27"/>
          </w:rPr>
          <w:t>4. Használhatóság</w:t>
        </w:r>
      </w:hyperlink>
    </w:p>
    <w:p w:rsidR="00DC5D28" w:rsidRDefault="000953D0" w:rsidP="00DC5D28">
      <w:pPr>
        <w:pStyle w:val="NormlWeb"/>
        <w:spacing w:after="0" w:afterAutospacing="0"/>
        <w:rPr>
          <w:color w:val="000000"/>
          <w:sz w:val="27"/>
          <w:szCs w:val="27"/>
        </w:rPr>
      </w:pPr>
      <w:hyperlink w:anchor="_5._Megbízhatóság" w:history="1">
        <w:r w:rsidR="00DC5D28" w:rsidRPr="00DC5D28">
          <w:rPr>
            <w:rStyle w:val="Hiperhivatkozs"/>
            <w:rFonts w:eastAsiaTheme="majorEastAsia"/>
            <w:sz w:val="27"/>
            <w:szCs w:val="27"/>
          </w:rPr>
          <w:t>5. Megbízhatóság</w:t>
        </w:r>
      </w:hyperlink>
    </w:p>
    <w:p w:rsidR="00DC5D28" w:rsidRDefault="000953D0" w:rsidP="00DC5D28">
      <w:pPr>
        <w:pStyle w:val="NormlWeb"/>
        <w:spacing w:after="0" w:afterAutospacing="0"/>
        <w:rPr>
          <w:color w:val="000000"/>
          <w:sz w:val="27"/>
          <w:szCs w:val="27"/>
        </w:rPr>
      </w:pPr>
      <w:hyperlink w:anchor="_6._Teljesítmény" w:history="1">
        <w:r w:rsidR="00DC5D28" w:rsidRPr="00DC5D28">
          <w:rPr>
            <w:rStyle w:val="Hiperhivatkozs"/>
            <w:rFonts w:eastAsiaTheme="majorEastAsia"/>
            <w:sz w:val="27"/>
            <w:szCs w:val="27"/>
          </w:rPr>
          <w:t>6. Teljesítmény</w:t>
        </w:r>
      </w:hyperlink>
    </w:p>
    <w:p w:rsidR="00DC5D28" w:rsidRDefault="000953D0" w:rsidP="00DC5D28">
      <w:pPr>
        <w:pStyle w:val="NormlWeb"/>
        <w:spacing w:after="0" w:afterAutospacing="0"/>
        <w:rPr>
          <w:color w:val="000000"/>
          <w:sz w:val="27"/>
          <w:szCs w:val="27"/>
        </w:rPr>
      </w:pPr>
      <w:hyperlink w:anchor="_7._Támogatottság" w:history="1">
        <w:r w:rsidR="00DC5D28" w:rsidRPr="00DC5D28">
          <w:rPr>
            <w:rStyle w:val="Hiperhivatkozs"/>
            <w:rFonts w:eastAsiaTheme="majorEastAsia"/>
            <w:sz w:val="27"/>
            <w:szCs w:val="27"/>
          </w:rPr>
          <w:t>7. Támogatottság</w:t>
        </w:r>
      </w:hyperlink>
    </w:p>
    <w:p w:rsidR="00DC5D28" w:rsidRDefault="000953D0" w:rsidP="00DC5D28">
      <w:pPr>
        <w:pStyle w:val="NormlWeb"/>
        <w:spacing w:after="0" w:afterAutospacing="0"/>
        <w:rPr>
          <w:color w:val="000000"/>
          <w:sz w:val="27"/>
          <w:szCs w:val="27"/>
        </w:rPr>
      </w:pPr>
      <w:hyperlink w:anchor="_8._Tervezési_korlátozások" w:history="1">
        <w:r w:rsidR="00DC5D28" w:rsidRPr="00DC5D28">
          <w:rPr>
            <w:rStyle w:val="Hiperhivatkozs"/>
            <w:rFonts w:eastAsiaTheme="majorEastAsia"/>
            <w:sz w:val="27"/>
            <w:szCs w:val="27"/>
          </w:rPr>
          <w:t>8. Tervezési korlátozások</w:t>
        </w:r>
      </w:hyperlink>
    </w:p>
    <w:p w:rsidR="00DC5D28" w:rsidRDefault="000953D0" w:rsidP="00DC5D28">
      <w:pPr>
        <w:pStyle w:val="NormlWeb"/>
        <w:spacing w:after="0" w:afterAutospacing="0"/>
        <w:rPr>
          <w:color w:val="000000"/>
          <w:sz w:val="27"/>
          <w:szCs w:val="27"/>
        </w:rPr>
      </w:pPr>
      <w:hyperlink w:anchor="_9._On-line_dokumentáció" w:history="1">
        <w:r w:rsidR="00DC5D28" w:rsidRPr="00DC5D28">
          <w:rPr>
            <w:rStyle w:val="Hiperhivatkozs"/>
            <w:rFonts w:eastAsiaTheme="majorEastAsia"/>
            <w:sz w:val="27"/>
            <w:szCs w:val="27"/>
          </w:rPr>
          <w:t>9. On-line dokumentáció és Help rendszer</w:t>
        </w:r>
      </w:hyperlink>
    </w:p>
    <w:p w:rsidR="00DC5D28" w:rsidRDefault="000953D0" w:rsidP="00DC5D28">
      <w:pPr>
        <w:pStyle w:val="NormlWeb"/>
        <w:spacing w:after="0" w:afterAutospacing="0"/>
        <w:rPr>
          <w:color w:val="000000"/>
          <w:sz w:val="27"/>
          <w:szCs w:val="27"/>
        </w:rPr>
      </w:pPr>
      <w:hyperlink w:anchor="_10._Felhasznált_kész" w:history="1">
        <w:r w:rsidR="00DC5D28" w:rsidRPr="00DC5D28">
          <w:rPr>
            <w:rStyle w:val="Hiperhivatkozs"/>
            <w:rFonts w:eastAsiaTheme="majorEastAsia"/>
            <w:sz w:val="27"/>
            <w:szCs w:val="27"/>
          </w:rPr>
          <w:t>10. Felhasznált kész komponensek</w:t>
        </w:r>
      </w:hyperlink>
    </w:p>
    <w:p w:rsidR="00DC5D28" w:rsidRDefault="000953D0" w:rsidP="00DC5D28">
      <w:pPr>
        <w:pStyle w:val="NormlWeb"/>
        <w:spacing w:after="0" w:afterAutospacing="0"/>
        <w:rPr>
          <w:color w:val="000000"/>
          <w:sz w:val="27"/>
          <w:szCs w:val="27"/>
        </w:rPr>
      </w:pPr>
      <w:hyperlink w:anchor="_11._Interfészek" w:history="1">
        <w:r w:rsidR="00DC5D28" w:rsidRPr="00DC5D28">
          <w:rPr>
            <w:rStyle w:val="Hiperhivatkozs"/>
            <w:rFonts w:eastAsiaTheme="majorEastAsia"/>
            <w:sz w:val="27"/>
            <w:szCs w:val="27"/>
          </w:rPr>
          <w:t>11. Interfészek</w:t>
        </w:r>
      </w:hyperlink>
    </w:p>
    <w:p w:rsidR="00DC5D28" w:rsidRDefault="000953D0" w:rsidP="00DC5D28">
      <w:pPr>
        <w:pStyle w:val="NormlWeb"/>
        <w:spacing w:after="0" w:afterAutospacing="0"/>
        <w:rPr>
          <w:color w:val="000000"/>
          <w:sz w:val="27"/>
          <w:szCs w:val="27"/>
        </w:rPr>
      </w:pPr>
      <w:hyperlink w:anchor="_12._Alkalmazott_szabványok" w:history="1">
        <w:r w:rsidR="00DC5D28" w:rsidRPr="00DC5D28">
          <w:rPr>
            <w:rStyle w:val="Hiperhivatkozs"/>
            <w:rFonts w:eastAsiaTheme="majorEastAsia"/>
            <w:sz w:val="27"/>
            <w:szCs w:val="27"/>
          </w:rPr>
          <w:t>12. Alkalmazott szabványok</w:t>
        </w:r>
      </w:hyperlink>
    </w:p>
    <w:p w:rsidR="00DC5D28" w:rsidRDefault="000953D0" w:rsidP="00DC5D28">
      <w:pPr>
        <w:pStyle w:val="NormlWeb"/>
        <w:spacing w:after="0" w:afterAutospacing="0"/>
        <w:rPr>
          <w:rFonts w:eastAsiaTheme="majorEastAsia"/>
          <w:color w:val="000000"/>
          <w:sz w:val="27"/>
          <w:szCs w:val="27"/>
        </w:rPr>
      </w:pPr>
      <w:hyperlink w:anchor="_13._Mellékletek" w:history="1">
        <w:r w:rsidR="00DC5D28" w:rsidRPr="00DC5D28">
          <w:rPr>
            <w:rStyle w:val="Hiperhivatkozs"/>
            <w:rFonts w:eastAsiaTheme="majorEastAsia"/>
            <w:sz w:val="27"/>
            <w:szCs w:val="27"/>
          </w:rPr>
          <w:t>13. Mellékletek</w:t>
        </w:r>
      </w:hyperlink>
    </w:p>
    <w:p w:rsidR="00DC5D28" w:rsidRDefault="00DC5D28" w:rsidP="00DC5D28">
      <w:pPr>
        <w:pStyle w:val="NormlWeb"/>
        <w:spacing w:after="0" w:afterAutospacing="0"/>
        <w:rPr>
          <w:rFonts w:eastAsiaTheme="majorEastAsia"/>
          <w:color w:val="000000"/>
          <w:sz w:val="27"/>
          <w:szCs w:val="27"/>
        </w:rPr>
      </w:pPr>
    </w:p>
    <w:p w:rsidR="00DC5D28" w:rsidRDefault="00DC5D28" w:rsidP="00DC5D28">
      <w:pPr>
        <w:pStyle w:val="Cmsor1"/>
        <w:rPr>
          <w:b/>
          <w:bCs/>
          <w:color w:val="auto"/>
          <w:u w:val="single"/>
        </w:rPr>
      </w:pPr>
      <w:bookmarkStart w:id="0" w:name="_1._Bevezetés"/>
      <w:bookmarkEnd w:id="0"/>
      <w:r w:rsidRPr="00DC5D28">
        <w:rPr>
          <w:b/>
          <w:bCs/>
          <w:color w:val="auto"/>
          <w:u w:val="single"/>
        </w:rPr>
        <w:t>1. Bevezetés</w:t>
      </w:r>
    </w:p>
    <w:p w:rsidR="00812D60" w:rsidRDefault="00812D60" w:rsidP="00812D60">
      <w:r>
        <w:t xml:space="preserve">A </w:t>
      </w:r>
      <w:r w:rsidR="00D749D1">
        <w:t>B Mine</w:t>
      </w:r>
      <w:r>
        <w:t xml:space="preserve"> egy webes felületű társkereső rendszer</w:t>
      </w:r>
      <w:r w:rsidR="00D749D1">
        <w:t>, amely i</w:t>
      </w:r>
      <w:r>
        <w:t>nterneten keresztül egyszerűen és széleskörűen elérhető, a legtöbb népszerű böngészőben megjeleníthető.</w:t>
      </w:r>
    </w:p>
    <w:p w:rsidR="00812D60" w:rsidRPr="00812D60" w:rsidRDefault="00812D60" w:rsidP="00812D60"/>
    <w:p w:rsidR="00DC5D28" w:rsidRDefault="00DC5D28" w:rsidP="00DC5D28">
      <w:pPr>
        <w:pStyle w:val="Cmsor1"/>
        <w:rPr>
          <w:b/>
          <w:bCs/>
          <w:color w:val="auto"/>
          <w:u w:val="single"/>
        </w:rPr>
      </w:pPr>
      <w:bookmarkStart w:id="1" w:name="_2._Áttekintés"/>
      <w:bookmarkEnd w:id="1"/>
      <w:r w:rsidRPr="00DC5D28">
        <w:rPr>
          <w:b/>
          <w:bCs/>
          <w:color w:val="auto"/>
          <w:u w:val="single"/>
        </w:rPr>
        <w:t>2. Áttekintés</w:t>
      </w:r>
    </w:p>
    <w:p w:rsidR="00812D60" w:rsidRPr="00C96090" w:rsidRDefault="002B6DC0" w:rsidP="00812D60">
      <w:pPr>
        <w:rPr>
          <w:u w:val="single"/>
        </w:rPr>
      </w:pPr>
      <w:r w:rsidRPr="00C96090">
        <w:rPr>
          <w:u w:val="single"/>
        </w:rPr>
        <w:t>Felhasználók és főbb funkciók</w:t>
      </w:r>
      <w:r w:rsidR="00C96090" w:rsidRPr="00C96090">
        <w:rPr>
          <w:u w:val="single"/>
        </w:rPr>
        <w:t>:</w:t>
      </w:r>
    </w:p>
    <w:p w:rsidR="00C96090" w:rsidRDefault="00C96090" w:rsidP="00812D60">
      <w:r>
        <w:t>Az oldal</w:t>
      </w:r>
      <w:r w:rsidR="0025011C">
        <w:t xml:space="preserve"> használói </w:t>
      </w:r>
      <w:r>
        <w:t>a felhasználó vagy látogató csoportba fognak tartozni.</w:t>
      </w:r>
    </w:p>
    <w:p w:rsidR="00C96090" w:rsidRDefault="00C96090" w:rsidP="00812D60">
      <w:r>
        <w:t>Az oldal korhatáros jellege miatt az oldal funkcióinak eléréséhez regisztráció szükséges ennek hiányában a látogatók nem lesznek képesek az oldal több funkciójának elérésére.</w:t>
      </w:r>
    </w:p>
    <w:p w:rsidR="00C96090" w:rsidRDefault="00C96090" w:rsidP="00812D60">
      <w:r>
        <w:t>A 18. életévüket betöltött látogatóknak lehetősége van regisztrálni az oldalon melyen keresztül felhasználói státuszhoz juthatnak.</w:t>
      </w:r>
    </w:p>
    <w:p w:rsidR="00C96090" w:rsidRDefault="0025011C" w:rsidP="00812D60">
      <w:r>
        <w:t>A felhasználó saját profillal rendelkezik, mely elérhetővé teszi neki az oldal összes funkcióját. A funkciók között szerepel:</w:t>
      </w:r>
    </w:p>
    <w:p w:rsidR="0025011C" w:rsidRDefault="0025011C" w:rsidP="0025011C">
      <w:pPr>
        <w:pStyle w:val="Listaszerbekezds"/>
        <w:numPr>
          <w:ilvl w:val="0"/>
          <w:numId w:val="1"/>
        </w:numPr>
      </w:pPr>
      <w:r>
        <w:t>Profil oldal: A felhasználó itt adhatja meg saját adatait, melynek segítségével mások megtalálhatják.</w:t>
      </w:r>
    </w:p>
    <w:p w:rsidR="0025011C" w:rsidRDefault="0025011C" w:rsidP="0025011C">
      <w:pPr>
        <w:pStyle w:val="Listaszerbekezds"/>
        <w:numPr>
          <w:ilvl w:val="0"/>
          <w:numId w:val="1"/>
        </w:numPr>
      </w:pPr>
      <w:r>
        <w:t>Kereső funkció: A felhasználó itt megtekintheti más az általa megadott keresési feltételeknek megfelelő felhasználók adatlapját.</w:t>
      </w:r>
    </w:p>
    <w:p w:rsidR="0025011C" w:rsidRDefault="0025011C" w:rsidP="003B4589">
      <w:pPr>
        <w:pStyle w:val="Listaszerbekezds"/>
        <w:numPr>
          <w:ilvl w:val="0"/>
          <w:numId w:val="1"/>
        </w:numPr>
      </w:pPr>
      <w:r>
        <w:t>Chat funkció: A felhasználó itt szöveges kommunikációt folytathat azon felhasználókkal akik erre szintén szándékot mutatnak.</w:t>
      </w:r>
    </w:p>
    <w:p w:rsidR="0025011C" w:rsidRDefault="0025011C" w:rsidP="00DA7F02"/>
    <w:p w:rsidR="00DA7F02" w:rsidRPr="00DA7F02" w:rsidRDefault="00DA7F02" w:rsidP="00DA7F02">
      <w:pPr>
        <w:rPr>
          <w:u w:val="single"/>
        </w:rPr>
      </w:pPr>
      <w:r w:rsidRPr="00DA7F02">
        <w:rPr>
          <w:u w:val="single"/>
        </w:rPr>
        <w:t>Feltételezések, függőségek és korlátozások:</w:t>
      </w:r>
    </w:p>
    <w:p w:rsidR="00DA7F02" w:rsidRDefault="00DA7F02" w:rsidP="00DA7F02">
      <w:r>
        <w:t>Bármely böngészővel és internet-hozzáféréssel rendelkező eszközről elérhető a szolgáltatás, annak más különleges előfeltétele vagy követelménye nincsen. A felhasználó megadott adatai szerveroldalon kerülnek tárolásra így azok bárhonnan akár más eszközökről is elérhetőek.</w:t>
      </w:r>
    </w:p>
    <w:p w:rsidR="002509A5" w:rsidRPr="00812D60" w:rsidRDefault="00DA7F02" w:rsidP="00DA7F02">
      <w:r>
        <w:t xml:space="preserve">Az oldal használatának feltétele a 18. betöltött életév, ennek hiányában nem áll módunkban </w:t>
      </w:r>
      <w:r w:rsidR="002509A5">
        <w:t xml:space="preserve">biztosítani </w:t>
      </w:r>
      <w:r>
        <w:t>a szolgáltatás funkcióihoz való hozzáférést.</w:t>
      </w:r>
    </w:p>
    <w:p w:rsidR="00DC5D28" w:rsidRDefault="00DC5D28" w:rsidP="00DC5D28">
      <w:pPr>
        <w:pStyle w:val="Cmsor1"/>
        <w:rPr>
          <w:b/>
          <w:bCs/>
          <w:color w:val="auto"/>
          <w:u w:val="single"/>
        </w:rPr>
      </w:pPr>
      <w:bookmarkStart w:id="2" w:name="_3._A_rendszer"/>
      <w:bookmarkEnd w:id="2"/>
      <w:r w:rsidRPr="00DC5D28">
        <w:rPr>
          <w:b/>
          <w:bCs/>
          <w:color w:val="auto"/>
          <w:u w:val="single"/>
        </w:rPr>
        <w:lastRenderedPageBreak/>
        <w:t>3. A rendszer funkciói</w:t>
      </w:r>
    </w:p>
    <w:p w:rsidR="002509A5" w:rsidRDefault="00B15AAE" w:rsidP="002509A5">
      <w:r>
        <w:rPr>
          <w:noProof/>
        </w:rPr>
        <w:drawing>
          <wp:inline distT="0" distB="0" distL="0" distR="0">
            <wp:extent cx="5760720" cy="4641215"/>
            <wp:effectExtent l="0" t="0" r="0" b="6985"/>
            <wp:docPr id="2" name="Kép 2" descr="A képen a webapplikáció egy diagrammos felépítési mintája látható.&#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A_rendszer_funkciói.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B15AAE" w:rsidRPr="00B15AAE" w:rsidRDefault="00B15AAE" w:rsidP="002509A5">
      <w:r w:rsidRPr="00B15AAE">
        <w:rPr>
          <w:b/>
          <w:bCs/>
        </w:rPr>
        <w:t>Látogató:</w:t>
      </w:r>
      <w:r>
        <w:t xml:space="preserve"> Az oldalt regisztráció nélkül használó szeméylek.</w:t>
      </w:r>
    </w:p>
    <w:p w:rsidR="00B15AAE" w:rsidRDefault="00B15AAE" w:rsidP="002509A5">
      <w:r w:rsidRPr="00B15AAE">
        <w:rPr>
          <w:b/>
          <w:bCs/>
        </w:rPr>
        <w:t>Felhasználó:</w:t>
      </w:r>
      <w:r>
        <w:rPr>
          <w:b/>
          <w:bCs/>
        </w:rPr>
        <w:t xml:space="preserve"> </w:t>
      </w:r>
      <w:r>
        <w:t>Az oldalon regisztrált profillal rendelkező, és azzal bejelentkezett személy.</w:t>
      </w:r>
    </w:p>
    <w:p w:rsidR="00773EC9" w:rsidRDefault="00773EC9" w:rsidP="002509A5">
      <w:r w:rsidRPr="00773EC9">
        <w:rPr>
          <w:b/>
          <w:bCs/>
        </w:rPr>
        <w:t>Bejelentkezés:</w:t>
      </w:r>
      <w:r w:rsidRPr="00773EC9">
        <w:rPr>
          <w:b/>
          <w:bCs/>
        </w:rPr>
        <w:br/>
      </w:r>
      <w:r>
        <w:rPr>
          <w:u w:val="single"/>
        </w:rPr>
        <w:t xml:space="preserve">Leírás: </w:t>
      </w:r>
      <w:r w:rsidRPr="00773EC9">
        <w:t>Az oldal bejelentkezési felülete.</w:t>
      </w:r>
      <w:r>
        <w:rPr>
          <w:u w:val="single"/>
        </w:rPr>
        <w:br/>
        <w:t xml:space="preserve">Szokásos működés: </w:t>
      </w:r>
      <w:r>
        <w:t>Egy már regisztrált felhasználó itt jelentkezhet be a regisztrációnál megadott adataival.</w:t>
      </w:r>
    </w:p>
    <w:p w:rsidR="00773EC9" w:rsidRPr="00773EC9" w:rsidRDefault="00773EC9" w:rsidP="002509A5">
      <w:r w:rsidRPr="00773EC9">
        <w:rPr>
          <w:b/>
          <w:bCs/>
        </w:rPr>
        <w:t>Regisztráció:</w:t>
      </w:r>
      <w:r>
        <w:rPr>
          <w:b/>
          <w:bCs/>
        </w:rPr>
        <w:br/>
      </w:r>
      <w:r>
        <w:rPr>
          <w:u w:val="single"/>
        </w:rPr>
        <w:t xml:space="preserve">Leírás: </w:t>
      </w:r>
      <w:r>
        <w:t>Az oldal regisztrációs felülete.</w:t>
      </w:r>
      <w:r>
        <w:br/>
      </w:r>
      <w:r>
        <w:rPr>
          <w:u w:val="single"/>
        </w:rPr>
        <w:t xml:space="preserve">Szokásos működés: </w:t>
      </w:r>
      <w:r>
        <w:t>Egy látogató itt regisztrálhat a szükséges adatok megadásával, hogy felhasználói státuszt szerezzen.</w:t>
      </w:r>
    </w:p>
    <w:p w:rsidR="00B15AAE" w:rsidRPr="00B15AAE" w:rsidRDefault="00B15AAE" w:rsidP="002509A5">
      <w:r w:rsidRPr="00B15AAE">
        <w:rPr>
          <w:b/>
          <w:bCs/>
        </w:rPr>
        <w:t xml:space="preserve">Kereső oldal: </w:t>
      </w:r>
      <w:r w:rsidR="00F434A9">
        <w:rPr>
          <w:b/>
          <w:bCs/>
        </w:rPr>
        <w:br/>
      </w:r>
      <w:r w:rsidR="00F434A9" w:rsidRPr="00F434A9">
        <w:rPr>
          <w:u w:val="single"/>
        </w:rPr>
        <w:t>Leírás:</w:t>
      </w:r>
      <w:r w:rsidR="00F434A9">
        <w:rPr>
          <w:b/>
          <w:bCs/>
        </w:rPr>
        <w:t xml:space="preserve"> </w:t>
      </w:r>
      <w:r>
        <w:t>A társkereső oldal</w:t>
      </w:r>
      <w:r w:rsidR="00F434A9">
        <w:t xml:space="preserve"> legfőbb funkciója.</w:t>
      </w:r>
      <w:r w:rsidR="00F434A9">
        <w:br/>
      </w:r>
      <w:r w:rsidR="00F434A9" w:rsidRPr="00F434A9">
        <w:rPr>
          <w:u w:val="single"/>
        </w:rPr>
        <w:t>Szokásos működés:</w:t>
      </w:r>
      <w:r w:rsidR="00F434A9">
        <w:t xml:space="preserve"> A beállított feltételeknek megfelelő regisztrált személyek profiljait adja vissza.</w:t>
      </w:r>
    </w:p>
    <w:p w:rsidR="00327DD4" w:rsidRPr="00327DD4" w:rsidRDefault="00F434A9" w:rsidP="002509A5">
      <w:r w:rsidRPr="00F434A9">
        <w:rPr>
          <w:b/>
          <w:bCs/>
        </w:rPr>
        <w:t>Profil oldal:</w:t>
      </w:r>
      <w:r w:rsidRPr="00F434A9">
        <w:rPr>
          <w:b/>
          <w:bCs/>
        </w:rPr>
        <w:br/>
      </w:r>
      <w:r w:rsidRPr="00F434A9">
        <w:rPr>
          <w:u w:val="single"/>
        </w:rPr>
        <w:t>Leírás:</w:t>
      </w:r>
      <w:r>
        <w:rPr>
          <w:u w:val="single"/>
        </w:rPr>
        <w:t xml:space="preserve"> </w:t>
      </w:r>
      <w:r>
        <w:t>Egy regisztrált felhasználó</w:t>
      </w:r>
      <w:r w:rsidR="00327DD4">
        <w:t xml:space="preserve"> itt megtekintheti, megadhatja és módosíthatja az adatait.</w:t>
      </w:r>
      <w:r w:rsidR="00327DD4">
        <w:br/>
      </w:r>
      <w:r w:rsidR="00327DD4">
        <w:rPr>
          <w:u w:val="single"/>
        </w:rPr>
        <w:lastRenderedPageBreak/>
        <w:t xml:space="preserve">Szokásos működés: </w:t>
      </w:r>
      <w:r w:rsidR="00327DD4">
        <w:t>Az oladalon látszódnak a felhasználó megadott adatai, és adott a lehetőség azok módosításár.</w:t>
      </w:r>
    </w:p>
    <w:p w:rsidR="00327DD4" w:rsidRDefault="00327DD4" w:rsidP="002509A5">
      <w:r>
        <w:rPr>
          <w:b/>
          <w:bCs/>
        </w:rPr>
        <w:t>Chat oldal:</w:t>
      </w:r>
      <w:r>
        <w:rPr>
          <w:b/>
          <w:bCs/>
        </w:rPr>
        <w:br/>
      </w:r>
      <w:r>
        <w:rPr>
          <w:u w:val="single"/>
        </w:rPr>
        <w:t xml:space="preserve">Leírás: </w:t>
      </w:r>
      <w:r>
        <w:t>Egy chatfelület ahol a felhasználó más felhasználókkal folytathat szövegesen beszélgetést.</w:t>
      </w:r>
      <w:r>
        <w:br/>
      </w:r>
      <w:r>
        <w:rPr>
          <w:u w:val="single"/>
        </w:rPr>
        <w:t xml:space="preserve">Szokásos működés: </w:t>
      </w:r>
      <w:r>
        <w:t>Látható a felvett ismerősök listája, ahol egy adott ismerőst kiválasztva szöveges üzenetek küldhetőek egy üzenetküldő ablakban.</w:t>
      </w:r>
    </w:p>
    <w:p w:rsidR="00327DD4" w:rsidRPr="00327DD4" w:rsidRDefault="00327DD4" w:rsidP="002509A5"/>
    <w:p w:rsidR="00DC5D28" w:rsidRDefault="00DC5D28" w:rsidP="00DC5D28">
      <w:pPr>
        <w:pStyle w:val="Cmsor1"/>
        <w:rPr>
          <w:b/>
          <w:bCs/>
          <w:color w:val="auto"/>
          <w:u w:val="single"/>
        </w:rPr>
      </w:pPr>
      <w:bookmarkStart w:id="3" w:name="_4._Használhatóság"/>
      <w:bookmarkEnd w:id="3"/>
      <w:r w:rsidRPr="00DC5D28">
        <w:rPr>
          <w:b/>
          <w:bCs/>
          <w:color w:val="auto"/>
          <w:u w:val="single"/>
        </w:rPr>
        <w:t>4. Használhatóság</w:t>
      </w:r>
    </w:p>
    <w:p w:rsidR="00D749D1" w:rsidRDefault="00D749D1" w:rsidP="00327DD4">
      <w:r>
        <w:t>A termék otthoni 18. életévüket betöltött felhasználók számára készült. Fontos szempont a hozzáférhetőség és az egyszerű használat. Az oldal könnyen átlátható és kezelhető.</w:t>
      </w:r>
    </w:p>
    <w:p w:rsidR="00D749D1" w:rsidRDefault="00D749D1" w:rsidP="00D749D1">
      <w:pPr>
        <w:pStyle w:val="Cmsor2"/>
        <w:rPr>
          <w:b/>
          <w:bCs/>
          <w:color w:val="auto"/>
        </w:rPr>
      </w:pPr>
      <w:r w:rsidRPr="00D749D1">
        <w:rPr>
          <w:b/>
          <w:bCs/>
          <w:color w:val="auto"/>
        </w:rPr>
        <w:t>4.1 A felhasználó tudásszintje</w:t>
      </w:r>
      <w:r w:rsidR="006369E0">
        <w:rPr>
          <w:b/>
          <w:bCs/>
          <w:color w:val="auto"/>
        </w:rPr>
        <w:t>:</w:t>
      </w:r>
    </w:p>
    <w:p w:rsidR="00D749D1" w:rsidRDefault="00D749D1" w:rsidP="00D749D1">
      <w:r>
        <w:t>Egy felhasználóbarát weboldalról van szó így különleges informatikai ismeretekre nincs szükség. A funkciók meglehetősen intuitívak, így azok a magyar nyelv és egyszerű böngészőkezelési ismeretek mellett könnyen kezelhetőek.</w:t>
      </w:r>
    </w:p>
    <w:p w:rsidR="00D749D1" w:rsidRPr="006369E0" w:rsidRDefault="00D749D1" w:rsidP="00D749D1">
      <w:pPr>
        <w:pStyle w:val="Cmsor2"/>
        <w:rPr>
          <w:b/>
          <w:bCs/>
          <w:color w:val="auto"/>
        </w:rPr>
      </w:pPr>
      <w:r w:rsidRPr="006369E0">
        <w:rPr>
          <w:b/>
          <w:bCs/>
          <w:color w:val="auto"/>
        </w:rPr>
        <w:t xml:space="preserve">4.2 </w:t>
      </w:r>
      <w:r w:rsidR="006369E0" w:rsidRPr="006369E0">
        <w:rPr>
          <w:b/>
          <w:bCs/>
          <w:color w:val="auto"/>
        </w:rPr>
        <w:t>A sebesség más rendszerekhez viszonyítva:</w:t>
      </w:r>
    </w:p>
    <w:p w:rsidR="006369E0" w:rsidRDefault="006369E0" w:rsidP="006369E0">
      <w:r>
        <w:t>Alkalmazásunk sebessége meglehetősen gyors, mely köszönhető a dinamikus felépítésnek és programkódnak. A funkciók könnyen keresgélés nélkül elérhetőek, felgyorsítva ezzel azok elérését.</w:t>
      </w:r>
    </w:p>
    <w:p w:rsidR="006369E0" w:rsidRPr="006369E0" w:rsidRDefault="006369E0" w:rsidP="006369E0">
      <w:pPr>
        <w:pStyle w:val="Cmsor2"/>
        <w:rPr>
          <w:b/>
          <w:bCs/>
          <w:color w:val="auto"/>
        </w:rPr>
      </w:pPr>
      <w:r w:rsidRPr="006369E0">
        <w:rPr>
          <w:b/>
          <w:bCs/>
          <w:color w:val="auto"/>
        </w:rPr>
        <w:t>4.3 Kezdő felhasználót segítő lehetőségek</w:t>
      </w:r>
      <w:r>
        <w:rPr>
          <w:b/>
          <w:bCs/>
          <w:color w:val="auto"/>
        </w:rPr>
        <w:t>:</w:t>
      </w:r>
    </w:p>
    <w:p w:rsidR="006369E0" w:rsidRDefault="006369E0" w:rsidP="006369E0">
      <w:r>
        <w:t>A menüpontok egyszerűen megérthetőek, azonban ha a felhasználók problémába ütköznének, akkor az oldalon megtalálható egy e-mail cím melyre el lehet a felmerült kérdéseket küldeni a fejlesztőknek.</w:t>
      </w:r>
    </w:p>
    <w:p w:rsidR="006369E0" w:rsidRPr="006369E0" w:rsidRDefault="006369E0" w:rsidP="006369E0">
      <w:pPr>
        <w:pStyle w:val="Cmsor2"/>
        <w:rPr>
          <w:b/>
          <w:bCs/>
          <w:color w:val="auto"/>
        </w:rPr>
      </w:pPr>
      <w:r w:rsidRPr="006369E0">
        <w:rPr>
          <w:b/>
          <w:bCs/>
          <w:color w:val="auto"/>
        </w:rPr>
        <w:t>4.4 A program felhasználói felülete:</w:t>
      </w:r>
    </w:p>
    <w:p w:rsidR="006369E0" w:rsidRDefault="006369E0" w:rsidP="006369E0">
      <w:r>
        <w:t xml:space="preserve">A weboldal egyszerűen átlátható és logikusan felépített. </w:t>
      </w:r>
      <w:r w:rsidR="00DD0F10">
        <w:t>A menüpontok jól láthatóak és neveik egyértelműen jellemzik az általuk elérhető funkciókat. A különálló funkciók külön oldalra kerültek ezzel elkerülve az oldal zsúfoltságát.</w:t>
      </w:r>
    </w:p>
    <w:p w:rsidR="00DD0F10" w:rsidRPr="006369E0" w:rsidRDefault="00DD0F10" w:rsidP="006369E0"/>
    <w:p w:rsidR="00DC5D28" w:rsidRDefault="00DC5D28" w:rsidP="00DC5D28">
      <w:pPr>
        <w:pStyle w:val="Cmsor1"/>
        <w:rPr>
          <w:b/>
          <w:bCs/>
          <w:color w:val="auto"/>
          <w:u w:val="single"/>
        </w:rPr>
      </w:pPr>
      <w:bookmarkStart w:id="4" w:name="_5._Megbízhatóság"/>
      <w:bookmarkEnd w:id="4"/>
      <w:r w:rsidRPr="00DC5D28">
        <w:rPr>
          <w:b/>
          <w:bCs/>
          <w:color w:val="auto"/>
          <w:u w:val="single"/>
        </w:rPr>
        <w:t>5. Megbízhatóság</w:t>
      </w:r>
    </w:p>
    <w:p w:rsidR="00DD0F10" w:rsidRPr="00C07D01" w:rsidRDefault="00DD0F10" w:rsidP="00DD0F10">
      <w:r w:rsidRPr="00C07D01">
        <w:t>A szolgáltatás napi 24 órában elérhető, ám teljesítménye függ az oldalt egyidejűleg használó felhasználók számától.</w:t>
      </w:r>
    </w:p>
    <w:p w:rsidR="00DD0F10" w:rsidRPr="00C07D01" w:rsidRDefault="00C871DC" w:rsidP="00DD0F10">
      <w:r w:rsidRPr="00C07D01">
        <w:t>A rendszer mögötti adatbázison bizonyos időközönként karbantartási munkálatok végrehajtása szükséges. A rendszerben esetlegesen felmerült, vagy a felhasználók által jelzett hibákat a fejlesztő és karbantartó csapatok javítják.</w:t>
      </w:r>
    </w:p>
    <w:p w:rsidR="00C871DC" w:rsidRPr="00C07D01" w:rsidRDefault="00C871DC" w:rsidP="00DD0F10">
      <w:r w:rsidRPr="00C07D01">
        <w:t xml:space="preserve">Karbantartási munkálatok ideje alatt, célunk a szolgáltatás minél nagyobb részét működőképesen tartani, ám a karbantartási munka mértékétől függően erre nem biztos, hogy mindig lesz lehetőség. A felmerült hibákat a lehető leggyorsabban helyreállítjuk, hogy a szolgáltatás a lehető legzökkenőmentesebben működjön. </w:t>
      </w:r>
    </w:p>
    <w:p w:rsidR="00C871DC" w:rsidRPr="00DD0F10" w:rsidRDefault="00C871DC" w:rsidP="00C07D01">
      <w:r>
        <w:lastRenderedPageBreak/>
        <w:t>Az adatbázisról backupok készülnek így egy komolyabb meghibásodásból is helyre lehet állítani a rendszert adatvesztés nélkül.</w:t>
      </w:r>
    </w:p>
    <w:p w:rsidR="00DC5D28" w:rsidRDefault="00DC5D28" w:rsidP="00DC5D28">
      <w:pPr>
        <w:pStyle w:val="Cmsor1"/>
        <w:rPr>
          <w:b/>
          <w:bCs/>
          <w:color w:val="auto"/>
          <w:u w:val="single"/>
        </w:rPr>
      </w:pPr>
      <w:bookmarkStart w:id="5" w:name="_6._Teljesítmény"/>
      <w:bookmarkEnd w:id="5"/>
      <w:r w:rsidRPr="00DC5D28">
        <w:rPr>
          <w:b/>
          <w:bCs/>
          <w:color w:val="auto"/>
          <w:u w:val="single"/>
        </w:rPr>
        <w:t>6. Teljesítmény</w:t>
      </w:r>
    </w:p>
    <w:p w:rsidR="00C871DC" w:rsidRDefault="00C07D01" w:rsidP="00C871DC">
      <w:r>
        <w:t>A fejlesztés folyamán fontos szempont volt, hogy az alkalmazás a lehető leggyorsabb legyen. Ez alatt azt értjük, hogy törekedtünk arra, hogy a lehető legtöbb felhasználó tudja egyszerre használni az alkalmazást anélkül, hogy az fennakadást okozna. Ennek alapja egy nagyteljesítményű szerveren futó webszerver és adatbázisszerver, melyek akár felhőben is megoldhatóak az esetleges későbbi skálázás megvalósíthatóságához</w:t>
      </w:r>
      <w:r w:rsidR="003B5B53">
        <w:t>.</w:t>
      </w:r>
    </w:p>
    <w:p w:rsidR="003B5B53" w:rsidRDefault="003B5B53" w:rsidP="00C871DC">
      <w:r>
        <w:t>A válaszidők az alkalmazáson belül alacsonyak, a főbb funkcióknál sokszor akár a másodperc törtrészei.</w:t>
      </w:r>
    </w:p>
    <w:p w:rsidR="003B5B53" w:rsidRDefault="003B5B53" w:rsidP="00C871DC">
      <w:r>
        <w:t>Alkalmazásunk has</w:t>
      </w:r>
      <w:r w:rsidR="00934607">
        <w:t>z</w:t>
      </w:r>
      <w:r>
        <w:t>nálatához az alábbi minimális rendszerigényeket javasoljuk:</w:t>
      </w:r>
    </w:p>
    <w:p w:rsidR="003B5B53" w:rsidRPr="003B5B53" w:rsidRDefault="003B5B53" w:rsidP="003B5B53">
      <w:pPr>
        <w:pStyle w:val="Listaszerbekezds"/>
        <w:numPr>
          <w:ilvl w:val="0"/>
          <w:numId w:val="2"/>
        </w:numPr>
        <w:rPr>
          <w:b/>
          <w:bCs/>
          <w:u w:val="single"/>
        </w:rPr>
      </w:pPr>
      <w:r w:rsidRPr="003B5B53">
        <w:rPr>
          <w:b/>
          <w:bCs/>
          <w:u w:val="single"/>
        </w:rPr>
        <w:t>Operációs rendszer:</w:t>
      </w:r>
      <w:r>
        <w:t xml:space="preserve"> Windows 7 vagy későbbi / OSX 10.10 vagy későbbi / </w:t>
      </w:r>
      <w:r w:rsidRPr="003B5B53">
        <w:t>64-bit Ubuntu 14.04+, Debian 8+, openSUSE 13.3+, or Fedora Linux 24+</w:t>
      </w:r>
    </w:p>
    <w:p w:rsidR="003B5B53" w:rsidRDefault="003B5B53" w:rsidP="003B5B53">
      <w:pPr>
        <w:pStyle w:val="Listaszerbekezds"/>
        <w:numPr>
          <w:ilvl w:val="0"/>
          <w:numId w:val="2"/>
        </w:numPr>
      </w:pPr>
      <w:r w:rsidRPr="003B5B53">
        <w:rPr>
          <w:b/>
          <w:bCs/>
          <w:u w:val="single"/>
        </w:rPr>
        <w:t>Processzor:</w:t>
      </w:r>
      <w:r>
        <w:t xml:space="preserve"> SSE2 képes Intel Pentium 4 vagy ezzel egyenértékű</w:t>
      </w:r>
    </w:p>
    <w:p w:rsidR="00934607" w:rsidRDefault="003B5B53" w:rsidP="00934607">
      <w:pPr>
        <w:pStyle w:val="Listaszerbekezds"/>
        <w:numPr>
          <w:ilvl w:val="0"/>
          <w:numId w:val="2"/>
        </w:numPr>
      </w:pPr>
      <w:r>
        <w:rPr>
          <w:b/>
          <w:bCs/>
          <w:u w:val="single"/>
        </w:rPr>
        <w:t>Memória:</w:t>
      </w:r>
      <w:r>
        <w:t xml:space="preserve"> </w:t>
      </w:r>
      <w:r w:rsidR="00934607">
        <w:t>2GB RAM</w:t>
      </w:r>
    </w:p>
    <w:p w:rsidR="00C07D01" w:rsidRPr="00C871DC" w:rsidRDefault="00934607" w:rsidP="00C871DC">
      <w:r>
        <w:t>Ha a szolgáltatások a felhőben kerülnek tárolásra akkor szükséges a tárhely és szolgáltatás megvásárlása, amely a használat mértékében növekedhet.</w:t>
      </w:r>
    </w:p>
    <w:p w:rsidR="00DC5D28" w:rsidRDefault="00DC5D28" w:rsidP="00DC5D28">
      <w:pPr>
        <w:pStyle w:val="Cmsor1"/>
        <w:rPr>
          <w:b/>
          <w:bCs/>
          <w:color w:val="auto"/>
          <w:u w:val="single"/>
        </w:rPr>
      </w:pPr>
      <w:bookmarkStart w:id="6" w:name="_7._Támogatottság"/>
      <w:bookmarkEnd w:id="6"/>
      <w:r w:rsidRPr="00DC5D28">
        <w:rPr>
          <w:b/>
          <w:bCs/>
          <w:color w:val="auto"/>
          <w:u w:val="single"/>
        </w:rPr>
        <w:t>7. Támogatottság</w:t>
      </w:r>
    </w:p>
    <w:p w:rsidR="00934607" w:rsidRPr="00934607" w:rsidRDefault="004D7313" w:rsidP="00934607">
      <w:r>
        <w:t>Alkalmazásunk készítésénél figyeltünk arra, hogy az a későbbiekben viszonylag egyszerűen karbantartható legyen olyanok számára is akik esetleg nem vettek részt annak kezdeti fejlesztésében.</w:t>
      </w:r>
      <w:r w:rsidR="008E31F9">
        <w:t xml:space="preserve"> Az adatbázis és az alkalmazás kellően átlátható és navigálható megkönnyítve a karbantartási munkálatokat.</w:t>
      </w:r>
    </w:p>
    <w:p w:rsidR="00DC5D28" w:rsidRDefault="00DC5D28" w:rsidP="00DC5D28">
      <w:pPr>
        <w:pStyle w:val="Cmsor1"/>
        <w:rPr>
          <w:b/>
          <w:bCs/>
          <w:color w:val="auto"/>
          <w:u w:val="single"/>
        </w:rPr>
      </w:pPr>
      <w:bookmarkStart w:id="7" w:name="_8._Tervezési_korlátozások"/>
      <w:bookmarkEnd w:id="7"/>
      <w:r w:rsidRPr="00DC5D28">
        <w:rPr>
          <w:b/>
          <w:bCs/>
          <w:color w:val="auto"/>
          <w:u w:val="single"/>
        </w:rPr>
        <w:t>8. Tervezési korlátozások</w:t>
      </w:r>
    </w:p>
    <w:p w:rsidR="00CA57EE" w:rsidRDefault="00CA57EE" w:rsidP="00CA57EE">
      <w:bookmarkStart w:id="8" w:name="_9._On-line_dokumentáció"/>
      <w:bookmarkEnd w:id="8"/>
      <w:r w:rsidRPr="00CA57EE">
        <w:t>A szolgáltatás napi 24 órában rendelkezésre áll, teljesítménye függ az egyidejûleg kiszolgált felhasználók számától. A szolgáltatásból befolyó pénzen is múlik, hogy milyen korszerû felszerelésre tudjuk a terméket telepíteni.</w:t>
      </w:r>
    </w:p>
    <w:p w:rsidR="00CA57EE" w:rsidRDefault="00CA57EE" w:rsidP="00CA57EE">
      <w:r>
        <w:t>Az adatbázison bizonyos időközönként karbantartási munkákat kell végezni, ezt a fejlesztők és karbantartók fogják véghezvinni visszajelzések és naplók alapján.</w:t>
      </w:r>
    </w:p>
    <w:p w:rsidR="00CA57EE" w:rsidRDefault="00CA57EE" w:rsidP="00CA57EE">
      <w:r w:rsidRPr="00CA57EE">
        <w:t>Ellenõrzés ideje alatt az oldal teljesítménye nem változik, karbantartási munkálatok során pedig a szolgáltatás minél nagyobb részét próbáljuk stabilan tartani</w:t>
      </w:r>
      <w:r w:rsidRPr="00CA57EE">
        <w:t xml:space="preserve">. </w:t>
      </w:r>
      <w:r w:rsidRPr="00CA57EE">
        <w:t>A meghibásodásokat 24 órán belül javítani kell a szolgáltatás zökkenõmentes használata érdekében.</w:t>
      </w:r>
    </w:p>
    <w:p w:rsidR="00CA57EE" w:rsidRPr="00CA57EE" w:rsidRDefault="00CA57EE" w:rsidP="00CA57EE">
      <w:r w:rsidRPr="00CA57EE">
        <w:t>A felhasználók fiókjainak és hozzájuk tartozó személyes adatoknak védelmérõl biztonsági eljárásokkal gondoskodunk.</w:t>
      </w:r>
    </w:p>
    <w:p w:rsidR="00DC5D28" w:rsidRDefault="00DC5D28" w:rsidP="00DC5D28">
      <w:pPr>
        <w:pStyle w:val="Cmsor1"/>
        <w:rPr>
          <w:b/>
          <w:bCs/>
          <w:color w:val="auto"/>
          <w:u w:val="single"/>
        </w:rPr>
      </w:pPr>
      <w:r w:rsidRPr="00DC5D28">
        <w:rPr>
          <w:b/>
          <w:bCs/>
          <w:color w:val="auto"/>
          <w:u w:val="single"/>
        </w:rPr>
        <w:t>9. On-line dokumentáció és Help rendszer</w:t>
      </w:r>
    </w:p>
    <w:p w:rsidR="004C704F" w:rsidRPr="004C704F" w:rsidRDefault="004C704F" w:rsidP="004C704F">
      <w:bookmarkStart w:id="9" w:name="_10._Felhasznált_kész"/>
      <w:bookmarkEnd w:id="9"/>
      <w:r w:rsidRPr="004C704F">
        <w:t xml:space="preserve">A felhasználók </w:t>
      </w:r>
      <w:r w:rsidRPr="004C704F">
        <w:t>segítséget kérhetnek az üzemeltetõktõl egy Kapcsolat menüpont alatt vagy e-mailben, akik válaszolni fognak a problémára.</w:t>
      </w:r>
    </w:p>
    <w:p w:rsidR="004C704F" w:rsidRPr="004C704F" w:rsidRDefault="004C704F" w:rsidP="004C704F">
      <w:r w:rsidRPr="004C704F">
        <w:lastRenderedPageBreak/>
        <w:t>A felhasználói dokumentáció is megtalálható lesz az alkalmazásban, ezáltal a felhasználók láthatják a fõbb funkciókat és leírásukat.</w:t>
      </w:r>
    </w:p>
    <w:p w:rsidR="00DC5D28" w:rsidRDefault="00DC5D28" w:rsidP="00DC5D28">
      <w:pPr>
        <w:pStyle w:val="Cmsor1"/>
        <w:rPr>
          <w:b/>
          <w:bCs/>
          <w:color w:val="auto"/>
          <w:u w:val="single"/>
        </w:rPr>
      </w:pPr>
      <w:r w:rsidRPr="00DC5D28">
        <w:rPr>
          <w:b/>
          <w:bCs/>
          <w:color w:val="auto"/>
          <w:u w:val="single"/>
        </w:rPr>
        <w:t>10. Felhasznált kész komponensek</w:t>
      </w:r>
    </w:p>
    <w:p w:rsidR="00AF24CD" w:rsidRPr="00AF24CD" w:rsidRDefault="00AF24CD" w:rsidP="00AF24CD">
      <w:r>
        <w:t>Az alkalmazásunk megírásánál törekedtünk az egyéni programkód írására, amely nem használ fel komponenseket más hasonló oldalakról.</w:t>
      </w:r>
    </w:p>
    <w:p w:rsidR="00DC5D28" w:rsidRDefault="00DC5D28" w:rsidP="00DC5D28">
      <w:pPr>
        <w:pStyle w:val="Cmsor1"/>
        <w:rPr>
          <w:b/>
          <w:bCs/>
          <w:color w:val="auto"/>
          <w:u w:val="single"/>
        </w:rPr>
      </w:pPr>
      <w:bookmarkStart w:id="10" w:name="_11._Interfészek"/>
      <w:bookmarkEnd w:id="10"/>
      <w:r w:rsidRPr="00DC5D28">
        <w:rPr>
          <w:b/>
          <w:bCs/>
          <w:color w:val="auto"/>
          <w:u w:val="single"/>
        </w:rPr>
        <w:t>11. Interfészek</w:t>
      </w:r>
    </w:p>
    <w:p w:rsidR="001306E7" w:rsidRDefault="001306E7" w:rsidP="001306E7">
      <w:r>
        <w:t>Alkalmazásunk nem definiál más programok számára külső interfészeket, kommunikációja főként a webszerver és az adatbázis között folyik.</w:t>
      </w:r>
    </w:p>
    <w:p w:rsidR="001306E7" w:rsidRPr="001306E7" w:rsidRDefault="001306E7" w:rsidP="001306E7">
      <w:pPr>
        <w:pStyle w:val="Cmsor2"/>
        <w:rPr>
          <w:color w:val="auto"/>
        </w:rPr>
      </w:pPr>
      <w:r w:rsidRPr="001306E7">
        <w:rPr>
          <w:color w:val="auto"/>
        </w:rPr>
        <w:t>11.1 Felhasználói interfészek:</w:t>
      </w:r>
    </w:p>
    <w:p w:rsidR="001306E7" w:rsidRDefault="006C4652" w:rsidP="001306E7">
      <w:r>
        <w:t>A felhasználó hozzáférése egy böngésző alkalmazáson keresztül valósul meg.</w:t>
      </w:r>
    </w:p>
    <w:p w:rsidR="006C4652" w:rsidRDefault="006C4652" w:rsidP="001306E7">
      <w:r>
        <w:t>A felhasználói interfész követelményei:</w:t>
      </w:r>
    </w:p>
    <w:p w:rsidR="006C4652" w:rsidRDefault="006C4652" w:rsidP="006C4652">
      <w:pPr>
        <w:pStyle w:val="Listaszerbekezds"/>
        <w:numPr>
          <w:ilvl w:val="0"/>
          <w:numId w:val="3"/>
        </w:numPr>
      </w:pPr>
      <w:r>
        <w:t>Könnyű átláthatóság</w:t>
      </w:r>
    </w:p>
    <w:p w:rsidR="006C4652" w:rsidRDefault="006C4652" w:rsidP="006C4652">
      <w:pPr>
        <w:pStyle w:val="Listaszerbekezds"/>
        <w:numPr>
          <w:ilvl w:val="0"/>
          <w:numId w:val="3"/>
        </w:numPr>
      </w:pPr>
      <w:r>
        <w:t>Jó kezelhetőség</w:t>
      </w:r>
    </w:p>
    <w:p w:rsidR="006C4652" w:rsidRDefault="006C4652" w:rsidP="006C4652">
      <w:pPr>
        <w:pStyle w:val="Listaszerbekezds"/>
        <w:numPr>
          <w:ilvl w:val="0"/>
          <w:numId w:val="3"/>
        </w:numPr>
      </w:pPr>
      <w:r>
        <w:t>Egységes stílus az oldalon</w:t>
      </w:r>
    </w:p>
    <w:p w:rsidR="006C4652" w:rsidRDefault="006C4652" w:rsidP="006C4652">
      <w:r>
        <w:t>A felhasználóknak előnyös, ha az oldal könnyen kezelhető, annak funkciói könnyen megismerhetőek és elsajátíthatóak.</w:t>
      </w:r>
    </w:p>
    <w:p w:rsidR="006C4652" w:rsidRPr="00AF24CD" w:rsidRDefault="006C4652" w:rsidP="00AF24CD">
      <w:pPr>
        <w:pStyle w:val="Cmsor2"/>
        <w:rPr>
          <w:color w:val="auto"/>
        </w:rPr>
      </w:pPr>
      <w:r w:rsidRPr="00AF24CD">
        <w:rPr>
          <w:color w:val="auto"/>
        </w:rPr>
        <w:t>11.2 Kommunikációs interfészek:</w:t>
      </w:r>
    </w:p>
    <w:p w:rsidR="00AF24CD" w:rsidRPr="001306E7" w:rsidRDefault="006C4652" w:rsidP="006C4652">
      <w:r>
        <w:t>Az alakalmazás kommunikál a felhasználói-, az üzenet- és a beszélgetési adatbázisokkal. A felhasználói adatbázis a felhasználók adatai</w:t>
      </w:r>
      <w:r w:rsidR="00AF24CD">
        <w:t>hoz biztsít hozzáférést, míg a másik két tábla a chat funkció működését teszik lehetővé.</w:t>
      </w:r>
    </w:p>
    <w:p w:rsidR="00DC5D28" w:rsidRDefault="00DC5D28" w:rsidP="00DC5D28">
      <w:pPr>
        <w:pStyle w:val="Cmsor1"/>
        <w:rPr>
          <w:b/>
          <w:bCs/>
          <w:color w:val="auto"/>
          <w:u w:val="single"/>
        </w:rPr>
      </w:pPr>
      <w:bookmarkStart w:id="11" w:name="_12._Alkalmazott_szabványok"/>
      <w:bookmarkEnd w:id="11"/>
      <w:r w:rsidRPr="00DC5D28">
        <w:rPr>
          <w:b/>
          <w:bCs/>
          <w:color w:val="auto"/>
          <w:u w:val="single"/>
        </w:rPr>
        <w:t>12. Alkalmazott szabványok</w:t>
      </w:r>
    </w:p>
    <w:p w:rsidR="00FC0D27" w:rsidRPr="00FC0D27" w:rsidRDefault="00FC0D27" w:rsidP="00FC0D27">
      <w:pPr>
        <w:pStyle w:val="Cmsor2"/>
        <w:rPr>
          <w:color w:val="auto"/>
        </w:rPr>
      </w:pPr>
      <w:r w:rsidRPr="00FC0D27">
        <w:rPr>
          <w:color w:val="auto"/>
        </w:rPr>
        <w:t>12.1 Kötelezően alkalmazkodó szabványok:</w:t>
      </w:r>
    </w:p>
    <w:p w:rsidR="000953D0" w:rsidRDefault="000953D0" w:rsidP="000953D0">
      <w:bookmarkStart w:id="12" w:name="_13._Mellékletek"/>
      <w:bookmarkEnd w:id="12"/>
      <w:r w:rsidRPr="000953D0">
        <w:t>Az alkalmazás implemetációja megköveteli az objektumorientáltságot. Egy ilyen bonyolult alkalmazást nem is tudnánk elkészíteni objektum orientált nyelvek nélkül. Ezeknek a szabványoknak igyekszünk megfelelni és úgy létrehozni a webalkalmazásunkat.</w:t>
      </w:r>
    </w:p>
    <w:p w:rsidR="000953D0" w:rsidRPr="000953D0" w:rsidRDefault="000953D0" w:rsidP="000953D0">
      <w:pPr>
        <w:pStyle w:val="Cmsor2"/>
        <w:rPr>
          <w:color w:val="auto"/>
        </w:rPr>
      </w:pPr>
      <w:r w:rsidRPr="000953D0">
        <w:rPr>
          <w:color w:val="auto"/>
        </w:rPr>
        <w:t>12.2. Választás alapján alkalmazott szabványok</w:t>
      </w:r>
    </w:p>
    <w:p w:rsidR="000953D0" w:rsidRDefault="000953D0" w:rsidP="000953D0">
      <w:pPr>
        <w:rPr>
          <w:color w:val="000000"/>
          <w:sz w:val="27"/>
          <w:szCs w:val="27"/>
        </w:rPr>
      </w:pPr>
      <w:r>
        <w:rPr>
          <w:color w:val="000000"/>
          <w:sz w:val="27"/>
          <w:szCs w:val="27"/>
        </w:rPr>
        <w:t>A termékünk alapja a hozzáférhetőség, ami megköveteli, hogy mindenhol elérhető legyen, ezért olyan webes szabványokat kell alkalmazni, amelyek kapcsolatban tudnak lenni az adatbázissal</w:t>
      </w:r>
      <w:r>
        <w:rPr>
          <w:color w:val="000000"/>
          <w:sz w:val="27"/>
          <w:szCs w:val="27"/>
        </w:rPr>
        <w:t xml:space="preserve"> és a webes felülettel.</w:t>
      </w:r>
    </w:p>
    <w:p w:rsidR="000953D0" w:rsidRDefault="000953D0" w:rsidP="000953D0">
      <w:r>
        <w:rPr>
          <w:color w:val="000000"/>
          <w:sz w:val="27"/>
          <w:szCs w:val="27"/>
        </w:rPr>
        <w:t>A program Java nyelven íródott, de használtunk továbbá Thymeleaf és Spring Boot elemeket is.</w:t>
      </w:r>
    </w:p>
    <w:p w:rsidR="00DC5D28" w:rsidRPr="000953D0" w:rsidRDefault="00DC5D28" w:rsidP="000953D0">
      <w:pPr>
        <w:pStyle w:val="Cmsor1"/>
        <w:rPr>
          <w:b/>
          <w:bCs/>
          <w:color w:val="auto"/>
          <w:u w:val="single"/>
        </w:rPr>
      </w:pPr>
      <w:r w:rsidRPr="000953D0">
        <w:rPr>
          <w:b/>
          <w:bCs/>
          <w:color w:val="auto"/>
          <w:u w:val="single"/>
        </w:rPr>
        <w:t>13. Mellékletek</w:t>
      </w:r>
    </w:p>
    <w:p w:rsidR="00DC5D28" w:rsidRPr="00DC5D28" w:rsidRDefault="000953D0" w:rsidP="000953D0">
      <w:pPr>
        <w:pStyle w:val="NormlWeb"/>
        <w:spacing w:after="0" w:afterAutospacing="0"/>
        <w:rPr>
          <w:color w:val="000000"/>
          <w:sz w:val="27"/>
          <w:szCs w:val="27"/>
        </w:rPr>
      </w:pPr>
      <w:r>
        <w:rPr>
          <w:color w:val="000000"/>
          <w:sz w:val="27"/>
          <w:szCs w:val="27"/>
        </w:rPr>
        <w:t>A dokumentáció megtalálható:</w:t>
      </w:r>
      <w:bookmarkStart w:id="13" w:name="_GoBack"/>
      <w:bookmarkEnd w:id="13"/>
    </w:p>
    <w:sectPr w:rsidR="00DC5D28" w:rsidRPr="00DC5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E74B8"/>
    <w:multiLevelType w:val="hybridMultilevel"/>
    <w:tmpl w:val="2FCE37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B5F0244"/>
    <w:multiLevelType w:val="hybridMultilevel"/>
    <w:tmpl w:val="417210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4F944E5"/>
    <w:multiLevelType w:val="hybridMultilevel"/>
    <w:tmpl w:val="773E0E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60"/>
    <w:rsid w:val="000953D0"/>
    <w:rsid w:val="001306E7"/>
    <w:rsid w:val="0025011C"/>
    <w:rsid w:val="002509A5"/>
    <w:rsid w:val="002B2445"/>
    <w:rsid w:val="002B6DC0"/>
    <w:rsid w:val="00327DD4"/>
    <w:rsid w:val="003B5B53"/>
    <w:rsid w:val="004C704F"/>
    <w:rsid w:val="004D7313"/>
    <w:rsid w:val="004E1F34"/>
    <w:rsid w:val="0056315E"/>
    <w:rsid w:val="005F300E"/>
    <w:rsid w:val="00631625"/>
    <w:rsid w:val="006369E0"/>
    <w:rsid w:val="006A0BBD"/>
    <w:rsid w:val="006C4652"/>
    <w:rsid w:val="006E091E"/>
    <w:rsid w:val="00721B47"/>
    <w:rsid w:val="00773EC9"/>
    <w:rsid w:val="00800383"/>
    <w:rsid w:val="00812D60"/>
    <w:rsid w:val="00857FB9"/>
    <w:rsid w:val="00861D6D"/>
    <w:rsid w:val="008E31F9"/>
    <w:rsid w:val="00934607"/>
    <w:rsid w:val="00AF24CD"/>
    <w:rsid w:val="00B15AAE"/>
    <w:rsid w:val="00B868BF"/>
    <w:rsid w:val="00C07D01"/>
    <w:rsid w:val="00C64A4D"/>
    <w:rsid w:val="00C80C55"/>
    <w:rsid w:val="00C871DC"/>
    <w:rsid w:val="00C96090"/>
    <w:rsid w:val="00CA57EE"/>
    <w:rsid w:val="00D749D1"/>
    <w:rsid w:val="00DA7F02"/>
    <w:rsid w:val="00DC5D28"/>
    <w:rsid w:val="00DD0F10"/>
    <w:rsid w:val="00F434A9"/>
    <w:rsid w:val="00F53060"/>
    <w:rsid w:val="00F86E65"/>
    <w:rsid w:val="00FC0D27"/>
    <w:rsid w:val="00FD45A2"/>
    <w:rsid w:val="00FF30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0261"/>
  <w15:chartTrackingRefBased/>
  <w15:docId w15:val="{F9443240-1880-42E3-BC3B-9A9C5853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53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53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F5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53060"/>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F53060"/>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53060"/>
    <w:rPr>
      <w:rFonts w:asciiTheme="majorHAnsi" w:eastAsiaTheme="majorEastAsia" w:hAnsiTheme="majorHAnsi" w:cstheme="majorBidi"/>
      <w:color w:val="2F5496" w:themeColor="accent1" w:themeShade="BF"/>
      <w:sz w:val="26"/>
      <w:szCs w:val="26"/>
    </w:rPr>
  </w:style>
  <w:style w:type="table" w:styleId="Rcsostblzat">
    <w:name w:val="Table Grid"/>
    <w:basedOn w:val="Normltblzat"/>
    <w:uiPriority w:val="39"/>
    <w:rsid w:val="00F5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DC5D28"/>
    <w:pPr>
      <w:spacing w:before="100" w:beforeAutospacing="1" w:after="100" w:afterAutospacing="1" w:line="240" w:lineRule="auto"/>
    </w:pPr>
    <w:rPr>
      <w:rFonts w:eastAsia="Times New Roman"/>
      <w:lang w:eastAsia="hu-HU"/>
    </w:rPr>
  </w:style>
  <w:style w:type="character" w:styleId="Hiperhivatkozs">
    <w:name w:val="Hyperlink"/>
    <w:basedOn w:val="Bekezdsalapbettpusa"/>
    <w:uiPriority w:val="99"/>
    <w:unhideWhenUsed/>
    <w:rsid w:val="00DC5D28"/>
    <w:rPr>
      <w:color w:val="0000FF"/>
      <w:u w:val="single"/>
    </w:rPr>
  </w:style>
  <w:style w:type="character" w:styleId="Feloldatlanmegemlts">
    <w:name w:val="Unresolved Mention"/>
    <w:basedOn w:val="Bekezdsalapbettpusa"/>
    <w:uiPriority w:val="99"/>
    <w:semiHidden/>
    <w:unhideWhenUsed/>
    <w:rsid w:val="00DC5D28"/>
    <w:rPr>
      <w:color w:val="605E5C"/>
      <w:shd w:val="clear" w:color="auto" w:fill="E1DFDD"/>
    </w:rPr>
  </w:style>
  <w:style w:type="character" w:styleId="Mrltotthiperhivatkozs">
    <w:name w:val="FollowedHyperlink"/>
    <w:basedOn w:val="Bekezdsalapbettpusa"/>
    <w:uiPriority w:val="99"/>
    <w:semiHidden/>
    <w:unhideWhenUsed/>
    <w:rsid w:val="00DC5D28"/>
    <w:rPr>
      <w:color w:val="954F72" w:themeColor="followedHyperlink"/>
      <w:u w:val="single"/>
    </w:rPr>
  </w:style>
  <w:style w:type="paragraph" w:styleId="Listaszerbekezds">
    <w:name w:val="List Paragraph"/>
    <w:basedOn w:val="Norml"/>
    <w:uiPriority w:val="34"/>
    <w:qFormat/>
    <w:rsid w:val="0025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1577">
      <w:bodyDiv w:val="1"/>
      <w:marLeft w:val="0"/>
      <w:marRight w:val="0"/>
      <w:marTop w:val="0"/>
      <w:marBottom w:val="0"/>
      <w:divBdr>
        <w:top w:val="none" w:sz="0" w:space="0" w:color="auto"/>
        <w:left w:val="none" w:sz="0" w:space="0" w:color="auto"/>
        <w:bottom w:val="none" w:sz="0" w:space="0" w:color="auto"/>
        <w:right w:val="none" w:sz="0" w:space="0" w:color="auto"/>
      </w:divBdr>
    </w:div>
    <w:div w:id="484054112">
      <w:bodyDiv w:val="1"/>
      <w:marLeft w:val="0"/>
      <w:marRight w:val="0"/>
      <w:marTop w:val="0"/>
      <w:marBottom w:val="0"/>
      <w:divBdr>
        <w:top w:val="none" w:sz="0" w:space="0" w:color="auto"/>
        <w:left w:val="none" w:sz="0" w:space="0" w:color="auto"/>
        <w:bottom w:val="none" w:sz="0" w:space="0" w:color="auto"/>
        <w:right w:val="none" w:sz="0" w:space="0" w:color="auto"/>
      </w:divBdr>
    </w:div>
    <w:div w:id="11476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1285</Words>
  <Characters>8868</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László Mohácsi</dc:creator>
  <cp:keywords/>
  <dc:description/>
  <cp:lastModifiedBy>Ádám László Mohácsi</cp:lastModifiedBy>
  <cp:revision>18</cp:revision>
  <dcterms:created xsi:type="dcterms:W3CDTF">2019-11-01T15:53:00Z</dcterms:created>
  <dcterms:modified xsi:type="dcterms:W3CDTF">2019-11-12T11:13:00Z</dcterms:modified>
</cp:coreProperties>
</file>