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EE5A5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86B72">
        <w:rPr>
          <w:rFonts w:ascii="Times New Roman" w:hAnsi="Times New Roman" w:cs="Times New Roman"/>
          <w:sz w:val="28"/>
          <w:szCs w:val="28"/>
        </w:rPr>
        <w:t xml:space="preserve"> 3 курса:</w:t>
      </w:r>
    </w:p>
    <w:p w:rsidR="00886B72" w:rsidRPr="00886B72" w:rsidRDefault="00EE5A5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Пархоменко Иван Олегович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167192">
      <w:pPr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</w:t>
      </w:r>
      <w:r w:rsidR="00EE5A52">
        <w:rPr>
          <w:rFonts w:ascii="Times New Roman" w:hAnsi="Times New Roman" w:cs="Times New Roman"/>
          <w:sz w:val="28"/>
          <w:szCs w:val="28"/>
        </w:rPr>
        <w:t>димо реализовать непараллельное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8E45F3">
        <w:rPr>
          <w:rFonts w:ascii="Times New Roman" w:hAnsi="Times New Roman" w:cs="Times New Roman"/>
          <w:sz w:val="28"/>
          <w:szCs w:val="28"/>
        </w:rPr>
        <w:t>. Сравнить время расчёта  в обоих случаях.</w:t>
      </w:r>
    </w:p>
    <w:p w:rsidR="008E45F3" w:rsidRDefault="008E45F3" w:rsidP="00167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E6B" w:rsidRPr="00D40E6B" w:rsidRDefault="008E45F3" w:rsidP="00D40E6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 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 xml:space="preserve">размер блока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F2473D">
        <w:rPr>
          <w:rFonts w:ascii="Times New Roman" w:hAnsi="Times New Roman" w:cs="Times New Roman"/>
          <w:sz w:val="28"/>
          <w:szCs w:val="28"/>
        </w:rPr>
        <w:t>. Выполним умножение матриц в каждом из указанных случаев и сравним результаты:</w:t>
      </w:r>
    </w:p>
    <w:p w:rsidR="001C22AB" w:rsidRDefault="00AF78A2" w:rsidP="004B0B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2524125"/>
            <wp:effectExtent l="0" t="0" r="0" b="9525"/>
            <wp:docPr id="4" name="Рисунок 4" descr="C:\Users\Allic\AppData\Local\Microsoft\Windows\INetCache\Content.Word\qHNvPM75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ic\AppData\Local\Microsoft\Windows\INetCache\Content.Word\qHNvPM75o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3D" w:rsidRDefault="00F2473D" w:rsidP="00F2473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все реализации поставленной задачи дают один и тот же результат.</w:t>
      </w:r>
    </w:p>
    <w:p w:rsidR="001C22AB" w:rsidRDefault="001C22AB" w:rsidP="001C22A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</w:t>
      </w:r>
      <w:r w:rsidR="00D40E6B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>
        <w:rPr>
          <w:rFonts w:ascii="Times New Roman" w:hAnsi="Times New Roman" w:cs="Times New Roman"/>
          <w:sz w:val="28"/>
          <w:szCs w:val="28"/>
        </w:rPr>
        <w:t>размер блоков:</w:t>
      </w:r>
    </w:p>
    <w:p w:rsidR="00F2473D" w:rsidRDefault="009F714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количество потоков равное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элементов. Проведём сравнение </w:t>
      </w:r>
      <w:r w:rsidR="00D40E6B"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вариантов реализации: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Непараллельный алгоритм, в случае, когда матрица записана в массив построчно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Параллельный алгоритм, в случае, когда матрица записана в массив построчно</w:t>
      </w:r>
    </w:p>
    <w:p w:rsidR="00662D0F" w:rsidRDefault="00662D0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DD3C49" w:rsidRPr="00DD3C49" w:rsidRDefault="00DD3C49" w:rsidP="00DD3C49">
      <w:pPr>
        <w:pStyle w:val="a9"/>
        <w:ind w:left="144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Таблица 1.</w:t>
      </w:r>
    </w:p>
    <w:p w:rsidR="009D1DBC" w:rsidRDefault="009337AC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Ind w:w="-601" w:type="dxa"/>
        <w:tblLook w:val="04A0" w:firstRow="1" w:lastRow="0" w:firstColumn="1" w:lastColumn="0" w:noHBand="0" w:noVBand="1"/>
      </w:tblPr>
      <w:tblGrid>
        <w:gridCol w:w="2152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EE5A52" w:rsidTr="00EE5A52">
        <w:tc>
          <w:tcPr>
            <w:tcW w:w="2819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512</w:t>
            </w:r>
          </w:p>
        </w:tc>
      </w:tr>
      <w:tr w:rsidR="00EE5A52" w:rsidTr="00EE5A52">
        <w:tc>
          <w:tcPr>
            <w:tcW w:w="2819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Параллельная реализация</w:t>
            </w:r>
          </w:p>
        </w:tc>
        <w:tc>
          <w:tcPr>
            <w:tcW w:w="817" w:type="dxa"/>
          </w:tcPr>
          <w:p w:rsidR="00EE5A52" w:rsidRPr="00514F79" w:rsidRDefault="002D0F1D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15.</w:t>
            </w:r>
            <w:r w:rsidR="00EE5A52"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4371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3.22922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1.87261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1.67577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1.66013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1.58335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1.6853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1.81111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2.67793</w:t>
            </w:r>
          </w:p>
        </w:tc>
      </w:tr>
      <w:tr w:rsidR="00EE5A52" w:rsidTr="00EE5A52">
        <w:tc>
          <w:tcPr>
            <w:tcW w:w="2819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Непараллельная реализация</w:t>
            </w:r>
          </w:p>
        </w:tc>
        <w:tc>
          <w:tcPr>
            <w:tcW w:w="817" w:type="dxa"/>
          </w:tcPr>
          <w:p w:rsidR="00EE5A52" w:rsidRPr="00514F79" w:rsidRDefault="002D0F1D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16.</w:t>
            </w:r>
            <w:r w:rsidR="00EE5A52"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3523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4.76851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2.92706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2.59975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2.61486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2.61862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2.70126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2.95495</w:t>
            </w:r>
          </w:p>
        </w:tc>
        <w:tc>
          <w:tcPr>
            <w:tcW w:w="817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3.56226</w:t>
            </w:r>
          </w:p>
        </w:tc>
      </w:tr>
    </w:tbl>
    <w:p w:rsidR="00B560D7" w:rsidRPr="00514F79" w:rsidRDefault="00B560D7" w:rsidP="00514F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Pr="0030461F" w:rsidRDefault="0030461F" w:rsidP="0030461F">
      <w:pPr>
        <w:pStyle w:val="a9"/>
        <w:ind w:left="709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1 представлена зависимость времени выполнения расчёта (в секундах) от размера блока (в количествах элементов в строке блока). Теперь п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</w:t>
      </w:r>
      <w:r w:rsidR="002E39E7" w:rsidRPr="0030461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 xml:space="preserve"> (размеры блоков изменяются по степеням двойки):</w:t>
      </w:r>
    </w:p>
    <w:p w:rsidR="002E39E7" w:rsidRPr="002E39E7" w:rsidRDefault="002E39E7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B12D99" w:rsidRDefault="00514F79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72717" wp14:editId="6293A08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2D0F1D" w:rsidRDefault="002D0F1D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F2B" w:rsidRDefault="00885F2B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85F2B" w:rsidRDefault="00885F2B" w:rsidP="00885F2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</w:t>
      </w:r>
      <w:r w:rsidR="002D0F1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показыва</w:t>
      </w:r>
      <w:r w:rsidR="002D0F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т, что время </w:t>
      </w:r>
      <w:r w:rsidR="00D474F2">
        <w:rPr>
          <w:rFonts w:ascii="Times New Roman" w:hAnsi="Times New Roman" w:cs="Times New Roman"/>
          <w:sz w:val="28"/>
          <w:szCs w:val="28"/>
        </w:rPr>
        <w:t>работы параллельн</w:t>
      </w:r>
      <w:r w:rsidR="0030461F">
        <w:rPr>
          <w:rFonts w:ascii="Times New Roman" w:hAnsi="Times New Roman" w:cs="Times New Roman"/>
          <w:sz w:val="28"/>
          <w:szCs w:val="28"/>
        </w:rPr>
        <w:t xml:space="preserve">ого алгоритма </w:t>
      </w:r>
      <w:r>
        <w:rPr>
          <w:rFonts w:ascii="Times New Roman" w:hAnsi="Times New Roman" w:cs="Times New Roman"/>
          <w:sz w:val="28"/>
          <w:szCs w:val="28"/>
        </w:rPr>
        <w:t>быстрее непараллельной реализации.</w:t>
      </w:r>
    </w:p>
    <w:p w:rsidR="009060F0" w:rsidRDefault="00D07333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построенн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>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>
        <w:rPr>
          <w:rFonts w:ascii="Times New Roman" w:eastAsiaTheme="minorEastAsia" w:hAnsi="Times New Roman" w:cs="Times New Roman"/>
          <w:sz w:val="28"/>
          <w:szCs w:val="28"/>
        </w:rPr>
        <w:t>видно, что точкой минимума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 xml:space="preserve"> у 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параллельного алгоритма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</w:t>
      </w:r>
      <w:r w:rsidR="00514F79" w:rsidRP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данного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блочного умножения матриц.</w:t>
      </w:r>
      <w:bookmarkStart w:id="0" w:name="_GoBack"/>
      <w:bookmarkEnd w:id="0"/>
    </w:p>
    <w:p w:rsidR="002D0F1D" w:rsidRDefault="002D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62D0F" w:rsidRPr="00514F79" w:rsidRDefault="00662D0F" w:rsidP="009060F0">
      <w:pPr>
        <w:rPr>
          <w:rFonts w:ascii="Times New Roman" w:hAnsi="Times New Roman" w:cs="Times New Roman"/>
          <w:b/>
          <w:sz w:val="28"/>
          <w:szCs w:val="28"/>
        </w:rPr>
      </w:pPr>
    </w:p>
    <w:p w:rsidR="009060F0" w:rsidRPr="00662D0F" w:rsidRDefault="009060F0" w:rsidP="009060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1F60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F31" w:rsidRPr="00662D0F" w:rsidRDefault="00AF78A2" w:rsidP="00662D0F">
      <w:pPr>
        <w:pStyle w:val="a9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5295900"/>
            <wp:effectExtent l="0" t="0" r="9525" b="0"/>
            <wp:docPr id="1" name="Рисунок 1" descr="C:\Users\Allic\AppData\Local\Microsoft\Windows\INetCache\Content.Word\PWolVe9vl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ic\AppData\Local\Microsoft\Windows\INetCache\Content.Word\PWolVe9vlZ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F31" w:rsidRPr="00662D0F" w:rsidSect="00F327AF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D93" w:rsidRDefault="00301D93" w:rsidP="00F327AF">
      <w:pPr>
        <w:spacing w:after="0" w:line="240" w:lineRule="auto"/>
      </w:pPr>
      <w:r>
        <w:separator/>
      </w:r>
    </w:p>
  </w:endnote>
  <w:endnote w:type="continuationSeparator" w:id="0">
    <w:p w:rsidR="00301D93" w:rsidRDefault="00301D93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D93" w:rsidRDefault="00301D93" w:rsidP="00F327AF">
      <w:pPr>
        <w:spacing w:after="0" w:line="240" w:lineRule="auto"/>
      </w:pPr>
      <w:r>
        <w:separator/>
      </w:r>
    </w:p>
  </w:footnote>
  <w:footnote w:type="continuationSeparator" w:id="0">
    <w:p w:rsidR="00301D93" w:rsidRDefault="00301D93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5880"/>
    <w:rsid w:val="000B6104"/>
    <w:rsid w:val="000C0935"/>
    <w:rsid w:val="000D00E8"/>
    <w:rsid w:val="000D162F"/>
    <w:rsid w:val="000D3C4C"/>
    <w:rsid w:val="000D7CC1"/>
    <w:rsid w:val="000E32E9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4784"/>
    <w:rsid w:val="002C4A80"/>
    <w:rsid w:val="002D0F1D"/>
    <w:rsid w:val="002D565D"/>
    <w:rsid w:val="002E030C"/>
    <w:rsid w:val="002E39E7"/>
    <w:rsid w:val="002E6B0C"/>
    <w:rsid w:val="002F2ED0"/>
    <w:rsid w:val="002F68CA"/>
    <w:rsid w:val="00301D93"/>
    <w:rsid w:val="0030461F"/>
    <w:rsid w:val="003110E1"/>
    <w:rsid w:val="00312FBA"/>
    <w:rsid w:val="00313C63"/>
    <w:rsid w:val="00313F2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B0B89"/>
    <w:rsid w:val="004C0930"/>
    <w:rsid w:val="004C4245"/>
    <w:rsid w:val="004D12A1"/>
    <w:rsid w:val="004D194D"/>
    <w:rsid w:val="004D31A3"/>
    <w:rsid w:val="004E4435"/>
    <w:rsid w:val="004E6EE2"/>
    <w:rsid w:val="004F03AE"/>
    <w:rsid w:val="004F0F84"/>
    <w:rsid w:val="004F4B46"/>
    <w:rsid w:val="00502FBE"/>
    <w:rsid w:val="00507FE9"/>
    <w:rsid w:val="005132FC"/>
    <w:rsid w:val="0051402F"/>
    <w:rsid w:val="00514F79"/>
    <w:rsid w:val="00515298"/>
    <w:rsid w:val="0051732C"/>
    <w:rsid w:val="00524734"/>
    <w:rsid w:val="005327B4"/>
    <w:rsid w:val="00533311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A265C"/>
    <w:rsid w:val="005A5DF7"/>
    <w:rsid w:val="005B02DB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2D0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71846"/>
    <w:rsid w:val="00A7257A"/>
    <w:rsid w:val="00A83738"/>
    <w:rsid w:val="00A906F8"/>
    <w:rsid w:val="00A91502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674B"/>
    <w:rsid w:val="00AF17A6"/>
    <w:rsid w:val="00AF2CBF"/>
    <w:rsid w:val="00AF33EC"/>
    <w:rsid w:val="00AF78A2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72C"/>
    <w:rsid w:val="00B80A50"/>
    <w:rsid w:val="00B82C5F"/>
    <w:rsid w:val="00B83062"/>
    <w:rsid w:val="00B8308F"/>
    <w:rsid w:val="00B84564"/>
    <w:rsid w:val="00B8679B"/>
    <w:rsid w:val="00B95E21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CD8"/>
    <w:rsid w:val="00C24AB7"/>
    <w:rsid w:val="00C25C16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33F4E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5A52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56A4B"/>
  <w15:docId w15:val="{661ECBB9-69E6-4C49-A38F-ACC5913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15.437099999999999</c:v>
                </c:pt>
                <c:pt idx="1">
                  <c:v>3.2292200000000002</c:v>
                </c:pt>
                <c:pt idx="2">
                  <c:v>1.8726100000000001</c:v>
                </c:pt>
                <c:pt idx="3">
                  <c:v>1.67577</c:v>
                </c:pt>
                <c:pt idx="4">
                  <c:v>1.6601300000000001</c:v>
                </c:pt>
                <c:pt idx="5">
                  <c:v>1.58335</c:v>
                </c:pt>
                <c:pt idx="6">
                  <c:v>1.6853</c:v>
                </c:pt>
                <c:pt idx="7">
                  <c:v>1.81111</c:v>
                </c:pt>
                <c:pt idx="8">
                  <c:v>2.6779299999999999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E-4D7A-8A6D-8FD6137C46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16.3523</c:v>
                </c:pt>
                <c:pt idx="1">
                  <c:v>4.76851</c:v>
                </c:pt>
                <c:pt idx="2">
                  <c:v>2.92706</c:v>
                </c:pt>
                <c:pt idx="3">
                  <c:v>2.5997499999999998</c:v>
                </c:pt>
                <c:pt idx="4">
                  <c:v>2.6148600000000002</c:v>
                </c:pt>
                <c:pt idx="5">
                  <c:v>2.6186199999999999</c:v>
                </c:pt>
                <c:pt idx="6">
                  <c:v>2.70126</c:v>
                </c:pt>
                <c:pt idx="7">
                  <c:v>2.9549500000000002</c:v>
                </c:pt>
                <c:pt idx="8">
                  <c:v>3.5622600000000002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8-45CF-B9C7-40DFA24EB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26304"/>
        <c:axId val="202236288"/>
      </c:lineChart>
      <c:catAx>
        <c:axId val="202226304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crossAx val="202236288"/>
        <c:crosses val="autoZero"/>
        <c:auto val="1"/>
        <c:lblAlgn val="ctr"/>
        <c:lblOffset val="100"/>
        <c:noMultiLvlLbl val="0"/>
      </c:catAx>
      <c:valAx>
        <c:axId val="20223628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222630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2018-11-22T11:58:00Z</cp:lastPrinted>
  <dcterms:created xsi:type="dcterms:W3CDTF">2018-12-21T09:38:00Z</dcterms:created>
  <dcterms:modified xsi:type="dcterms:W3CDTF">2018-12-21T09:50:00Z</dcterms:modified>
</cp:coreProperties>
</file>