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E6B" w:rsidRDefault="007F5E6B"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b/>
          <w:sz w:val="28"/>
          <w:szCs w:val="28"/>
        </w:rPr>
      </w:pPr>
      <w:r>
        <w:rPr>
          <w:rFonts w:ascii="Times New Roman" w:hAnsi="Times New Roman" w:cs="Times New Roman"/>
          <w:b/>
          <w:sz w:val="28"/>
          <w:szCs w:val="28"/>
        </w:rPr>
        <w:t>ОТЧЁТ</w:t>
      </w:r>
    </w:p>
    <w:p w:rsidR="007F5E6B" w:rsidRDefault="00886B72" w:rsidP="007F5E6B">
      <w:pPr>
        <w:jc w:val="center"/>
        <w:rPr>
          <w:rFonts w:ascii="Times New Roman" w:hAnsi="Times New Roman" w:cs="Times New Roman"/>
          <w:sz w:val="28"/>
          <w:szCs w:val="28"/>
        </w:rPr>
      </w:pPr>
      <w:r>
        <w:rPr>
          <w:rFonts w:ascii="Times New Roman" w:hAnsi="Times New Roman" w:cs="Times New Roman"/>
          <w:sz w:val="28"/>
          <w:szCs w:val="28"/>
        </w:rPr>
        <w:t>по индивидуальному заданию</w:t>
      </w:r>
    </w:p>
    <w:p w:rsidR="00886B72" w:rsidRDefault="00886B72"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A0095D" w:rsidRDefault="00A0095D" w:rsidP="007F5E6B">
      <w:pPr>
        <w:jc w:val="center"/>
        <w:rPr>
          <w:rFonts w:ascii="Times New Roman" w:hAnsi="Times New Roman" w:cs="Times New Roman"/>
          <w:sz w:val="28"/>
          <w:szCs w:val="28"/>
        </w:rPr>
      </w:pPr>
    </w:p>
    <w:p w:rsidR="00886B72" w:rsidRDefault="00886B72" w:rsidP="00886B72">
      <w:pPr>
        <w:jc w:val="right"/>
        <w:rPr>
          <w:rFonts w:ascii="Times New Roman" w:hAnsi="Times New Roman" w:cs="Times New Roman"/>
          <w:sz w:val="28"/>
          <w:szCs w:val="28"/>
        </w:rPr>
      </w:pPr>
      <w:r>
        <w:rPr>
          <w:rFonts w:ascii="Times New Roman" w:hAnsi="Times New Roman" w:cs="Times New Roman"/>
          <w:sz w:val="28"/>
          <w:szCs w:val="28"/>
        </w:rPr>
        <w:t xml:space="preserve">Студент </w:t>
      </w:r>
      <w:r w:rsidR="00A0095D">
        <w:rPr>
          <w:rFonts w:ascii="Times New Roman" w:hAnsi="Times New Roman" w:cs="Times New Roman"/>
          <w:sz w:val="28"/>
          <w:szCs w:val="28"/>
        </w:rPr>
        <w:t>4</w:t>
      </w:r>
      <w:r>
        <w:rPr>
          <w:rFonts w:ascii="Times New Roman" w:hAnsi="Times New Roman" w:cs="Times New Roman"/>
          <w:sz w:val="28"/>
          <w:szCs w:val="28"/>
        </w:rPr>
        <w:t xml:space="preserve"> курса:</w:t>
      </w:r>
    </w:p>
    <w:p w:rsidR="00886B72" w:rsidRPr="00886B72" w:rsidRDefault="00A0095D" w:rsidP="00886B72">
      <w:pPr>
        <w:jc w:val="right"/>
        <w:rPr>
          <w:rFonts w:ascii="Times New Roman" w:hAnsi="Times New Roman" w:cs="Times New Roman"/>
          <w:i/>
          <w:sz w:val="28"/>
          <w:szCs w:val="28"/>
        </w:rPr>
      </w:pPr>
      <w:r>
        <w:rPr>
          <w:rFonts w:ascii="Times New Roman" w:hAnsi="Times New Roman" w:cs="Times New Roman"/>
          <w:i/>
          <w:sz w:val="28"/>
          <w:szCs w:val="28"/>
        </w:rPr>
        <w:t>Демяненко Сергей Алексеевич</w:t>
      </w:r>
    </w:p>
    <w:p w:rsidR="00886B72" w:rsidRDefault="00886B72" w:rsidP="00886B72">
      <w:pPr>
        <w:jc w:val="right"/>
        <w:rPr>
          <w:rFonts w:ascii="Times New Roman" w:hAnsi="Times New Roman" w:cs="Times New Roman"/>
          <w:sz w:val="28"/>
          <w:szCs w:val="28"/>
        </w:rPr>
      </w:pPr>
    </w:p>
    <w:p w:rsidR="00886B72" w:rsidRDefault="00886B72" w:rsidP="00886B72">
      <w:pPr>
        <w:jc w:val="right"/>
        <w:rPr>
          <w:rFonts w:ascii="Times New Roman" w:hAnsi="Times New Roman" w:cs="Times New Roman"/>
          <w:sz w:val="28"/>
          <w:szCs w:val="28"/>
        </w:rPr>
      </w:pPr>
    </w:p>
    <w:p w:rsidR="00886B72" w:rsidRDefault="00886B72" w:rsidP="00886B72">
      <w:pPr>
        <w:jc w:val="right"/>
        <w:rPr>
          <w:rFonts w:ascii="Times New Roman" w:hAnsi="Times New Roman" w:cs="Times New Roman"/>
          <w:sz w:val="28"/>
          <w:szCs w:val="28"/>
        </w:rPr>
      </w:pPr>
      <w:r>
        <w:rPr>
          <w:rFonts w:ascii="Times New Roman" w:hAnsi="Times New Roman" w:cs="Times New Roman"/>
          <w:sz w:val="28"/>
          <w:szCs w:val="28"/>
        </w:rPr>
        <w:t>Преподаватель:</w:t>
      </w:r>
    </w:p>
    <w:p w:rsidR="00886B72" w:rsidRPr="00886B72" w:rsidRDefault="00886B72" w:rsidP="00886B72">
      <w:pPr>
        <w:jc w:val="right"/>
        <w:rPr>
          <w:rFonts w:ascii="Times New Roman" w:hAnsi="Times New Roman" w:cs="Times New Roman"/>
          <w:i/>
          <w:sz w:val="28"/>
          <w:szCs w:val="28"/>
        </w:rPr>
      </w:pPr>
      <w:r w:rsidRPr="00886B72">
        <w:rPr>
          <w:rFonts w:ascii="Times New Roman" w:hAnsi="Times New Roman" w:cs="Times New Roman"/>
          <w:i/>
          <w:sz w:val="28"/>
          <w:szCs w:val="28"/>
        </w:rPr>
        <w:t xml:space="preserve">Ассистент </w:t>
      </w:r>
      <w:proofErr w:type="spellStart"/>
      <w:r w:rsidRPr="00886B72">
        <w:rPr>
          <w:rFonts w:ascii="Times New Roman" w:hAnsi="Times New Roman" w:cs="Times New Roman"/>
          <w:i/>
          <w:sz w:val="28"/>
          <w:szCs w:val="28"/>
        </w:rPr>
        <w:t>Баглий</w:t>
      </w:r>
      <w:proofErr w:type="spellEnd"/>
      <w:r w:rsidRPr="00886B72">
        <w:rPr>
          <w:rFonts w:ascii="Times New Roman" w:hAnsi="Times New Roman" w:cs="Times New Roman"/>
          <w:i/>
          <w:sz w:val="28"/>
          <w:szCs w:val="28"/>
        </w:rPr>
        <w:t xml:space="preserve"> Антон Павлович</w:t>
      </w:r>
    </w:p>
    <w:p w:rsidR="00886B72" w:rsidRPr="00886B72" w:rsidRDefault="00886B72" w:rsidP="00886B72">
      <w:pPr>
        <w:jc w:val="right"/>
        <w:rPr>
          <w:rFonts w:ascii="Times New Roman" w:hAnsi="Times New Roman" w:cs="Times New Roman"/>
          <w:sz w:val="28"/>
          <w:szCs w:val="28"/>
        </w:rPr>
      </w:pPr>
    </w:p>
    <w:p w:rsidR="007F5E6B" w:rsidRPr="007F5E6B" w:rsidRDefault="007F5E6B" w:rsidP="007F5E6B">
      <w:pPr>
        <w:rPr>
          <w:rFonts w:ascii="Times New Roman" w:hAnsi="Times New Roman" w:cs="Times New Roman"/>
          <w:b/>
          <w:sz w:val="28"/>
          <w:szCs w:val="28"/>
        </w:rPr>
      </w:pPr>
    </w:p>
    <w:p w:rsidR="007F5E6B" w:rsidRDefault="007F5E6B" w:rsidP="007F5E6B">
      <w:pPr>
        <w:jc w:val="center"/>
        <w:rPr>
          <w:rFonts w:ascii="Times New Roman" w:hAnsi="Times New Roman" w:cs="Times New Roman"/>
          <w:sz w:val="28"/>
          <w:szCs w:val="28"/>
        </w:rPr>
      </w:pPr>
    </w:p>
    <w:p w:rsidR="007F5E6B" w:rsidRDefault="007F5E6B" w:rsidP="007F5E6B">
      <w:pPr>
        <w:jc w:val="center"/>
        <w:rPr>
          <w:rFonts w:ascii="Times New Roman" w:hAnsi="Times New Roman" w:cs="Times New Roman"/>
          <w:sz w:val="28"/>
          <w:szCs w:val="28"/>
        </w:rPr>
      </w:pPr>
    </w:p>
    <w:p w:rsidR="00167192" w:rsidRDefault="00167192" w:rsidP="007F5E6B">
      <w:pPr>
        <w:jc w:val="center"/>
        <w:rPr>
          <w:rFonts w:ascii="Times New Roman" w:hAnsi="Times New Roman" w:cs="Times New Roman"/>
          <w:sz w:val="28"/>
          <w:szCs w:val="28"/>
        </w:rPr>
      </w:pPr>
      <w:r>
        <w:rPr>
          <w:rFonts w:ascii="Times New Roman" w:hAnsi="Times New Roman" w:cs="Times New Roman"/>
          <w:sz w:val="28"/>
          <w:szCs w:val="28"/>
        </w:rPr>
        <w:t xml:space="preserve"> </w:t>
      </w:r>
    </w:p>
    <w:p w:rsidR="00A0095D" w:rsidRDefault="00A0095D">
      <w:pPr>
        <w:rPr>
          <w:rFonts w:ascii="Times New Roman" w:hAnsi="Times New Roman" w:cs="Times New Roman"/>
          <w:sz w:val="28"/>
          <w:szCs w:val="28"/>
        </w:rPr>
      </w:pPr>
      <w:r>
        <w:rPr>
          <w:rFonts w:ascii="Times New Roman" w:hAnsi="Times New Roman" w:cs="Times New Roman"/>
          <w:sz w:val="28"/>
          <w:szCs w:val="28"/>
        </w:rPr>
        <w:br w:type="page"/>
      </w:r>
    </w:p>
    <w:p w:rsidR="00167192" w:rsidRDefault="00167192" w:rsidP="00167192">
      <w:pPr>
        <w:rPr>
          <w:rFonts w:ascii="Times New Roman" w:hAnsi="Times New Roman" w:cs="Times New Roman"/>
          <w:b/>
          <w:sz w:val="28"/>
          <w:szCs w:val="28"/>
        </w:rPr>
      </w:pPr>
      <w:r w:rsidRPr="00167192">
        <w:rPr>
          <w:rFonts w:ascii="Times New Roman" w:hAnsi="Times New Roman" w:cs="Times New Roman"/>
          <w:b/>
          <w:sz w:val="28"/>
          <w:szCs w:val="28"/>
        </w:rPr>
        <w:lastRenderedPageBreak/>
        <w:t>Постановка задачи:</w:t>
      </w:r>
    </w:p>
    <w:p w:rsidR="00167192" w:rsidRPr="00021986" w:rsidRDefault="00167192" w:rsidP="006273C6">
      <w:pPr>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реализовать непараллельное  и параллельное </w:t>
      </w:r>
      <w:r w:rsidR="008E45F3">
        <w:rPr>
          <w:rFonts w:ascii="Times New Roman" w:hAnsi="Times New Roman" w:cs="Times New Roman"/>
          <w:sz w:val="28"/>
          <w:szCs w:val="28"/>
        </w:rPr>
        <w:t>умножение матри</w:t>
      </w:r>
      <w:r>
        <w:rPr>
          <w:rFonts w:ascii="Times New Roman" w:hAnsi="Times New Roman" w:cs="Times New Roman"/>
          <w:sz w:val="28"/>
          <w:szCs w:val="28"/>
        </w:rPr>
        <w:t>ц.</w:t>
      </w:r>
      <w:r w:rsidR="006273C6">
        <w:rPr>
          <w:rFonts w:ascii="Times New Roman" w:hAnsi="Times New Roman" w:cs="Times New Roman"/>
          <w:sz w:val="28"/>
          <w:szCs w:val="28"/>
        </w:rPr>
        <w:t xml:space="preserve"> </w:t>
      </w:r>
      <w:r>
        <w:rPr>
          <w:rFonts w:ascii="Times New Roman" w:hAnsi="Times New Roman" w:cs="Times New Roman"/>
          <w:sz w:val="28"/>
          <w:szCs w:val="28"/>
        </w:rPr>
        <w:t>Оп</w:t>
      </w:r>
      <w:r w:rsidR="008E45F3">
        <w:rPr>
          <w:rFonts w:ascii="Times New Roman" w:hAnsi="Times New Roman" w:cs="Times New Roman"/>
          <w:sz w:val="28"/>
          <w:szCs w:val="28"/>
        </w:rPr>
        <w:t>ытным путём получить оптимальный</w:t>
      </w:r>
      <w:r>
        <w:rPr>
          <w:rFonts w:ascii="Times New Roman" w:hAnsi="Times New Roman" w:cs="Times New Roman"/>
          <w:sz w:val="28"/>
          <w:szCs w:val="28"/>
        </w:rPr>
        <w:t xml:space="preserve"> </w:t>
      </w:r>
      <w:r w:rsidR="00461AF1">
        <w:rPr>
          <w:rFonts w:ascii="Times New Roman" w:hAnsi="Times New Roman" w:cs="Times New Roman"/>
          <w:sz w:val="28"/>
          <w:szCs w:val="28"/>
        </w:rPr>
        <w:t>размер блока</w:t>
      </w:r>
      <w:r w:rsidR="008E45F3">
        <w:rPr>
          <w:rFonts w:ascii="Times New Roman" w:hAnsi="Times New Roman" w:cs="Times New Roman"/>
          <w:sz w:val="28"/>
          <w:szCs w:val="28"/>
        </w:rPr>
        <w:t xml:space="preserve"> матриц</w:t>
      </w:r>
      <w:r w:rsidR="00461AF1">
        <w:rPr>
          <w:rFonts w:ascii="Times New Roman" w:hAnsi="Times New Roman" w:cs="Times New Roman"/>
          <w:sz w:val="28"/>
          <w:szCs w:val="28"/>
        </w:rPr>
        <w:t>ы</w:t>
      </w:r>
      <w:r w:rsidR="008E45F3">
        <w:rPr>
          <w:rFonts w:ascii="Times New Roman" w:hAnsi="Times New Roman" w:cs="Times New Roman"/>
          <w:sz w:val="28"/>
          <w:szCs w:val="28"/>
        </w:rPr>
        <w:t>. Сравнить время расчёта в обоих случаях.</w:t>
      </w:r>
    </w:p>
    <w:p w:rsidR="00A0095D" w:rsidRDefault="00A0095D" w:rsidP="00A0095D">
      <w:pPr>
        <w:ind w:firstLine="709"/>
        <w:rPr>
          <w:rFonts w:ascii="Times New Roman" w:hAnsi="Times New Roman" w:cs="Times New Roman"/>
          <w:b/>
          <w:sz w:val="28"/>
          <w:szCs w:val="28"/>
        </w:rPr>
      </w:pPr>
      <w:r w:rsidRPr="00A0095D">
        <w:rPr>
          <w:rFonts w:ascii="Times New Roman" w:hAnsi="Times New Roman" w:cs="Times New Roman"/>
          <w:sz w:val="28"/>
          <w:szCs w:val="28"/>
        </w:rPr>
        <w:t>Программа будет реализована в трех исполнениях:</w:t>
      </w:r>
      <w:r w:rsidRPr="00A0095D">
        <w:rPr>
          <w:rFonts w:ascii="Times New Roman" w:hAnsi="Times New Roman" w:cs="Times New Roman"/>
          <w:sz w:val="28"/>
          <w:szCs w:val="28"/>
        </w:rPr>
        <w:br/>
      </w:r>
      <w:r w:rsidRPr="00A0095D">
        <w:rPr>
          <w:rFonts w:ascii="Times New Roman" w:hAnsi="Times New Roman" w:cs="Times New Roman"/>
          <w:b/>
          <w:sz w:val="24"/>
          <w:szCs w:val="28"/>
        </w:rPr>
        <w:t>Последовательная</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"Блоки"</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w:t>
      </w:r>
      <w:proofErr w:type="spellStart"/>
      <w:r w:rsidRPr="00A0095D">
        <w:rPr>
          <w:rFonts w:ascii="Times New Roman" w:hAnsi="Times New Roman" w:cs="Times New Roman"/>
          <w:b/>
          <w:sz w:val="24"/>
          <w:szCs w:val="28"/>
        </w:rPr>
        <w:t>Вычисл</w:t>
      </w:r>
      <w:proofErr w:type="spellEnd"/>
      <w:r w:rsidRPr="00A0095D">
        <w:rPr>
          <w:rFonts w:ascii="Times New Roman" w:hAnsi="Times New Roman" w:cs="Times New Roman"/>
          <w:b/>
          <w:sz w:val="24"/>
          <w:szCs w:val="28"/>
        </w:rPr>
        <w:t>. Ядра"</w:t>
      </w:r>
    </w:p>
    <w:p w:rsidR="00A0095D" w:rsidRPr="00A0095D" w:rsidRDefault="00A0095D" w:rsidP="00A0095D">
      <w:pPr>
        <w:rPr>
          <w:rFonts w:ascii="Times New Roman" w:hAnsi="Times New Roman" w:cs="Times New Roman"/>
          <w:b/>
          <w:sz w:val="28"/>
          <w:szCs w:val="28"/>
        </w:rPr>
      </w:pPr>
      <w:r w:rsidRPr="00A0095D">
        <w:rPr>
          <w:rFonts w:ascii="Times New Roman" w:hAnsi="Times New Roman" w:cs="Times New Roman"/>
          <w:b/>
          <w:sz w:val="28"/>
          <w:szCs w:val="28"/>
        </w:rPr>
        <w:t>Реализация программы:</w:t>
      </w:r>
    </w:p>
    <w:p w:rsidR="00A0095D" w:rsidRDefault="00A0095D" w:rsidP="00A0095D">
      <w:pPr>
        <w:rPr>
          <w:rFonts w:ascii="Times New Roman" w:hAnsi="Times New Roman" w:cs="Times New Roman"/>
          <w:sz w:val="28"/>
          <w:szCs w:val="28"/>
        </w:rPr>
      </w:pPr>
      <w:r w:rsidRPr="00A0095D">
        <w:rPr>
          <w:rFonts w:ascii="Times New Roman" w:hAnsi="Times New Roman" w:cs="Times New Roman"/>
          <w:sz w:val="28"/>
          <w:szCs w:val="28"/>
        </w:rPr>
        <w:t xml:space="preserve">Реализация будет проводиться на языке программирования C++ версии v141, в среде разработки Visual Studio 17 версии 15.9, на операционной системе Windows 10 версии 1803. Будем дробить матрицы на блоки, что бы в дальнейшем можно было проще распараллелить, а также для облегчения проверки программы на верность (отладки). И так, в программе реализована </w:t>
      </w:r>
      <w:proofErr w:type="gramStart"/>
      <w:r w:rsidRPr="00A0095D">
        <w:rPr>
          <w:rFonts w:ascii="Times New Roman" w:hAnsi="Times New Roman" w:cs="Times New Roman"/>
          <w:sz w:val="28"/>
          <w:szCs w:val="28"/>
        </w:rPr>
        <w:t>система</w:t>
      </w:r>
      <w:proofErr w:type="gramEnd"/>
      <w:r w:rsidRPr="00A0095D">
        <w:rPr>
          <w:rFonts w:ascii="Times New Roman" w:hAnsi="Times New Roman" w:cs="Times New Roman"/>
          <w:sz w:val="28"/>
          <w:szCs w:val="28"/>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блоки. И приступаем к перемножению. В дальнейшем эти блоки помогут нас с добавлением OpenMP. 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A0095D" w:rsidRPr="00A0095D" w:rsidRDefault="00A0095D" w:rsidP="00A0095D">
      <w:pPr>
        <w:rPr>
          <w:rFonts w:ascii="Times New Roman" w:hAnsi="Times New Roman" w:cs="Times New Roman"/>
          <w:sz w:val="28"/>
          <w:szCs w:val="28"/>
        </w:rPr>
      </w:pPr>
    </w:p>
    <w:p w:rsidR="00A0095D" w:rsidRPr="00021986" w:rsidRDefault="00A0095D" w:rsidP="00A0095D">
      <w:pPr>
        <w:pStyle w:val="ad"/>
        <w:rPr>
          <w:b/>
          <w:sz w:val="28"/>
          <w:szCs w:val="28"/>
        </w:rPr>
      </w:pPr>
      <w:r w:rsidRPr="00021986">
        <w:rPr>
          <w:b/>
          <w:sz w:val="28"/>
          <w:szCs w:val="28"/>
        </w:rPr>
        <w:t>Параметры ЭВМ:</w:t>
      </w:r>
    </w:p>
    <w:p w:rsidR="00701BDC" w:rsidRPr="00021986" w:rsidRDefault="00701BDC" w:rsidP="00A0095D">
      <w:pPr>
        <w:pStyle w:val="ad"/>
        <w:rPr>
          <w:b/>
          <w:sz w:val="28"/>
          <w:szCs w:val="28"/>
        </w:rPr>
      </w:pPr>
    </w:p>
    <w:p w:rsidR="00A0095D" w:rsidRDefault="00A0095D" w:rsidP="00A0095D">
      <w:pPr>
        <w:pStyle w:val="ad"/>
        <w:rPr>
          <w:noProof/>
        </w:rPr>
      </w:pPr>
      <w:r w:rsidRPr="00021986">
        <w:rPr>
          <w:sz w:val="28"/>
          <w:szCs w:val="28"/>
        </w:rPr>
        <w:t>Тесты проводились на машине:</w:t>
      </w:r>
      <w:r w:rsidRPr="00021986">
        <w:rPr>
          <w:sz w:val="28"/>
          <w:szCs w:val="28"/>
        </w:rPr>
        <w:br/>
      </w:r>
      <w:r w:rsidRPr="00021986">
        <w:rPr>
          <w:b/>
          <w:sz w:val="28"/>
          <w:szCs w:val="28"/>
        </w:rPr>
        <w:t xml:space="preserve">Процессор: </w:t>
      </w:r>
      <w:r w:rsidRPr="00021986">
        <w:rPr>
          <w:b/>
          <w:sz w:val="28"/>
          <w:szCs w:val="28"/>
        </w:rPr>
        <w:tab/>
        <w:t xml:space="preserve">              </w:t>
      </w:r>
      <w:r w:rsidRPr="00021986">
        <w:rPr>
          <w:b/>
          <w:sz w:val="28"/>
          <w:szCs w:val="28"/>
          <w:lang w:val="en-US"/>
        </w:rPr>
        <w:t>Intel</w:t>
      </w:r>
      <w:r w:rsidRPr="00021986">
        <w:rPr>
          <w:b/>
          <w:sz w:val="28"/>
          <w:szCs w:val="28"/>
        </w:rPr>
        <w:t xml:space="preserve"> </w:t>
      </w:r>
      <w:r w:rsidRPr="00021986">
        <w:rPr>
          <w:b/>
          <w:sz w:val="28"/>
          <w:szCs w:val="28"/>
          <w:lang w:val="en-US"/>
        </w:rPr>
        <w:t>core</w:t>
      </w:r>
      <w:r w:rsidRPr="00021986">
        <w:rPr>
          <w:b/>
          <w:sz w:val="28"/>
          <w:szCs w:val="28"/>
        </w:rPr>
        <w:t xml:space="preserve"> </w:t>
      </w:r>
      <w:proofErr w:type="spellStart"/>
      <w:r w:rsidRPr="00021986">
        <w:rPr>
          <w:b/>
          <w:sz w:val="28"/>
          <w:szCs w:val="28"/>
          <w:lang w:val="en-US"/>
        </w:rPr>
        <w:t>i</w:t>
      </w:r>
      <w:proofErr w:type="spellEnd"/>
      <w:r w:rsidRPr="00021986">
        <w:rPr>
          <w:b/>
          <w:sz w:val="28"/>
          <w:szCs w:val="28"/>
        </w:rPr>
        <w:t xml:space="preserve">3 </w:t>
      </w:r>
      <w:r w:rsidR="00701BDC" w:rsidRPr="00021986">
        <w:rPr>
          <w:b/>
          <w:sz w:val="28"/>
          <w:szCs w:val="28"/>
        </w:rPr>
        <w:t>22</w:t>
      </w:r>
      <w:r w:rsidRPr="00021986">
        <w:rPr>
          <w:b/>
          <w:sz w:val="28"/>
          <w:szCs w:val="28"/>
        </w:rPr>
        <w:t>00</w:t>
      </w:r>
      <w:r w:rsidR="00701BDC" w:rsidRPr="00021986">
        <w:rPr>
          <w:b/>
          <w:sz w:val="28"/>
          <w:szCs w:val="28"/>
          <w:lang w:val="en-US"/>
        </w:rPr>
        <w:t>m</w:t>
      </w:r>
      <w:r w:rsidRPr="00021986">
        <w:rPr>
          <w:b/>
          <w:sz w:val="28"/>
          <w:szCs w:val="28"/>
        </w:rPr>
        <w:t xml:space="preserve"> </w:t>
      </w:r>
      <w:r w:rsidR="00701BDC" w:rsidRPr="00021986">
        <w:rPr>
          <w:b/>
          <w:sz w:val="28"/>
          <w:szCs w:val="28"/>
        </w:rPr>
        <w:t>25</w:t>
      </w:r>
      <w:r w:rsidRPr="00021986">
        <w:rPr>
          <w:b/>
          <w:sz w:val="28"/>
          <w:szCs w:val="28"/>
        </w:rPr>
        <w:t>00 МГц</w:t>
      </w:r>
      <w:r w:rsidRPr="00021986">
        <w:rPr>
          <w:b/>
          <w:sz w:val="28"/>
          <w:szCs w:val="28"/>
        </w:rPr>
        <w:br/>
        <w:t xml:space="preserve">                                      Кеш 1-го уровня </w:t>
      </w:r>
      <w:r w:rsidR="00701BDC" w:rsidRPr="00021986">
        <w:rPr>
          <w:b/>
          <w:sz w:val="28"/>
          <w:szCs w:val="28"/>
        </w:rPr>
        <w:t xml:space="preserve">32 </w:t>
      </w:r>
      <w:r w:rsidRPr="00021986">
        <w:rPr>
          <w:b/>
          <w:sz w:val="28"/>
          <w:szCs w:val="28"/>
        </w:rPr>
        <w:t>Кб</w:t>
      </w:r>
      <w:r w:rsidRPr="00021986">
        <w:rPr>
          <w:b/>
          <w:sz w:val="28"/>
          <w:szCs w:val="28"/>
        </w:rPr>
        <w:br/>
        <w:t xml:space="preserve">                                      Кеш 2-го уровня </w:t>
      </w:r>
      <w:r w:rsidR="00701BDC" w:rsidRPr="00021986">
        <w:rPr>
          <w:b/>
          <w:sz w:val="28"/>
          <w:szCs w:val="28"/>
        </w:rPr>
        <w:t>256</w:t>
      </w:r>
      <w:r w:rsidRPr="00021986">
        <w:rPr>
          <w:b/>
          <w:sz w:val="28"/>
          <w:szCs w:val="28"/>
        </w:rPr>
        <w:t xml:space="preserve"> Кб</w:t>
      </w:r>
      <w:r w:rsidRPr="00021986">
        <w:rPr>
          <w:b/>
          <w:sz w:val="28"/>
          <w:szCs w:val="28"/>
        </w:rPr>
        <w:br/>
        <w:t xml:space="preserve">                                      Кеш 3-го уровня </w:t>
      </w:r>
      <w:r w:rsidR="00701BDC" w:rsidRPr="00021986">
        <w:rPr>
          <w:b/>
          <w:sz w:val="28"/>
          <w:szCs w:val="28"/>
        </w:rPr>
        <w:t>3</w:t>
      </w:r>
      <w:r w:rsidRPr="00021986">
        <w:rPr>
          <w:b/>
          <w:sz w:val="28"/>
          <w:szCs w:val="28"/>
        </w:rPr>
        <w:t xml:space="preserve"> Мб</w:t>
      </w:r>
      <w:r w:rsidRPr="00021986">
        <w:rPr>
          <w:b/>
          <w:sz w:val="28"/>
          <w:szCs w:val="28"/>
        </w:rPr>
        <w:br/>
        <w:t xml:space="preserve">                                      </w:t>
      </w:r>
      <w:r w:rsidR="00701BDC" w:rsidRPr="00021986">
        <w:rPr>
          <w:b/>
          <w:sz w:val="28"/>
          <w:szCs w:val="28"/>
        </w:rPr>
        <w:t>2</w:t>
      </w:r>
      <w:r w:rsidRPr="00021986">
        <w:rPr>
          <w:b/>
          <w:sz w:val="28"/>
          <w:szCs w:val="28"/>
        </w:rPr>
        <w:t xml:space="preserve"> Ядра </w:t>
      </w:r>
      <w:r w:rsidR="00701BDC" w:rsidRPr="00021986">
        <w:rPr>
          <w:b/>
          <w:sz w:val="28"/>
          <w:szCs w:val="28"/>
        </w:rPr>
        <w:t>4</w:t>
      </w:r>
      <w:r w:rsidRPr="00021986">
        <w:rPr>
          <w:b/>
          <w:sz w:val="28"/>
          <w:szCs w:val="28"/>
        </w:rPr>
        <w:t xml:space="preserve"> Потока</w:t>
      </w:r>
      <w:r w:rsidRPr="00021986">
        <w:rPr>
          <w:b/>
          <w:sz w:val="28"/>
          <w:szCs w:val="28"/>
        </w:rPr>
        <w:br/>
      </w:r>
      <w:proofErr w:type="gramStart"/>
      <w:r w:rsidRPr="00021986">
        <w:rPr>
          <w:b/>
          <w:sz w:val="28"/>
          <w:szCs w:val="28"/>
        </w:rPr>
        <w:t xml:space="preserve">ОЗУ:   </w:t>
      </w:r>
      <w:proofErr w:type="gramEnd"/>
      <w:r w:rsidRPr="00021986">
        <w:rPr>
          <w:b/>
          <w:sz w:val="28"/>
          <w:szCs w:val="28"/>
        </w:rPr>
        <w:t xml:space="preserve">                         </w:t>
      </w:r>
      <w:r w:rsidR="00701BDC" w:rsidRPr="00021986">
        <w:rPr>
          <w:b/>
          <w:sz w:val="28"/>
          <w:szCs w:val="28"/>
        </w:rPr>
        <w:t>4</w:t>
      </w:r>
      <w:r w:rsidRPr="00021986">
        <w:rPr>
          <w:b/>
          <w:sz w:val="28"/>
          <w:szCs w:val="28"/>
        </w:rPr>
        <w:t xml:space="preserve"> Гигабайта 1</w:t>
      </w:r>
      <w:r w:rsidR="00701BDC" w:rsidRPr="00021986">
        <w:rPr>
          <w:b/>
          <w:sz w:val="28"/>
          <w:szCs w:val="28"/>
        </w:rPr>
        <w:t>800</w:t>
      </w:r>
      <w:r w:rsidRPr="00021986">
        <w:rPr>
          <w:b/>
          <w:sz w:val="28"/>
          <w:szCs w:val="28"/>
        </w:rPr>
        <w:t xml:space="preserve"> МГц</w:t>
      </w:r>
      <w:r w:rsidRPr="00021986">
        <w:rPr>
          <w:b/>
          <w:sz w:val="28"/>
          <w:szCs w:val="28"/>
        </w:rPr>
        <w:br/>
        <w:t xml:space="preserve">Устройство памяти: </w:t>
      </w:r>
      <w:r w:rsidR="00701BDC" w:rsidRPr="00021986">
        <w:rPr>
          <w:b/>
          <w:sz w:val="28"/>
          <w:szCs w:val="28"/>
          <w:lang w:val="en-US"/>
        </w:rPr>
        <w:t>SS</w:t>
      </w:r>
      <w:r w:rsidRPr="00021986">
        <w:rPr>
          <w:b/>
          <w:sz w:val="28"/>
          <w:szCs w:val="28"/>
          <w:lang w:val="en-US"/>
        </w:rPr>
        <w:t>D</w:t>
      </w:r>
      <w:r w:rsidRPr="00021986">
        <w:rPr>
          <w:b/>
          <w:sz w:val="28"/>
          <w:szCs w:val="28"/>
        </w:rPr>
        <w:t xml:space="preserve"> накопитель </w:t>
      </w:r>
      <w:r w:rsidR="00701BDC" w:rsidRPr="00021986">
        <w:rPr>
          <w:b/>
          <w:sz w:val="28"/>
          <w:szCs w:val="28"/>
        </w:rPr>
        <w:t>256</w:t>
      </w:r>
      <w:r w:rsidRPr="00021986">
        <w:rPr>
          <w:b/>
          <w:sz w:val="28"/>
          <w:szCs w:val="28"/>
        </w:rPr>
        <w:t xml:space="preserve"> </w:t>
      </w:r>
      <w:r w:rsidR="00701BDC" w:rsidRPr="00021986">
        <w:rPr>
          <w:b/>
          <w:sz w:val="28"/>
          <w:szCs w:val="28"/>
        </w:rPr>
        <w:t>Гб</w:t>
      </w:r>
      <w:r w:rsidRPr="005B1A05">
        <w:br/>
      </w:r>
    </w:p>
    <w:p w:rsidR="00701BDC" w:rsidRDefault="00701BDC" w:rsidP="00A0095D">
      <w:pPr>
        <w:pStyle w:val="ad"/>
        <w:rPr>
          <w:noProof/>
        </w:rPr>
      </w:pPr>
    </w:p>
    <w:p w:rsidR="001C22AB" w:rsidRPr="00A0095D" w:rsidRDefault="001C22AB" w:rsidP="00A0095D">
      <w:pPr>
        <w:rPr>
          <w:rFonts w:ascii="Times New Roman" w:hAnsi="Times New Roman" w:cs="Times New Roman"/>
          <w:sz w:val="28"/>
          <w:szCs w:val="28"/>
        </w:rPr>
      </w:pPr>
      <w:r w:rsidRPr="00A0095D">
        <w:rPr>
          <w:rFonts w:ascii="Times New Roman" w:hAnsi="Times New Roman" w:cs="Times New Roman"/>
          <w:sz w:val="28"/>
          <w:szCs w:val="28"/>
        </w:rPr>
        <w:lastRenderedPageBreak/>
        <w:t>Опы</w:t>
      </w:r>
      <w:r w:rsidR="00D40E6B" w:rsidRPr="00A0095D">
        <w:rPr>
          <w:rFonts w:ascii="Times New Roman" w:hAnsi="Times New Roman" w:cs="Times New Roman"/>
          <w:sz w:val="28"/>
          <w:szCs w:val="28"/>
        </w:rPr>
        <w:t xml:space="preserve">тным путём вычислим оптимальный </w:t>
      </w:r>
      <w:r w:rsidRPr="00A0095D">
        <w:rPr>
          <w:rFonts w:ascii="Times New Roman" w:hAnsi="Times New Roman" w:cs="Times New Roman"/>
          <w:sz w:val="28"/>
          <w:szCs w:val="28"/>
        </w:rPr>
        <w:t>размер блоков:</w:t>
      </w:r>
    </w:p>
    <w:p w:rsidR="00F2473D" w:rsidRDefault="009F714D" w:rsidP="009F714D">
      <w:pPr>
        <w:pStyle w:val="a9"/>
        <w:rPr>
          <w:rFonts w:ascii="Times New Roman" w:eastAsiaTheme="minorEastAsia" w:hAnsi="Times New Roman" w:cs="Times New Roman"/>
          <w:sz w:val="28"/>
          <w:szCs w:val="28"/>
        </w:rPr>
      </w:pPr>
      <w:r>
        <w:rPr>
          <w:rFonts w:ascii="Times New Roman" w:hAnsi="Times New Roman" w:cs="Times New Roman"/>
          <w:sz w:val="28"/>
          <w:szCs w:val="28"/>
        </w:rPr>
        <w:t xml:space="preserve">Зададим матрицы размеров </w:t>
      </w:r>
      <m:oMath>
        <m:r>
          <w:rPr>
            <w:rFonts w:ascii="Cambria Math" w:eastAsiaTheme="minorEastAsia" w:hAnsi="Cambria Math" w:cs="Times New Roman"/>
            <w:sz w:val="28"/>
            <w:szCs w:val="28"/>
          </w:rPr>
          <m:t>1024×1024</m:t>
        </m:r>
      </m:oMath>
      <w:r>
        <w:rPr>
          <w:rFonts w:ascii="Times New Roman" w:hAnsi="Times New Roman" w:cs="Times New Roman"/>
          <w:sz w:val="28"/>
          <w:szCs w:val="28"/>
        </w:rPr>
        <w:t xml:space="preserve"> и количество потоков равное </w:t>
      </w:r>
      <m:oMath>
        <m:r>
          <w:rPr>
            <w:rFonts w:ascii="Cambria Math" w:hAnsi="Cambria Math" w:cs="Times New Roman"/>
            <w:sz w:val="28"/>
            <w:szCs w:val="28"/>
          </w:rPr>
          <m:t>4</m:t>
        </m:r>
      </m:oMath>
      <w:r>
        <w:rPr>
          <w:rFonts w:ascii="Times New Roman" w:hAnsi="Times New Roman" w:cs="Times New Roman"/>
          <w:sz w:val="28"/>
          <w:szCs w:val="28"/>
        </w:rPr>
        <w:t xml:space="preserve">. Размеры блоков будем изменять в цикле по степеням двойки, начиная с </w:t>
      </w:r>
      <m:oMath>
        <m:r>
          <w:rPr>
            <w:rFonts w:ascii="Cambria Math" w:hAnsi="Cambria Math" w:cs="Times New Roman"/>
            <w:sz w:val="28"/>
            <w:szCs w:val="28"/>
          </w:rPr>
          <m:t>8</m:t>
        </m:r>
      </m:oMath>
      <w:r>
        <w:rPr>
          <w:rFonts w:ascii="Times New Roman" w:eastAsiaTheme="minorEastAsia" w:hAnsi="Times New Roman" w:cs="Times New Roman"/>
          <w:sz w:val="28"/>
          <w:szCs w:val="28"/>
        </w:rPr>
        <w:t xml:space="preserve"> и заканчивая размеров в </w:t>
      </w:r>
      <m:oMath>
        <m:r>
          <w:rPr>
            <w:rFonts w:ascii="Cambria Math" w:eastAsiaTheme="minorEastAsia" w:hAnsi="Cambria Math" w:cs="Times New Roman"/>
            <w:sz w:val="28"/>
            <w:szCs w:val="28"/>
          </w:rPr>
          <m:t>512×512</m:t>
        </m:r>
      </m:oMath>
      <w:r w:rsidR="00F2473D">
        <w:rPr>
          <w:rFonts w:ascii="Times New Roman" w:eastAsiaTheme="minorEastAsia" w:hAnsi="Times New Roman" w:cs="Times New Roman"/>
          <w:sz w:val="28"/>
          <w:szCs w:val="28"/>
        </w:rPr>
        <w:t xml:space="preserve"> элементов. Проведём сравнение </w:t>
      </w:r>
      <w:r w:rsidR="00021986">
        <w:rPr>
          <w:rFonts w:ascii="Times New Roman" w:eastAsiaTheme="minorEastAsia" w:hAnsi="Times New Roman" w:cs="Times New Roman"/>
          <w:sz w:val="28"/>
          <w:szCs w:val="28"/>
        </w:rPr>
        <w:t>трех</w:t>
      </w:r>
      <w:r w:rsidR="00F2473D">
        <w:rPr>
          <w:rFonts w:ascii="Times New Roman" w:eastAsiaTheme="minorEastAsia" w:hAnsi="Times New Roman" w:cs="Times New Roman"/>
          <w:sz w:val="28"/>
          <w:szCs w:val="28"/>
        </w:rPr>
        <w:t xml:space="preserve"> вариантов реализации:</w:t>
      </w:r>
    </w:p>
    <w:p w:rsidR="00F2473D" w:rsidRDefault="00F2473D" w:rsidP="00F2473D">
      <w:pPr>
        <w:pStyle w:val="a9"/>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Непараллельный алгоритм, в случае, когда матрица записана в массив построчно</w:t>
      </w:r>
    </w:p>
    <w:p w:rsidR="00F2473D" w:rsidRDefault="00F2473D" w:rsidP="00F2473D">
      <w:pPr>
        <w:pStyle w:val="a9"/>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Параллельны</w:t>
      </w:r>
      <w:r w:rsidR="00021986">
        <w:rPr>
          <w:rFonts w:ascii="Times New Roman" w:eastAsiaTheme="minorEastAsia" w:hAnsi="Times New Roman" w:cs="Times New Roman"/>
          <w:sz w:val="28"/>
          <w:szCs w:val="28"/>
        </w:rPr>
        <w:t xml:space="preserve">й </w:t>
      </w:r>
      <w:r w:rsidR="00021986">
        <w:rPr>
          <w:rFonts w:ascii="Times New Roman" w:eastAsiaTheme="minorEastAsia" w:hAnsi="Times New Roman" w:cs="Times New Roman"/>
          <w:sz w:val="28"/>
          <w:szCs w:val="28"/>
          <w:lang w:val="en-US"/>
        </w:rPr>
        <w:t>“</w:t>
      </w:r>
      <w:r w:rsidR="00021986">
        <w:rPr>
          <w:rFonts w:ascii="Times New Roman" w:eastAsiaTheme="minorEastAsia" w:hAnsi="Times New Roman" w:cs="Times New Roman"/>
          <w:sz w:val="28"/>
          <w:szCs w:val="28"/>
        </w:rPr>
        <w:t>Блоки</w:t>
      </w:r>
      <w:r w:rsidR="00021986">
        <w:rPr>
          <w:rFonts w:ascii="Times New Roman" w:eastAsiaTheme="minorEastAsia" w:hAnsi="Times New Roman" w:cs="Times New Roman"/>
          <w:sz w:val="28"/>
          <w:szCs w:val="28"/>
          <w:lang w:val="en-US"/>
        </w:rPr>
        <w:t>”</w:t>
      </w:r>
    </w:p>
    <w:p w:rsidR="00021986" w:rsidRDefault="00021986" w:rsidP="00F2473D">
      <w:pPr>
        <w:pStyle w:val="a9"/>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Параллельный </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Вычислит. ядра</w:t>
      </w:r>
      <w:r>
        <w:rPr>
          <w:rFonts w:ascii="Times New Roman" w:eastAsiaTheme="minorEastAsia" w:hAnsi="Times New Roman" w:cs="Times New Roman"/>
          <w:sz w:val="28"/>
          <w:szCs w:val="28"/>
          <w:lang w:val="en-US"/>
        </w:rPr>
        <w:t>”</w:t>
      </w:r>
    </w:p>
    <w:tbl>
      <w:tblPr>
        <w:tblW w:w="8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2037"/>
        <w:gridCol w:w="2196"/>
        <w:gridCol w:w="2614"/>
      </w:tblGrid>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rPr>
                <w:rFonts w:ascii="Calibri" w:eastAsia="Times New Roman" w:hAnsi="Calibri" w:cs="Calibri"/>
                <w:color w:val="000000"/>
                <w:lang w:eastAsia="ru-RU"/>
              </w:rPr>
            </w:pPr>
            <w:proofErr w:type="spellStart"/>
            <w:r w:rsidRPr="00021986">
              <w:rPr>
                <w:rFonts w:ascii="Calibri" w:eastAsia="Times New Roman" w:hAnsi="Calibri" w:cs="Calibri"/>
                <w:color w:val="000000"/>
                <w:lang w:eastAsia="ru-RU"/>
              </w:rPr>
              <w:t>Block's</w:t>
            </w:r>
            <w:proofErr w:type="spellEnd"/>
            <w:r w:rsidRPr="00021986">
              <w:rPr>
                <w:rFonts w:ascii="Calibri" w:eastAsia="Times New Roman" w:hAnsi="Calibri" w:cs="Calibri"/>
                <w:color w:val="000000"/>
                <w:lang w:eastAsia="ru-RU"/>
              </w:rPr>
              <w:t xml:space="preserve"> </w:t>
            </w:r>
            <w:proofErr w:type="spellStart"/>
            <w:r w:rsidRPr="00021986">
              <w:rPr>
                <w:rFonts w:ascii="Calibri" w:eastAsia="Times New Roman" w:hAnsi="Calibri" w:cs="Calibri"/>
                <w:color w:val="000000"/>
                <w:lang w:eastAsia="ru-RU"/>
              </w:rPr>
              <w:t>size</w:t>
            </w:r>
            <w:proofErr w:type="spellEnd"/>
            <w:r w:rsidRPr="00021986">
              <w:rPr>
                <w:rFonts w:ascii="Calibri" w:eastAsia="Times New Roman" w:hAnsi="Calibri" w:cs="Calibri"/>
                <w:color w:val="000000"/>
                <w:lang w:eastAsia="ru-RU"/>
              </w:rPr>
              <w:t xml:space="preserve"> </w:t>
            </w:r>
          </w:p>
        </w:tc>
        <w:tc>
          <w:tcPr>
            <w:tcW w:w="2037" w:type="dxa"/>
            <w:shd w:val="clear" w:color="auto" w:fill="auto"/>
            <w:noWrap/>
            <w:vAlign w:val="bottom"/>
            <w:hideMark/>
          </w:tcPr>
          <w:p w:rsidR="00021986" w:rsidRPr="00021986" w:rsidRDefault="00021986" w:rsidP="00021986">
            <w:pPr>
              <w:spacing w:after="0" w:line="240" w:lineRule="auto"/>
              <w:rPr>
                <w:rFonts w:ascii="Calibri" w:eastAsia="Times New Roman" w:hAnsi="Calibri" w:cs="Calibri"/>
                <w:color w:val="000000"/>
                <w:lang w:eastAsia="ru-RU"/>
              </w:rPr>
            </w:pPr>
            <w:proofErr w:type="spellStart"/>
            <w:r w:rsidRPr="00021986">
              <w:rPr>
                <w:rFonts w:ascii="Calibri" w:eastAsia="Times New Roman" w:hAnsi="Calibri" w:cs="Calibri"/>
                <w:color w:val="000000"/>
                <w:lang w:eastAsia="ru-RU"/>
              </w:rPr>
              <w:t>Parallel</w:t>
            </w:r>
            <w:proofErr w:type="spellEnd"/>
            <w:r w:rsidRPr="00021986">
              <w:rPr>
                <w:rFonts w:ascii="Calibri" w:eastAsia="Times New Roman" w:hAnsi="Calibri" w:cs="Calibri"/>
                <w:color w:val="000000"/>
                <w:lang w:eastAsia="ru-RU"/>
              </w:rPr>
              <w:t xml:space="preserve"> </w:t>
            </w:r>
            <w:proofErr w:type="spellStart"/>
            <w:r w:rsidRPr="00021986">
              <w:rPr>
                <w:rFonts w:ascii="Calibri" w:eastAsia="Times New Roman" w:hAnsi="Calibri" w:cs="Calibri"/>
                <w:color w:val="000000"/>
                <w:lang w:eastAsia="ru-RU"/>
              </w:rPr>
              <w:t>Block</w:t>
            </w:r>
            <w:proofErr w:type="spellEnd"/>
            <w:r w:rsidRPr="00021986">
              <w:rPr>
                <w:rFonts w:ascii="Calibri" w:eastAsia="Times New Roman" w:hAnsi="Calibri" w:cs="Calibri"/>
                <w:color w:val="000000"/>
                <w:lang w:eastAsia="ru-RU"/>
              </w:rPr>
              <w:t xml:space="preserve"> </w:t>
            </w:r>
            <w:proofErr w:type="spellStart"/>
            <w:r w:rsidRPr="00021986">
              <w:rPr>
                <w:rFonts w:ascii="Calibri" w:eastAsia="Times New Roman" w:hAnsi="Calibri" w:cs="Calibri"/>
                <w:color w:val="000000"/>
                <w:lang w:eastAsia="ru-RU"/>
              </w:rPr>
              <w:t>time</w:t>
            </w:r>
            <w:proofErr w:type="spellEnd"/>
            <w:r w:rsidRPr="00021986">
              <w:rPr>
                <w:rFonts w:ascii="Calibri" w:eastAsia="Times New Roman" w:hAnsi="Calibri" w:cs="Calibri"/>
                <w:color w:val="000000"/>
                <w:lang w:eastAsia="ru-RU"/>
              </w:rPr>
              <w:t xml:space="preserve"> </w:t>
            </w:r>
          </w:p>
        </w:tc>
        <w:tc>
          <w:tcPr>
            <w:tcW w:w="2196" w:type="dxa"/>
            <w:shd w:val="clear" w:color="auto" w:fill="auto"/>
            <w:noWrap/>
            <w:vAlign w:val="bottom"/>
            <w:hideMark/>
          </w:tcPr>
          <w:p w:rsidR="00021986" w:rsidRPr="00021986" w:rsidRDefault="00021986" w:rsidP="00021986">
            <w:pPr>
              <w:spacing w:after="0" w:line="240" w:lineRule="auto"/>
              <w:rPr>
                <w:rFonts w:ascii="Calibri" w:eastAsia="Times New Roman" w:hAnsi="Calibri" w:cs="Calibri"/>
                <w:color w:val="000000"/>
                <w:lang w:eastAsia="ru-RU"/>
              </w:rPr>
            </w:pPr>
            <w:proofErr w:type="spellStart"/>
            <w:r w:rsidRPr="00021986">
              <w:rPr>
                <w:rFonts w:ascii="Calibri" w:eastAsia="Times New Roman" w:hAnsi="Calibri" w:cs="Calibri"/>
                <w:color w:val="000000"/>
                <w:lang w:eastAsia="ru-RU"/>
              </w:rPr>
              <w:t>Parallel</w:t>
            </w:r>
            <w:proofErr w:type="spellEnd"/>
            <w:r w:rsidRPr="00021986">
              <w:rPr>
                <w:rFonts w:ascii="Calibri" w:eastAsia="Times New Roman" w:hAnsi="Calibri" w:cs="Calibri"/>
                <w:color w:val="000000"/>
                <w:lang w:eastAsia="ru-RU"/>
              </w:rPr>
              <w:t xml:space="preserve"> </w:t>
            </w:r>
            <w:proofErr w:type="spellStart"/>
            <w:r w:rsidRPr="00021986">
              <w:rPr>
                <w:rFonts w:ascii="Calibri" w:eastAsia="Times New Roman" w:hAnsi="Calibri" w:cs="Calibri"/>
                <w:color w:val="000000"/>
                <w:lang w:eastAsia="ru-RU"/>
              </w:rPr>
              <w:t>Assum</w:t>
            </w:r>
            <w:proofErr w:type="spellEnd"/>
            <w:r w:rsidRPr="00021986">
              <w:rPr>
                <w:rFonts w:ascii="Calibri" w:eastAsia="Times New Roman" w:hAnsi="Calibri" w:cs="Calibri"/>
                <w:color w:val="000000"/>
                <w:lang w:eastAsia="ru-RU"/>
              </w:rPr>
              <w:t xml:space="preserve"> </w:t>
            </w:r>
            <w:proofErr w:type="spellStart"/>
            <w:r w:rsidRPr="00021986">
              <w:rPr>
                <w:rFonts w:ascii="Calibri" w:eastAsia="Times New Roman" w:hAnsi="Calibri" w:cs="Calibri"/>
                <w:color w:val="000000"/>
                <w:lang w:eastAsia="ru-RU"/>
              </w:rPr>
              <w:t>kernel</w:t>
            </w:r>
            <w:proofErr w:type="spellEnd"/>
            <w:r w:rsidRPr="00021986">
              <w:rPr>
                <w:rFonts w:ascii="Calibri" w:eastAsia="Times New Roman" w:hAnsi="Calibri" w:cs="Calibri"/>
                <w:color w:val="000000"/>
                <w:lang w:eastAsia="ru-RU"/>
              </w:rPr>
              <w:t xml:space="preserve"> </w:t>
            </w:r>
            <w:proofErr w:type="spellStart"/>
            <w:r w:rsidRPr="00021986">
              <w:rPr>
                <w:rFonts w:ascii="Calibri" w:eastAsia="Times New Roman" w:hAnsi="Calibri" w:cs="Calibri"/>
                <w:color w:val="000000"/>
                <w:lang w:eastAsia="ru-RU"/>
              </w:rPr>
              <w:t>time</w:t>
            </w:r>
            <w:proofErr w:type="spellEnd"/>
            <w:r w:rsidRPr="00021986">
              <w:rPr>
                <w:rFonts w:ascii="Calibri" w:eastAsia="Times New Roman" w:hAnsi="Calibri" w:cs="Calibri"/>
                <w:color w:val="000000"/>
                <w:lang w:eastAsia="ru-RU"/>
              </w:rPr>
              <w:t xml:space="preserve"> </w:t>
            </w:r>
          </w:p>
        </w:tc>
        <w:tc>
          <w:tcPr>
            <w:tcW w:w="2614" w:type="dxa"/>
            <w:shd w:val="clear" w:color="auto" w:fill="auto"/>
            <w:noWrap/>
            <w:vAlign w:val="bottom"/>
            <w:hideMark/>
          </w:tcPr>
          <w:p w:rsidR="00021986" w:rsidRPr="00021986" w:rsidRDefault="00021986" w:rsidP="00021986">
            <w:pPr>
              <w:spacing w:after="0" w:line="240" w:lineRule="auto"/>
              <w:rPr>
                <w:rFonts w:ascii="Calibri" w:eastAsia="Times New Roman" w:hAnsi="Calibri" w:cs="Calibri"/>
                <w:color w:val="000000"/>
                <w:lang w:eastAsia="ru-RU"/>
              </w:rPr>
            </w:pPr>
            <w:proofErr w:type="spellStart"/>
            <w:r w:rsidRPr="00021986">
              <w:rPr>
                <w:rFonts w:ascii="Calibri" w:eastAsia="Times New Roman" w:hAnsi="Calibri" w:cs="Calibri"/>
                <w:color w:val="000000"/>
                <w:lang w:eastAsia="ru-RU"/>
              </w:rPr>
              <w:t>NonParallel</w:t>
            </w:r>
            <w:proofErr w:type="spellEnd"/>
            <w:r w:rsidRPr="00021986">
              <w:rPr>
                <w:rFonts w:ascii="Calibri" w:eastAsia="Times New Roman" w:hAnsi="Calibri" w:cs="Calibri"/>
                <w:color w:val="000000"/>
                <w:lang w:eastAsia="ru-RU"/>
              </w:rPr>
              <w:t xml:space="preserve"> </w:t>
            </w:r>
            <w:proofErr w:type="spellStart"/>
            <w:r w:rsidRPr="00021986">
              <w:rPr>
                <w:rFonts w:ascii="Calibri" w:eastAsia="Times New Roman" w:hAnsi="Calibri" w:cs="Calibri"/>
                <w:color w:val="000000"/>
                <w:lang w:eastAsia="ru-RU"/>
              </w:rPr>
              <w:t>time</w:t>
            </w:r>
            <w:proofErr w:type="spellEnd"/>
            <w:r w:rsidRPr="00021986">
              <w:rPr>
                <w:rFonts w:ascii="Calibri" w:eastAsia="Times New Roman" w:hAnsi="Calibri" w:cs="Calibri"/>
                <w:color w:val="000000"/>
                <w:lang w:eastAsia="ru-RU"/>
              </w:rPr>
              <w:t xml:space="preserve"> </w:t>
            </w:r>
          </w:p>
        </w:tc>
      </w:tr>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8</w:t>
            </w:r>
          </w:p>
        </w:tc>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3,71759</w:t>
            </w:r>
          </w:p>
        </w:tc>
        <w:tc>
          <w:tcPr>
            <w:tcW w:w="2196"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4,09536</w:t>
            </w:r>
          </w:p>
        </w:tc>
        <w:tc>
          <w:tcPr>
            <w:tcW w:w="2614"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21,5754</w:t>
            </w:r>
          </w:p>
        </w:tc>
      </w:tr>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16</w:t>
            </w:r>
          </w:p>
        </w:tc>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2,31249</w:t>
            </w:r>
          </w:p>
        </w:tc>
        <w:tc>
          <w:tcPr>
            <w:tcW w:w="2196"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2,32696</w:t>
            </w:r>
          </w:p>
        </w:tc>
        <w:tc>
          <w:tcPr>
            <w:tcW w:w="2614"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6,72188</w:t>
            </w:r>
          </w:p>
        </w:tc>
      </w:tr>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32</w:t>
            </w:r>
          </w:p>
        </w:tc>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2,59754</w:t>
            </w:r>
          </w:p>
        </w:tc>
        <w:tc>
          <w:tcPr>
            <w:tcW w:w="2196"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2,19268</w:t>
            </w:r>
          </w:p>
        </w:tc>
        <w:tc>
          <w:tcPr>
            <w:tcW w:w="2614"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5,86812</w:t>
            </w:r>
          </w:p>
        </w:tc>
      </w:tr>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64</w:t>
            </w:r>
          </w:p>
        </w:tc>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1,86317</w:t>
            </w:r>
          </w:p>
        </w:tc>
        <w:tc>
          <w:tcPr>
            <w:tcW w:w="2196"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1,876915</w:t>
            </w:r>
          </w:p>
        </w:tc>
        <w:tc>
          <w:tcPr>
            <w:tcW w:w="2614"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4,22951</w:t>
            </w:r>
          </w:p>
        </w:tc>
      </w:tr>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128</w:t>
            </w:r>
          </w:p>
        </w:tc>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1,96276</w:t>
            </w:r>
          </w:p>
        </w:tc>
        <w:tc>
          <w:tcPr>
            <w:tcW w:w="2196"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1,95346</w:t>
            </w:r>
          </w:p>
        </w:tc>
        <w:tc>
          <w:tcPr>
            <w:tcW w:w="2614"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4,98838</w:t>
            </w:r>
          </w:p>
        </w:tc>
      </w:tr>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256</w:t>
            </w:r>
          </w:p>
        </w:tc>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2,34879</w:t>
            </w:r>
          </w:p>
        </w:tc>
        <w:tc>
          <w:tcPr>
            <w:tcW w:w="2196"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2,90107</w:t>
            </w:r>
          </w:p>
        </w:tc>
        <w:tc>
          <w:tcPr>
            <w:tcW w:w="2614"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5,37195</w:t>
            </w:r>
          </w:p>
        </w:tc>
      </w:tr>
      <w:tr w:rsidR="00021986" w:rsidRPr="00021986" w:rsidTr="00021986">
        <w:trPr>
          <w:trHeight w:val="403"/>
        </w:trPr>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512</w:t>
            </w:r>
          </w:p>
        </w:tc>
        <w:tc>
          <w:tcPr>
            <w:tcW w:w="2037"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3,52338</w:t>
            </w:r>
          </w:p>
        </w:tc>
        <w:tc>
          <w:tcPr>
            <w:tcW w:w="2196"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5,47921</w:t>
            </w:r>
          </w:p>
        </w:tc>
        <w:tc>
          <w:tcPr>
            <w:tcW w:w="2614" w:type="dxa"/>
            <w:shd w:val="clear" w:color="auto" w:fill="auto"/>
            <w:noWrap/>
            <w:vAlign w:val="bottom"/>
            <w:hideMark/>
          </w:tcPr>
          <w:p w:rsidR="00021986" w:rsidRPr="00021986" w:rsidRDefault="00021986" w:rsidP="00021986">
            <w:pPr>
              <w:spacing w:after="0" w:line="240" w:lineRule="auto"/>
              <w:jc w:val="right"/>
              <w:rPr>
                <w:rFonts w:ascii="Calibri" w:eastAsia="Times New Roman" w:hAnsi="Calibri" w:cs="Calibri"/>
                <w:color w:val="000000"/>
                <w:lang w:eastAsia="ru-RU"/>
              </w:rPr>
            </w:pPr>
            <w:r w:rsidRPr="00021986">
              <w:rPr>
                <w:rFonts w:ascii="Calibri" w:eastAsia="Times New Roman" w:hAnsi="Calibri" w:cs="Calibri"/>
                <w:color w:val="000000"/>
                <w:lang w:eastAsia="ru-RU"/>
              </w:rPr>
              <w:t>8,15631</w:t>
            </w:r>
          </w:p>
        </w:tc>
      </w:tr>
    </w:tbl>
    <w:p w:rsidR="002E39E7" w:rsidRDefault="002E39E7" w:rsidP="00701BDC">
      <w:pPr>
        <w:rPr>
          <w:rFonts w:ascii="Times New Roman" w:eastAsiaTheme="minorEastAsia" w:hAnsi="Times New Roman" w:cs="Times New Roman"/>
          <w:noProof/>
          <w:sz w:val="28"/>
          <w:szCs w:val="28"/>
          <w:lang w:eastAsia="ru-RU"/>
        </w:rPr>
      </w:pPr>
    </w:p>
    <w:p w:rsidR="00701BDC" w:rsidRDefault="00021986" w:rsidP="00701BDC">
      <w:pPr>
        <w:rPr>
          <w:rFonts w:ascii="Times New Roman" w:eastAsiaTheme="minorEastAsia" w:hAnsi="Times New Roman" w:cs="Times New Roman"/>
          <w:noProof/>
          <w:sz w:val="28"/>
          <w:szCs w:val="28"/>
          <w:lang w:eastAsia="ru-RU"/>
        </w:rPr>
      </w:pPr>
      <w:r>
        <w:rPr>
          <w:noProof/>
        </w:rPr>
        <w:drawing>
          <wp:inline distT="0" distB="0" distL="0" distR="0" wp14:anchorId="5BE6BE39" wp14:editId="3E1C66CD">
            <wp:extent cx="5867400" cy="3495675"/>
            <wp:effectExtent l="0" t="0" r="0" b="9525"/>
            <wp:docPr id="1" name="Диаграмма 1">
              <a:extLst xmlns:a="http://schemas.openxmlformats.org/drawingml/2006/main">
                <a:ext uri="{FF2B5EF4-FFF2-40B4-BE49-F238E27FC236}">
                  <a16:creationId xmlns:a16="http://schemas.microsoft.com/office/drawing/2014/main" id="{43990F8C-7CBE-4F10-80D4-48378EAF50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12D99" w:rsidRPr="00701BDC" w:rsidRDefault="00701BDC" w:rsidP="00701BDC">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tab/>
        <w:t>Оптимальное время работы достигается при размере блока – 64</w:t>
      </w:r>
      <w:r>
        <w:rPr>
          <w:rFonts w:ascii="Times New Roman" w:eastAsiaTheme="minorEastAsia" w:hAnsi="Times New Roman" w:cs="Times New Roman"/>
          <w:noProof/>
          <w:sz w:val="28"/>
          <w:szCs w:val="28"/>
          <w:lang w:val="en-US" w:eastAsia="ru-RU"/>
        </w:rPr>
        <w:t>x</w:t>
      </w:r>
      <w:r w:rsidRPr="00701BDC">
        <w:rPr>
          <w:rFonts w:ascii="Times New Roman" w:eastAsiaTheme="minorEastAsia" w:hAnsi="Times New Roman" w:cs="Times New Roman"/>
          <w:noProof/>
          <w:sz w:val="28"/>
          <w:szCs w:val="28"/>
          <w:lang w:eastAsia="ru-RU"/>
        </w:rPr>
        <w:t>64</w:t>
      </w:r>
      <w:r>
        <w:rPr>
          <w:rFonts w:ascii="Times New Roman" w:eastAsiaTheme="minorEastAsia" w:hAnsi="Times New Roman" w:cs="Times New Roman"/>
          <w:noProof/>
          <w:sz w:val="28"/>
          <w:szCs w:val="28"/>
          <w:lang w:eastAsia="ru-RU"/>
        </w:rPr>
        <w:t>.</w:t>
      </w:r>
    </w:p>
    <w:p w:rsidR="00450437" w:rsidRDefault="00021986" w:rsidP="00021986">
      <w:pPr>
        <w:pStyle w:val="a9"/>
        <w:ind w:left="709"/>
        <w:rPr>
          <w:rFonts w:ascii="Times New Roman" w:eastAsiaTheme="minorEastAsia" w:hAnsi="Times New Roman" w:cs="Times New Roman"/>
          <w:sz w:val="28"/>
          <w:szCs w:val="28"/>
        </w:rPr>
      </w:pPr>
      <w:r>
        <w:rPr>
          <w:noProof/>
        </w:rPr>
        <w:lastRenderedPageBreak/>
        <w:drawing>
          <wp:inline distT="0" distB="0" distL="0" distR="0" wp14:anchorId="7E91E4ED" wp14:editId="3E084F29">
            <wp:extent cx="5153025" cy="3619500"/>
            <wp:effectExtent l="0" t="0" r="9525" b="0"/>
            <wp:docPr id="2" name="Диаграмма 2">
              <a:extLst xmlns:a="http://schemas.openxmlformats.org/drawingml/2006/main">
                <a:ext uri="{FF2B5EF4-FFF2-40B4-BE49-F238E27FC236}">
                  <a16:creationId xmlns:a16="http://schemas.microsoft.com/office/drawing/2014/main" id="{1C9C8EE1-17E4-496B-A4A5-86CB73B67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1BDC" w:rsidRDefault="00701BDC" w:rsidP="00CC04A4">
      <w:pPr>
        <w:pStyle w:val="a9"/>
        <w:ind w:left="709"/>
        <w:rPr>
          <w:rFonts w:ascii="Times New Roman" w:eastAsiaTheme="minorEastAsia" w:hAnsi="Times New Roman" w:cs="Times New Roman"/>
          <w:sz w:val="28"/>
          <w:szCs w:val="28"/>
        </w:rPr>
      </w:pPr>
    </w:p>
    <w:p w:rsidR="00450437" w:rsidRDefault="00701BDC" w:rsidP="007554A4">
      <w:pPr>
        <w:pStyle w:val="a9"/>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Наглядно представлена зависимость времени работы от величины блока. Как можем заметить, выбранный нами блок 64 – оптимальный по времени выполнения программы.</w:t>
      </w:r>
    </w:p>
    <w:p w:rsidR="007554A4" w:rsidRDefault="007554A4" w:rsidP="007554A4">
      <w:pPr>
        <w:pStyle w:val="a9"/>
        <w:ind w:left="0"/>
        <w:rPr>
          <w:rFonts w:ascii="Times New Roman" w:eastAsiaTheme="minorEastAsia" w:hAnsi="Times New Roman" w:cs="Times New Roman"/>
          <w:sz w:val="28"/>
          <w:szCs w:val="28"/>
        </w:rPr>
      </w:pPr>
    </w:p>
    <w:p w:rsidR="007554A4" w:rsidRDefault="007554A4" w:rsidP="007554A4">
      <w:pPr>
        <w:pStyle w:val="a9"/>
        <w:ind w:left="0"/>
        <w:rPr>
          <w:rFonts w:ascii="Times New Roman" w:eastAsiaTheme="minorEastAsia" w:hAnsi="Times New Roman" w:cs="Times New Roman"/>
          <w:sz w:val="28"/>
          <w:szCs w:val="28"/>
        </w:rPr>
      </w:pPr>
    </w:p>
    <w:p w:rsidR="007554A4" w:rsidRPr="007554A4" w:rsidRDefault="007554A4" w:rsidP="007554A4">
      <w:pPr>
        <w:pStyle w:val="a9"/>
        <w:ind w:left="0"/>
        <w:rPr>
          <w:rFonts w:ascii="Times New Roman" w:eastAsiaTheme="minorEastAsia" w:hAnsi="Times New Roman" w:cs="Times New Roman"/>
          <w:b/>
          <w:sz w:val="28"/>
          <w:szCs w:val="28"/>
        </w:rPr>
      </w:pPr>
      <w:r w:rsidRPr="007554A4">
        <w:rPr>
          <w:rFonts w:ascii="Times New Roman" w:eastAsiaTheme="minorEastAsia" w:hAnsi="Times New Roman" w:cs="Times New Roman"/>
          <w:b/>
          <w:sz w:val="28"/>
          <w:szCs w:val="28"/>
        </w:rPr>
        <w:t>Хранение матрицы</w:t>
      </w:r>
    </w:p>
    <w:p w:rsidR="00701BDC" w:rsidRDefault="007554A4" w:rsidP="007554A4">
      <w:pPr>
        <w:rPr>
          <w:rFonts w:ascii="Times New Roman" w:hAnsi="Times New Roman" w:cs="Times New Roman"/>
          <w:sz w:val="28"/>
          <w:szCs w:val="28"/>
        </w:rPr>
      </w:pPr>
      <w:r w:rsidRPr="007554A4">
        <w:rPr>
          <w:rFonts w:ascii="Times New Roman" w:hAnsi="Times New Roman" w:cs="Times New Roman"/>
          <w:sz w:val="28"/>
          <w:szCs w:val="28"/>
        </w:rPr>
        <w:t>Матрица разбита на блоки, после чего вытягиваем все в одномерный массив. Далее, индекс элемента высчитывается в цикле при</w:t>
      </w:r>
      <w:r w:rsidRPr="007554A4">
        <w:rPr>
          <w:rFonts w:ascii="Times New Roman" w:hAnsi="Times New Roman" w:cs="Times New Roman"/>
          <w:sz w:val="28"/>
          <w:szCs w:val="28"/>
        </w:rPr>
        <w:t xml:space="preserve"> обращении к данному блоку</w:t>
      </w:r>
      <w:r w:rsidRPr="007554A4">
        <w:rPr>
          <w:rFonts w:ascii="Times New Roman" w:hAnsi="Times New Roman" w:cs="Times New Roman"/>
          <w:sz w:val="28"/>
          <w:szCs w:val="28"/>
        </w:rPr>
        <w:t>.</w:t>
      </w:r>
    </w:p>
    <w:p w:rsidR="007554A4" w:rsidRPr="007554A4" w:rsidRDefault="007554A4" w:rsidP="007554A4">
      <w:pPr>
        <w:rPr>
          <w:rFonts w:ascii="Times New Roman" w:hAnsi="Times New Roman" w:cs="Times New Roman"/>
          <w:b/>
          <w:sz w:val="28"/>
          <w:szCs w:val="28"/>
        </w:rPr>
      </w:pPr>
      <w:r w:rsidRPr="00423051">
        <w:rPr>
          <w:rFonts w:ascii="Times New Roman" w:hAnsi="Times New Roman" w:cs="Times New Roman"/>
          <w:sz w:val="28"/>
          <w:szCs w:val="28"/>
        </w:rPr>
        <w:t xml:space="preserve">Отметим, что хранение массива с нулевыми элементами </w:t>
      </w:r>
      <w:proofErr w:type="spellStart"/>
      <w:r w:rsidRPr="00423051">
        <w:rPr>
          <w:rFonts w:ascii="Times New Roman" w:hAnsi="Times New Roman" w:cs="Times New Roman"/>
          <w:sz w:val="28"/>
          <w:szCs w:val="28"/>
        </w:rPr>
        <w:t>неоптимально</w:t>
      </w:r>
      <w:proofErr w:type="spellEnd"/>
      <w:r w:rsidRPr="00423051">
        <w:rPr>
          <w:rFonts w:ascii="Times New Roman" w:hAnsi="Times New Roman" w:cs="Times New Roman"/>
          <w:sz w:val="28"/>
          <w:szCs w:val="28"/>
        </w:rPr>
        <w:t>, т.к. тратится память программы впустую.</w:t>
      </w:r>
      <w:r>
        <w:rPr>
          <w:rFonts w:ascii="Times New Roman" w:hAnsi="Times New Roman" w:cs="Times New Roman"/>
          <w:b/>
          <w:sz w:val="28"/>
          <w:szCs w:val="28"/>
        </w:rPr>
        <w:t xml:space="preserve"> В нашей программе реализовано ОПТИМАЛЬОЕ</w:t>
      </w:r>
      <w:r w:rsidRPr="00423051">
        <w:rPr>
          <w:rFonts w:ascii="Times New Roman" w:hAnsi="Times New Roman" w:cs="Times New Roman"/>
          <w:b/>
          <w:sz w:val="28"/>
          <w:szCs w:val="28"/>
        </w:rPr>
        <w:t xml:space="preserve"> </w:t>
      </w:r>
      <w:r>
        <w:rPr>
          <w:rFonts w:ascii="Times New Roman" w:hAnsi="Times New Roman" w:cs="Times New Roman"/>
          <w:b/>
          <w:sz w:val="28"/>
          <w:szCs w:val="28"/>
        </w:rPr>
        <w:t xml:space="preserve">ХРАНЕНИЕ матрицы без нулевых элементов. </w:t>
      </w:r>
    </w:p>
    <w:p w:rsidR="00885F2B" w:rsidRDefault="00885F2B" w:rsidP="00885F2B">
      <w:pPr>
        <w:pStyle w:val="a9"/>
        <w:ind w:left="0"/>
        <w:rPr>
          <w:rFonts w:ascii="Times New Roman" w:hAnsi="Times New Roman" w:cs="Times New Roman"/>
          <w:b/>
          <w:sz w:val="28"/>
          <w:szCs w:val="28"/>
        </w:rPr>
      </w:pPr>
      <w:r w:rsidRPr="00885F2B">
        <w:rPr>
          <w:rFonts w:ascii="Times New Roman" w:hAnsi="Times New Roman" w:cs="Times New Roman"/>
          <w:b/>
          <w:sz w:val="28"/>
          <w:szCs w:val="28"/>
        </w:rPr>
        <w:t>Выводы:</w:t>
      </w:r>
    </w:p>
    <w:p w:rsidR="00021986" w:rsidRDefault="00423051" w:rsidP="00885F2B">
      <w:pPr>
        <w:pStyle w:val="a9"/>
        <w:ind w:left="0"/>
        <w:rPr>
          <w:rFonts w:ascii="Times New Roman" w:hAnsi="Times New Roman" w:cs="Times New Roman"/>
          <w:sz w:val="28"/>
          <w:szCs w:val="28"/>
        </w:rPr>
      </w:pPr>
      <w:r>
        <w:rPr>
          <w:rFonts w:ascii="Times New Roman" w:hAnsi="Times New Roman" w:cs="Times New Roman"/>
          <w:sz w:val="28"/>
          <w:szCs w:val="28"/>
        </w:rPr>
        <w:t xml:space="preserve">При тестировании работы программы в </w:t>
      </w:r>
      <w:r w:rsidR="00021986">
        <w:rPr>
          <w:rFonts w:ascii="Times New Roman" w:hAnsi="Times New Roman" w:cs="Times New Roman"/>
          <w:sz w:val="28"/>
          <w:szCs w:val="28"/>
        </w:rPr>
        <w:t>3</w:t>
      </w:r>
      <w:r>
        <w:rPr>
          <w:rFonts w:ascii="Times New Roman" w:hAnsi="Times New Roman" w:cs="Times New Roman"/>
          <w:sz w:val="28"/>
          <w:szCs w:val="28"/>
        </w:rPr>
        <w:t xml:space="preserve"> режимах работы – в параллельном</w:t>
      </w:r>
      <w:r w:rsidR="00021986">
        <w:rPr>
          <w:rFonts w:ascii="Times New Roman" w:hAnsi="Times New Roman" w:cs="Times New Roman"/>
          <w:sz w:val="28"/>
          <w:szCs w:val="28"/>
        </w:rPr>
        <w:t xml:space="preserve"> </w:t>
      </w:r>
      <w:r w:rsidR="00021986" w:rsidRPr="00021986">
        <w:rPr>
          <w:rFonts w:ascii="Times New Roman" w:hAnsi="Times New Roman" w:cs="Times New Roman"/>
          <w:sz w:val="28"/>
          <w:szCs w:val="28"/>
        </w:rPr>
        <w:t>“</w:t>
      </w:r>
      <w:r w:rsidR="00021986">
        <w:rPr>
          <w:rFonts w:ascii="Times New Roman" w:hAnsi="Times New Roman" w:cs="Times New Roman"/>
          <w:sz w:val="28"/>
          <w:szCs w:val="28"/>
        </w:rPr>
        <w:t>блоками</w:t>
      </w:r>
      <w:r w:rsidR="00021986" w:rsidRPr="00021986">
        <w:rPr>
          <w:rFonts w:ascii="Times New Roman" w:hAnsi="Times New Roman" w:cs="Times New Roman"/>
          <w:sz w:val="28"/>
          <w:szCs w:val="28"/>
        </w:rPr>
        <w:t>”</w:t>
      </w:r>
      <w:r w:rsidR="00021986">
        <w:rPr>
          <w:rFonts w:ascii="Times New Roman" w:hAnsi="Times New Roman" w:cs="Times New Roman"/>
          <w:sz w:val="28"/>
          <w:szCs w:val="28"/>
        </w:rPr>
        <w:t xml:space="preserve">, параллельном </w:t>
      </w:r>
      <w:r w:rsidR="00021986" w:rsidRPr="00021986">
        <w:rPr>
          <w:rFonts w:ascii="Times New Roman" w:hAnsi="Times New Roman" w:cs="Times New Roman"/>
          <w:sz w:val="28"/>
          <w:szCs w:val="28"/>
        </w:rPr>
        <w:t>“</w:t>
      </w:r>
      <w:r w:rsidR="00021986">
        <w:rPr>
          <w:rFonts w:ascii="Times New Roman" w:hAnsi="Times New Roman" w:cs="Times New Roman"/>
          <w:sz w:val="28"/>
          <w:szCs w:val="28"/>
        </w:rPr>
        <w:t>на ядрах</w:t>
      </w:r>
      <w:r w:rsidR="00021986" w:rsidRPr="00021986">
        <w:rPr>
          <w:rFonts w:ascii="Times New Roman" w:hAnsi="Times New Roman" w:cs="Times New Roman"/>
          <w:sz w:val="28"/>
          <w:szCs w:val="28"/>
        </w:rPr>
        <w:t>”</w:t>
      </w:r>
      <w:r w:rsidR="00021986">
        <w:rPr>
          <w:rFonts w:ascii="Times New Roman" w:hAnsi="Times New Roman" w:cs="Times New Roman"/>
          <w:sz w:val="28"/>
          <w:szCs w:val="28"/>
        </w:rPr>
        <w:t xml:space="preserve"> и последовательном</w:t>
      </w:r>
      <w:r>
        <w:rPr>
          <w:rFonts w:ascii="Times New Roman" w:hAnsi="Times New Roman" w:cs="Times New Roman"/>
          <w:sz w:val="28"/>
          <w:szCs w:val="28"/>
        </w:rPr>
        <w:t xml:space="preserve"> мы заметили, что параллельная программа работает быстрее во всех случаях для достаточно большого размера матриц. </w:t>
      </w:r>
      <w:r w:rsidR="00021986">
        <w:rPr>
          <w:rFonts w:ascii="Times New Roman" w:hAnsi="Times New Roman" w:cs="Times New Roman"/>
          <w:sz w:val="28"/>
          <w:szCs w:val="28"/>
        </w:rPr>
        <w:t>Параллельные варианты на размере блоков</w:t>
      </w:r>
      <w:r w:rsidR="00021986" w:rsidRPr="00021986">
        <w:rPr>
          <w:rFonts w:ascii="Times New Roman" w:hAnsi="Times New Roman" w:cs="Times New Roman"/>
          <w:sz w:val="28"/>
          <w:szCs w:val="28"/>
        </w:rPr>
        <w:t xml:space="preserve"> 64</w:t>
      </w:r>
      <w:r w:rsidR="00021986">
        <w:rPr>
          <w:rFonts w:ascii="Times New Roman" w:hAnsi="Times New Roman" w:cs="Times New Roman"/>
          <w:sz w:val="28"/>
          <w:szCs w:val="28"/>
          <w:lang w:val="en-US"/>
        </w:rPr>
        <w:t>x</w:t>
      </w:r>
      <w:r w:rsidR="00021986" w:rsidRPr="00021986">
        <w:rPr>
          <w:rFonts w:ascii="Times New Roman" w:hAnsi="Times New Roman" w:cs="Times New Roman"/>
          <w:sz w:val="28"/>
          <w:szCs w:val="28"/>
        </w:rPr>
        <w:t xml:space="preserve">64 </w:t>
      </w:r>
      <w:r w:rsidR="00021986">
        <w:rPr>
          <w:rFonts w:ascii="Times New Roman" w:hAnsi="Times New Roman" w:cs="Times New Roman"/>
          <w:sz w:val="28"/>
          <w:szCs w:val="28"/>
        </w:rPr>
        <w:t xml:space="preserve">работают практически одинаково быстро, но </w:t>
      </w:r>
      <w:r w:rsidR="00021986" w:rsidRPr="00021986">
        <w:rPr>
          <w:rFonts w:ascii="Times New Roman" w:hAnsi="Times New Roman" w:cs="Times New Roman"/>
          <w:sz w:val="28"/>
          <w:szCs w:val="28"/>
        </w:rPr>
        <w:t>“</w:t>
      </w:r>
      <w:r w:rsidR="00021986">
        <w:rPr>
          <w:rFonts w:ascii="Times New Roman" w:hAnsi="Times New Roman" w:cs="Times New Roman"/>
          <w:sz w:val="28"/>
          <w:szCs w:val="28"/>
        </w:rPr>
        <w:t>блочный</w:t>
      </w:r>
      <w:r w:rsidR="00021986" w:rsidRPr="00021986">
        <w:rPr>
          <w:rFonts w:ascii="Times New Roman" w:hAnsi="Times New Roman" w:cs="Times New Roman"/>
          <w:sz w:val="28"/>
          <w:szCs w:val="28"/>
        </w:rPr>
        <w:t>”</w:t>
      </w:r>
      <w:r w:rsidR="00021986">
        <w:rPr>
          <w:rFonts w:ascii="Times New Roman" w:hAnsi="Times New Roman" w:cs="Times New Roman"/>
          <w:sz w:val="28"/>
          <w:szCs w:val="28"/>
        </w:rPr>
        <w:t xml:space="preserve"> вариант несколько опережает. </w:t>
      </w:r>
    </w:p>
    <w:p w:rsidR="007554A4" w:rsidRDefault="007554A4" w:rsidP="00885F2B">
      <w:pPr>
        <w:pStyle w:val="a9"/>
        <w:ind w:left="0"/>
        <w:rPr>
          <w:rFonts w:ascii="Times New Roman" w:hAnsi="Times New Roman" w:cs="Times New Roman"/>
          <w:sz w:val="28"/>
          <w:szCs w:val="28"/>
        </w:rPr>
      </w:pPr>
      <w:bookmarkStart w:id="0" w:name="_GoBack"/>
      <w:bookmarkEnd w:id="0"/>
    </w:p>
    <w:p w:rsidR="00423051" w:rsidRDefault="00021986" w:rsidP="00885F2B">
      <w:pPr>
        <w:pStyle w:val="a9"/>
        <w:ind w:left="0"/>
        <w:rPr>
          <w:rFonts w:ascii="Times New Roman" w:hAnsi="Times New Roman" w:cs="Times New Roman"/>
          <w:sz w:val="28"/>
          <w:szCs w:val="28"/>
        </w:rPr>
      </w:pPr>
      <w:r>
        <w:rPr>
          <w:rFonts w:ascii="Times New Roman" w:hAnsi="Times New Roman" w:cs="Times New Roman"/>
          <w:sz w:val="28"/>
          <w:szCs w:val="28"/>
        </w:rPr>
        <w:lastRenderedPageBreak/>
        <w:t>Р</w:t>
      </w:r>
      <w:r w:rsidR="00423051">
        <w:rPr>
          <w:rFonts w:ascii="Times New Roman" w:hAnsi="Times New Roman" w:cs="Times New Roman"/>
          <w:sz w:val="28"/>
          <w:szCs w:val="28"/>
        </w:rPr>
        <w:t>еализация содержала</w:t>
      </w:r>
      <w:r w:rsidR="00423051" w:rsidRPr="00021986">
        <w:rPr>
          <w:rFonts w:ascii="Times New Roman" w:hAnsi="Times New Roman" w:cs="Times New Roman"/>
          <w:sz w:val="28"/>
          <w:szCs w:val="28"/>
        </w:rPr>
        <w:t xml:space="preserve"> </w:t>
      </w:r>
      <w:r w:rsidR="00423051">
        <w:rPr>
          <w:rFonts w:ascii="Times New Roman" w:hAnsi="Times New Roman" w:cs="Times New Roman"/>
          <w:sz w:val="28"/>
          <w:szCs w:val="28"/>
        </w:rPr>
        <w:t>такие виды исполнения</w:t>
      </w:r>
      <w:r w:rsidR="00423051" w:rsidRPr="00021986">
        <w:rPr>
          <w:rFonts w:ascii="Times New Roman" w:hAnsi="Times New Roman" w:cs="Times New Roman"/>
          <w:sz w:val="28"/>
          <w:szCs w:val="28"/>
        </w:rPr>
        <w:t>:</w:t>
      </w:r>
      <w:r w:rsidR="00423051">
        <w:rPr>
          <w:rFonts w:ascii="Times New Roman" w:hAnsi="Times New Roman" w:cs="Times New Roman"/>
          <w:sz w:val="28"/>
          <w:szCs w:val="28"/>
        </w:rPr>
        <w:t xml:space="preserve"> </w:t>
      </w:r>
    </w:p>
    <w:p w:rsidR="00423051" w:rsidRDefault="00423051" w:rsidP="00423051">
      <w:pPr>
        <w:rPr>
          <w:rFonts w:ascii="Times New Roman" w:hAnsi="Times New Roman" w:cs="Times New Roman"/>
          <w:b/>
          <w:sz w:val="24"/>
          <w:szCs w:val="28"/>
        </w:rPr>
      </w:pPr>
      <w:r w:rsidRPr="00A0095D">
        <w:rPr>
          <w:rFonts w:ascii="Times New Roman" w:hAnsi="Times New Roman" w:cs="Times New Roman"/>
          <w:b/>
          <w:sz w:val="24"/>
          <w:szCs w:val="28"/>
        </w:rPr>
        <w:t>Последовательная</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"Блоки"</w:t>
      </w:r>
      <w:r w:rsidRPr="00A0095D">
        <w:rPr>
          <w:rFonts w:ascii="Times New Roman" w:hAnsi="Times New Roman" w:cs="Times New Roman"/>
          <w:b/>
          <w:sz w:val="24"/>
          <w:szCs w:val="28"/>
        </w:rPr>
        <w:br/>
      </w:r>
      <w:proofErr w:type="spellStart"/>
      <w:r w:rsidRPr="00A0095D">
        <w:rPr>
          <w:rFonts w:ascii="Times New Roman" w:hAnsi="Times New Roman" w:cs="Times New Roman"/>
          <w:b/>
          <w:sz w:val="24"/>
          <w:szCs w:val="28"/>
        </w:rPr>
        <w:t>Паралельная</w:t>
      </w:r>
      <w:proofErr w:type="spellEnd"/>
      <w:r w:rsidRPr="00A0095D">
        <w:rPr>
          <w:rFonts w:ascii="Times New Roman" w:hAnsi="Times New Roman" w:cs="Times New Roman"/>
          <w:b/>
          <w:sz w:val="24"/>
          <w:szCs w:val="28"/>
        </w:rPr>
        <w:t xml:space="preserve"> "</w:t>
      </w:r>
      <w:proofErr w:type="spellStart"/>
      <w:r w:rsidRPr="00A0095D">
        <w:rPr>
          <w:rFonts w:ascii="Times New Roman" w:hAnsi="Times New Roman" w:cs="Times New Roman"/>
          <w:b/>
          <w:sz w:val="24"/>
          <w:szCs w:val="28"/>
        </w:rPr>
        <w:t>Вычисл</w:t>
      </w:r>
      <w:proofErr w:type="spellEnd"/>
      <w:r w:rsidRPr="00A0095D">
        <w:rPr>
          <w:rFonts w:ascii="Times New Roman" w:hAnsi="Times New Roman" w:cs="Times New Roman"/>
          <w:b/>
          <w:sz w:val="24"/>
          <w:szCs w:val="28"/>
        </w:rPr>
        <w:t>. Ядра"</w:t>
      </w:r>
    </w:p>
    <w:p w:rsidR="00423051" w:rsidRDefault="00423051" w:rsidP="00423051">
      <w:pPr>
        <w:rPr>
          <w:rFonts w:ascii="Times New Roman" w:hAnsi="Times New Roman" w:cs="Times New Roman"/>
          <w:b/>
          <w:sz w:val="28"/>
          <w:szCs w:val="28"/>
        </w:rPr>
      </w:pPr>
      <w:r>
        <w:rPr>
          <w:rFonts w:ascii="Times New Roman" w:hAnsi="Times New Roman" w:cs="Times New Roman"/>
          <w:b/>
          <w:sz w:val="28"/>
          <w:szCs w:val="28"/>
        </w:rPr>
        <w:t xml:space="preserve">Методом </w:t>
      </w:r>
      <w:proofErr w:type="spellStart"/>
      <w:r>
        <w:rPr>
          <w:rFonts w:ascii="Times New Roman" w:hAnsi="Times New Roman" w:cs="Times New Roman"/>
          <w:b/>
          <w:sz w:val="28"/>
          <w:szCs w:val="28"/>
        </w:rPr>
        <w:t>тестировки</w:t>
      </w:r>
      <w:proofErr w:type="spellEnd"/>
      <w:r>
        <w:rPr>
          <w:rFonts w:ascii="Times New Roman" w:hAnsi="Times New Roman" w:cs="Times New Roman"/>
          <w:b/>
          <w:sz w:val="28"/>
          <w:szCs w:val="28"/>
        </w:rPr>
        <w:t xml:space="preserve"> выявили, что совмещение двух методов дало значительный прирост в скорости, на которой и были проведены исследования. </w:t>
      </w:r>
    </w:p>
    <w:p w:rsidR="00423051" w:rsidRPr="00423051" w:rsidRDefault="00423051" w:rsidP="00021986">
      <w:pPr>
        <w:rPr>
          <w:rFonts w:ascii="Times New Roman" w:hAnsi="Times New Roman" w:cs="Times New Roman"/>
          <w:sz w:val="28"/>
          <w:szCs w:val="28"/>
        </w:rPr>
      </w:pPr>
      <w:r w:rsidRPr="00423051">
        <w:rPr>
          <w:rFonts w:ascii="Times New Roman" w:hAnsi="Times New Roman" w:cs="Times New Roman"/>
          <w:sz w:val="28"/>
          <w:szCs w:val="28"/>
        </w:rPr>
        <w:t>Оптимальное количество потоков для данного ЭВМ – 4, т.к. процессор неэффективно обслуживает больше.</w:t>
      </w:r>
      <w:r w:rsidRPr="00423051">
        <w:rPr>
          <w:rFonts w:ascii="Times New Roman" w:hAnsi="Times New Roman" w:cs="Times New Roman"/>
          <w:b/>
          <w:sz w:val="28"/>
          <w:szCs w:val="28"/>
        </w:rPr>
        <w:t xml:space="preserve"> </w:t>
      </w:r>
    </w:p>
    <w:sectPr w:rsidR="00423051" w:rsidRPr="00423051" w:rsidSect="00F327AF">
      <w:head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926" w:rsidRDefault="00907926" w:rsidP="00F327AF">
      <w:pPr>
        <w:spacing w:after="0" w:line="240" w:lineRule="auto"/>
      </w:pPr>
      <w:r>
        <w:separator/>
      </w:r>
    </w:p>
  </w:endnote>
  <w:endnote w:type="continuationSeparator" w:id="0">
    <w:p w:rsidR="00907926" w:rsidRDefault="00907926" w:rsidP="00F32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B72" w:rsidRDefault="00886B72" w:rsidP="00886B72">
    <w:pPr>
      <w:pStyle w:val="a5"/>
      <w:jc w:val="center"/>
    </w:pPr>
    <w:r>
      <w:t xml:space="preserve">г. Ростов-на-Дону, </w:t>
    </w:r>
    <w:r w:rsidR="00167192">
      <w:t xml:space="preserve"> </w:t>
    </w: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926" w:rsidRDefault="00907926" w:rsidP="00F327AF">
      <w:pPr>
        <w:spacing w:after="0" w:line="240" w:lineRule="auto"/>
      </w:pPr>
      <w:r>
        <w:separator/>
      </w:r>
    </w:p>
  </w:footnote>
  <w:footnote w:type="continuationSeparator" w:id="0">
    <w:p w:rsidR="00907926" w:rsidRDefault="00907926" w:rsidP="00F32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7AF" w:rsidRDefault="00F327AF" w:rsidP="00F327AF">
    <w:pPr>
      <w:pStyle w:val="a3"/>
      <w:jc w:val="center"/>
      <w:rPr>
        <w:rFonts w:ascii="Times New Roman" w:hAnsi="Times New Roman" w:cs="Times New Roman"/>
        <w:b/>
        <w:sz w:val="28"/>
        <w:szCs w:val="28"/>
      </w:rPr>
    </w:pPr>
  </w:p>
  <w:p w:rsidR="00167192" w:rsidRPr="00F327AF" w:rsidRDefault="00167192" w:rsidP="00F327AF">
    <w:pPr>
      <w:pStyle w:val="a3"/>
      <w:jc w:val="center"/>
      <w:rPr>
        <w:rFonts w:ascii="Times New Roman" w:hAnsi="Times New Roman" w:cs="Times New Roman"/>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7AF" w:rsidRPr="00A0095D" w:rsidRDefault="00A0095D" w:rsidP="00A0095D">
    <w:pPr>
      <w:pStyle w:val="a3"/>
      <w:jc w:val="center"/>
      <w:rPr>
        <w:sz w:val="160"/>
      </w:rPr>
    </w:pPr>
    <w:r w:rsidRPr="00A0095D">
      <w:rPr>
        <w:sz w:val="44"/>
      </w:rPr>
      <w:t>Суперкомпьютеры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34FB4"/>
    <w:multiLevelType w:val="hybridMultilevel"/>
    <w:tmpl w:val="E39C54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7A0C75ED"/>
    <w:multiLevelType w:val="hybridMultilevel"/>
    <w:tmpl w:val="5260B4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7AF"/>
    <w:rsid w:val="00005870"/>
    <w:rsid w:val="000067D4"/>
    <w:rsid w:val="00010598"/>
    <w:rsid w:val="00021986"/>
    <w:rsid w:val="000256D5"/>
    <w:rsid w:val="00025C76"/>
    <w:rsid w:val="000339F4"/>
    <w:rsid w:val="0003581D"/>
    <w:rsid w:val="00053CD8"/>
    <w:rsid w:val="000571D8"/>
    <w:rsid w:val="00060483"/>
    <w:rsid w:val="00070D63"/>
    <w:rsid w:val="000712AE"/>
    <w:rsid w:val="000736D9"/>
    <w:rsid w:val="00073A1E"/>
    <w:rsid w:val="00076FCF"/>
    <w:rsid w:val="00077E66"/>
    <w:rsid w:val="000806D3"/>
    <w:rsid w:val="00081ADA"/>
    <w:rsid w:val="00085C61"/>
    <w:rsid w:val="0009578F"/>
    <w:rsid w:val="0009640E"/>
    <w:rsid w:val="000B5880"/>
    <w:rsid w:val="000B6104"/>
    <w:rsid w:val="000C0935"/>
    <w:rsid w:val="000D00E8"/>
    <w:rsid w:val="000D162F"/>
    <w:rsid w:val="000D3C4C"/>
    <w:rsid w:val="000D7CC1"/>
    <w:rsid w:val="000E32E9"/>
    <w:rsid w:val="000E7116"/>
    <w:rsid w:val="000F198C"/>
    <w:rsid w:val="000F4A8D"/>
    <w:rsid w:val="00100096"/>
    <w:rsid w:val="00100DBC"/>
    <w:rsid w:val="0010118B"/>
    <w:rsid w:val="0010205A"/>
    <w:rsid w:val="00102F1F"/>
    <w:rsid w:val="00105F6F"/>
    <w:rsid w:val="00112847"/>
    <w:rsid w:val="00116A51"/>
    <w:rsid w:val="00116ED3"/>
    <w:rsid w:val="00125926"/>
    <w:rsid w:val="00133B8F"/>
    <w:rsid w:val="00135671"/>
    <w:rsid w:val="001407E9"/>
    <w:rsid w:val="001424B7"/>
    <w:rsid w:val="0014376A"/>
    <w:rsid w:val="00146E43"/>
    <w:rsid w:val="00167192"/>
    <w:rsid w:val="00167B3A"/>
    <w:rsid w:val="0018196A"/>
    <w:rsid w:val="001848C0"/>
    <w:rsid w:val="00185001"/>
    <w:rsid w:val="00187DB0"/>
    <w:rsid w:val="00191C06"/>
    <w:rsid w:val="001A0404"/>
    <w:rsid w:val="001A5143"/>
    <w:rsid w:val="001A5584"/>
    <w:rsid w:val="001B0FF0"/>
    <w:rsid w:val="001B1A17"/>
    <w:rsid w:val="001B38F5"/>
    <w:rsid w:val="001C113A"/>
    <w:rsid w:val="001C22AB"/>
    <w:rsid w:val="001C30BF"/>
    <w:rsid w:val="001C3812"/>
    <w:rsid w:val="001D367C"/>
    <w:rsid w:val="001D6207"/>
    <w:rsid w:val="001D6722"/>
    <w:rsid w:val="001E03A2"/>
    <w:rsid w:val="00204830"/>
    <w:rsid w:val="00207C29"/>
    <w:rsid w:val="00210EE8"/>
    <w:rsid w:val="00213F74"/>
    <w:rsid w:val="002200EA"/>
    <w:rsid w:val="002202F8"/>
    <w:rsid w:val="002214C7"/>
    <w:rsid w:val="002249B3"/>
    <w:rsid w:val="00226306"/>
    <w:rsid w:val="00231122"/>
    <w:rsid w:val="00234D7F"/>
    <w:rsid w:val="00237CFA"/>
    <w:rsid w:val="0025378E"/>
    <w:rsid w:val="00260ACF"/>
    <w:rsid w:val="00260CA1"/>
    <w:rsid w:val="00261C92"/>
    <w:rsid w:val="00261E65"/>
    <w:rsid w:val="00264084"/>
    <w:rsid w:val="00265F85"/>
    <w:rsid w:val="00270B63"/>
    <w:rsid w:val="00272EE1"/>
    <w:rsid w:val="0028475F"/>
    <w:rsid w:val="0029401D"/>
    <w:rsid w:val="002A0736"/>
    <w:rsid w:val="002A264C"/>
    <w:rsid w:val="002A6150"/>
    <w:rsid w:val="002B7023"/>
    <w:rsid w:val="002C2AAF"/>
    <w:rsid w:val="002C4784"/>
    <w:rsid w:val="002C4A80"/>
    <w:rsid w:val="002D565D"/>
    <w:rsid w:val="002E030C"/>
    <w:rsid w:val="002E39E7"/>
    <w:rsid w:val="002E6B0C"/>
    <w:rsid w:val="002F2ED0"/>
    <w:rsid w:val="002F68CA"/>
    <w:rsid w:val="0030461F"/>
    <w:rsid w:val="003110E1"/>
    <w:rsid w:val="00312FBA"/>
    <w:rsid w:val="00313C63"/>
    <w:rsid w:val="00313F21"/>
    <w:rsid w:val="00316E86"/>
    <w:rsid w:val="00336A08"/>
    <w:rsid w:val="003415B0"/>
    <w:rsid w:val="00345A9E"/>
    <w:rsid w:val="003564E6"/>
    <w:rsid w:val="0036315D"/>
    <w:rsid w:val="003642A3"/>
    <w:rsid w:val="003723E0"/>
    <w:rsid w:val="003808EE"/>
    <w:rsid w:val="00381D64"/>
    <w:rsid w:val="00382FB3"/>
    <w:rsid w:val="0038325C"/>
    <w:rsid w:val="00391615"/>
    <w:rsid w:val="003A1B0D"/>
    <w:rsid w:val="003A6B85"/>
    <w:rsid w:val="003B10A1"/>
    <w:rsid w:val="003B5C95"/>
    <w:rsid w:val="003B68FB"/>
    <w:rsid w:val="003B71E6"/>
    <w:rsid w:val="003B79FF"/>
    <w:rsid w:val="003C4DAC"/>
    <w:rsid w:val="003C62F0"/>
    <w:rsid w:val="003C6FE5"/>
    <w:rsid w:val="003D078C"/>
    <w:rsid w:val="003D1102"/>
    <w:rsid w:val="003D1F60"/>
    <w:rsid w:val="003D35DF"/>
    <w:rsid w:val="003E33F7"/>
    <w:rsid w:val="003E6DE6"/>
    <w:rsid w:val="003F050B"/>
    <w:rsid w:val="00401A1A"/>
    <w:rsid w:val="00406CA0"/>
    <w:rsid w:val="00407F99"/>
    <w:rsid w:val="0041743D"/>
    <w:rsid w:val="00421120"/>
    <w:rsid w:val="00423051"/>
    <w:rsid w:val="00424AAF"/>
    <w:rsid w:val="00424AEF"/>
    <w:rsid w:val="0042590C"/>
    <w:rsid w:val="00426347"/>
    <w:rsid w:val="00430889"/>
    <w:rsid w:val="004325B9"/>
    <w:rsid w:val="00433113"/>
    <w:rsid w:val="0043579D"/>
    <w:rsid w:val="00436402"/>
    <w:rsid w:val="004376DC"/>
    <w:rsid w:val="00440175"/>
    <w:rsid w:val="00442347"/>
    <w:rsid w:val="004429E2"/>
    <w:rsid w:val="00450437"/>
    <w:rsid w:val="004512CD"/>
    <w:rsid w:val="00455DD1"/>
    <w:rsid w:val="00460637"/>
    <w:rsid w:val="00461AF1"/>
    <w:rsid w:val="00467DBF"/>
    <w:rsid w:val="00470EE8"/>
    <w:rsid w:val="004727ED"/>
    <w:rsid w:val="00473360"/>
    <w:rsid w:val="00481B86"/>
    <w:rsid w:val="00485C59"/>
    <w:rsid w:val="00490646"/>
    <w:rsid w:val="004922B3"/>
    <w:rsid w:val="00492851"/>
    <w:rsid w:val="00495AB4"/>
    <w:rsid w:val="00496828"/>
    <w:rsid w:val="004A4078"/>
    <w:rsid w:val="004A6720"/>
    <w:rsid w:val="004C0930"/>
    <w:rsid w:val="004C4245"/>
    <w:rsid w:val="004D12A1"/>
    <w:rsid w:val="004D194D"/>
    <w:rsid w:val="004D31A3"/>
    <w:rsid w:val="004E4435"/>
    <w:rsid w:val="004E6EE2"/>
    <w:rsid w:val="004F03AE"/>
    <w:rsid w:val="004F0F84"/>
    <w:rsid w:val="004F4B46"/>
    <w:rsid w:val="00502FBE"/>
    <w:rsid w:val="00507FE9"/>
    <w:rsid w:val="005132FC"/>
    <w:rsid w:val="0051402F"/>
    <w:rsid w:val="00515298"/>
    <w:rsid w:val="0051732C"/>
    <w:rsid w:val="00524734"/>
    <w:rsid w:val="005327B4"/>
    <w:rsid w:val="00533311"/>
    <w:rsid w:val="00535DFD"/>
    <w:rsid w:val="00535F11"/>
    <w:rsid w:val="00542E4B"/>
    <w:rsid w:val="00546AEB"/>
    <w:rsid w:val="005506DF"/>
    <w:rsid w:val="00551B64"/>
    <w:rsid w:val="005663BB"/>
    <w:rsid w:val="00570B67"/>
    <w:rsid w:val="00575D5F"/>
    <w:rsid w:val="005762CC"/>
    <w:rsid w:val="00577FF5"/>
    <w:rsid w:val="005809F3"/>
    <w:rsid w:val="005A265C"/>
    <w:rsid w:val="005A5DF7"/>
    <w:rsid w:val="005B02DB"/>
    <w:rsid w:val="005B5D76"/>
    <w:rsid w:val="005C0AFA"/>
    <w:rsid w:val="005C1964"/>
    <w:rsid w:val="005C2F3C"/>
    <w:rsid w:val="005C2FE5"/>
    <w:rsid w:val="005D5DE6"/>
    <w:rsid w:val="005D6AFA"/>
    <w:rsid w:val="005E31AD"/>
    <w:rsid w:val="005E3274"/>
    <w:rsid w:val="005E5BBF"/>
    <w:rsid w:val="005E79F4"/>
    <w:rsid w:val="005F4492"/>
    <w:rsid w:val="006003B4"/>
    <w:rsid w:val="006018E9"/>
    <w:rsid w:val="00603353"/>
    <w:rsid w:val="00603BAC"/>
    <w:rsid w:val="00603EBD"/>
    <w:rsid w:val="00607524"/>
    <w:rsid w:val="00607C13"/>
    <w:rsid w:val="00607EC1"/>
    <w:rsid w:val="00612BB5"/>
    <w:rsid w:val="006254CC"/>
    <w:rsid w:val="00626822"/>
    <w:rsid w:val="00626B68"/>
    <w:rsid w:val="006273C6"/>
    <w:rsid w:val="00631E62"/>
    <w:rsid w:val="00636D76"/>
    <w:rsid w:val="0063725A"/>
    <w:rsid w:val="00640950"/>
    <w:rsid w:val="00641263"/>
    <w:rsid w:val="006412D7"/>
    <w:rsid w:val="00655F2F"/>
    <w:rsid w:val="0066355A"/>
    <w:rsid w:val="006663DB"/>
    <w:rsid w:val="00667E4F"/>
    <w:rsid w:val="0067076D"/>
    <w:rsid w:val="00684D3F"/>
    <w:rsid w:val="00692318"/>
    <w:rsid w:val="00692C71"/>
    <w:rsid w:val="0069536F"/>
    <w:rsid w:val="006A5449"/>
    <w:rsid w:val="006A6941"/>
    <w:rsid w:val="006B2273"/>
    <w:rsid w:val="006C450A"/>
    <w:rsid w:val="006C7A7E"/>
    <w:rsid w:val="006D1403"/>
    <w:rsid w:val="006D2386"/>
    <w:rsid w:val="006D4624"/>
    <w:rsid w:val="006D6C5D"/>
    <w:rsid w:val="006F23B1"/>
    <w:rsid w:val="006F7264"/>
    <w:rsid w:val="006F7AFC"/>
    <w:rsid w:val="0070028E"/>
    <w:rsid w:val="00701BDC"/>
    <w:rsid w:val="00721B07"/>
    <w:rsid w:val="00722346"/>
    <w:rsid w:val="007229E0"/>
    <w:rsid w:val="00726F86"/>
    <w:rsid w:val="00733C05"/>
    <w:rsid w:val="0075197A"/>
    <w:rsid w:val="00752A79"/>
    <w:rsid w:val="007548E1"/>
    <w:rsid w:val="007554A4"/>
    <w:rsid w:val="00762520"/>
    <w:rsid w:val="00765EEE"/>
    <w:rsid w:val="00766FC8"/>
    <w:rsid w:val="00767ABD"/>
    <w:rsid w:val="0077610E"/>
    <w:rsid w:val="00776282"/>
    <w:rsid w:val="00776428"/>
    <w:rsid w:val="007815DD"/>
    <w:rsid w:val="00783C88"/>
    <w:rsid w:val="0079086E"/>
    <w:rsid w:val="00790F31"/>
    <w:rsid w:val="00793306"/>
    <w:rsid w:val="00793B0C"/>
    <w:rsid w:val="007A130D"/>
    <w:rsid w:val="007A51A9"/>
    <w:rsid w:val="007B2953"/>
    <w:rsid w:val="007B5044"/>
    <w:rsid w:val="007B6384"/>
    <w:rsid w:val="007B7EFD"/>
    <w:rsid w:val="007D5A91"/>
    <w:rsid w:val="007E0619"/>
    <w:rsid w:val="007E11AB"/>
    <w:rsid w:val="007E5979"/>
    <w:rsid w:val="007E6563"/>
    <w:rsid w:val="007E681F"/>
    <w:rsid w:val="007E6B74"/>
    <w:rsid w:val="007F02FC"/>
    <w:rsid w:val="007F2E42"/>
    <w:rsid w:val="007F34C4"/>
    <w:rsid w:val="007F5E6B"/>
    <w:rsid w:val="00804A84"/>
    <w:rsid w:val="00804D56"/>
    <w:rsid w:val="00806F71"/>
    <w:rsid w:val="008108C2"/>
    <w:rsid w:val="0081237B"/>
    <w:rsid w:val="00815534"/>
    <w:rsid w:val="00822507"/>
    <w:rsid w:val="008240F1"/>
    <w:rsid w:val="008323D4"/>
    <w:rsid w:val="00834849"/>
    <w:rsid w:val="008360AC"/>
    <w:rsid w:val="00840B7C"/>
    <w:rsid w:val="0084251F"/>
    <w:rsid w:val="00846437"/>
    <w:rsid w:val="0084649E"/>
    <w:rsid w:val="00851693"/>
    <w:rsid w:val="00856767"/>
    <w:rsid w:val="0086156F"/>
    <w:rsid w:val="00862BC3"/>
    <w:rsid w:val="00864F66"/>
    <w:rsid w:val="00865042"/>
    <w:rsid w:val="00865825"/>
    <w:rsid w:val="00876A9B"/>
    <w:rsid w:val="00885F2B"/>
    <w:rsid w:val="00886B72"/>
    <w:rsid w:val="00890431"/>
    <w:rsid w:val="00893972"/>
    <w:rsid w:val="00897CD6"/>
    <w:rsid w:val="008A1DC9"/>
    <w:rsid w:val="008A675D"/>
    <w:rsid w:val="008A6D9F"/>
    <w:rsid w:val="008B0947"/>
    <w:rsid w:val="008B6A5A"/>
    <w:rsid w:val="008B77EF"/>
    <w:rsid w:val="008D57A9"/>
    <w:rsid w:val="008E0F7F"/>
    <w:rsid w:val="008E45F3"/>
    <w:rsid w:val="008E77CB"/>
    <w:rsid w:val="008E7AA9"/>
    <w:rsid w:val="008E7ECF"/>
    <w:rsid w:val="008F04F5"/>
    <w:rsid w:val="008F6068"/>
    <w:rsid w:val="008F7CD7"/>
    <w:rsid w:val="00901D88"/>
    <w:rsid w:val="00902EC8"/>
    <w:rsid w:val="009060F0"/>
    <w:rsid w:val="00906BFA"/>
    <w:rsid w:val="009071B4"/>
    <w:rsid w:val="00907926"/>
    <w:rsid w:val="00912E21"/>
    <w:rsid w:val="00913F9A"/>
    <w:rsid w:val="009234A3"/>
    <w:rsid w:val="009337AC"/>
    <w:rsid w:val="009341D7"/>
    <w:rsid w:val="00941961"/>
    <w:rsid w:val="009441DC"/>
    <w:rsid w:val="00947309"/>
    <w:rsid w:val="00952215"/>
    <w:rsid w:val="00960B44"/>
    <w:rsid w:val="00963A80"/>
    <w:rsid w:val="00967122"/>
    <w:rsid w:val="00974507"/>
    <w:rsid w:val="009815F2"/>
    <w:rsid w:val="00984F81"/>
    <w:rsid w:val="00985FA5"/>
    <w:rsid w:val="0099258D"/>
    <w:rsid w:val="009929B9"/>
    <w:rsid w:val="009939A6"/>
    <w:rsid w:val="009944CE"/>
    <w:rsid w:val="009A5519"/>
    <w:rsid w:val="009A7B98"/>
    <w:rsid w:val="009B5633"/>
    <w:rsid w:val="009B76AB"/>
    <w:rsid w:val="009C269C"/>
    <w:rsid w:val="009C347D"/>
    <w:rsid w:val="009C6A0F"/>
    <w:rsid w:val="009C7A95"/>
    <w:rsid w:val="009C7C3F"/>
    <w:rsid w:val="009D1DBC"/>
    <w:rsid w:val="009D28B6"/>
    <w:rsid w:val="009D2A04"/>
    <w:rsid w:val="009D60D5"/>
    <w:rsid w:val="009D7D6A"/>
    <w:rsid w:val="009E15BB"/>
    <w:rsid w:val="009E17B8"/>
    <w:rsid w:val="009E3F9F"/>
    <w:rsid w:val="009F24AA"/>
    <w:rsid w:val="009F5D4E"/>
    <w:rsid w:val="009F604A"/>
    <w:rsid w:val="009F714D"/>
    <w:rsid w:val="009F77D2"/>
    <w:rsid w:val="00A0095D"/>
    <w:rsid w:val="00A03BC2"/>
    <w:rsid w:val="00A04140"/>
    <w:rsid w:val="00A06672"/>
    <w:rsid w:val="00A161C5"/>
    <w:rsid w:val="00A254A7"/>
    <w:rsid w:val="00A26360"/>
    <w:rsid w:val="00A30BE1"/>
    <w:rsid w:val="00A32C92"/>
    <w:rsid w:val="00A515F1"/>
    <w:rsid w:val="00A52768"/>
    <w:rsid w:val="00A55126"/>
    <w:rsid w:val="00A5682F"/>
    <w:rsid w:val="00A61ACE"/>
    <w:rsid w:val="00A61DF1"/>
    <w:rsid w:val="00A629C9"/>
    <w:rsid w:val="00A71846"/>
    <w:rsid w:val="00A7257A"/>
    <w:rsid w:val="00A83738"/>
    <w:rsid w:val="00A906F8"/>
    <w:rsid w:val="00A91502"/>
    <w:rsid w:val="00A954AB"/>
    <w:rsid w:val="00A9640C"/>
    <w:rsid w:val="00A97D97"/>
    <w:rsid w:val="00AB7BDD"/>
    <w:rsid w:val="00AC1C13"/>
    <w:rsid w:val="00AC2A2B"/>
    <w:rsid w:val="00AC7CCA"/>
    <w:rsid w:val="00AD2B6F"/>
    <w:rsid w:val="00AD501B"/>
    <w:rsid w:val="00AD53F2"/>
    <w:rsid w:val="00AD5AAD"/>
    <w:rsid w:val="00AE674B"/>
    <w:rsid w:val="00AF17A6"/>
    <w:rsid w:val="00AF2CBF"/>
    <w:rsid w:val="00AF33EC"/>
    <w:rsid w:val="00B02584"/>
    <w:rsid w:val="00B07E47"/>
    <w:rsid w:val="00B12D99"/>
    <w:rsid w:val="00B14AF8"/>
    <w:rsid w:val="00B177B3"/>
    <w:rsid w:val="00B21FBE"/>
    <w:rsid w:val="00B3760F"/>
    <w:rsid w:val="00B40F80"/>
    <w:rsid w:val="00B4564E"/>
    <w:rsid w:val="00B45D6C"/>
    <w:rsid w:val="00B560D7"/>
    <w:rsid w:val="00B57956"/>
    <w:rsid w:val="00B57CE3"/>
    <w:rsid w:val="00B6100B"/>
    <w:rsid w:val="00B64BE4"/>
    <w:rsid w:val="00B702BB"/>
    <w:rsid w:val="00B8072C"/>
    <w:rsid w:val="00B80A50"/>
    <w:rsid w:val="00B82C5F"/>
    <w:rsid w:val="00B83062"/>
    <w:rsid w:val="00B8308F"/>
    <w:rsid w:val="00B84564"/>
    <w:rsid w:val="00B8679B"/>
    <w:rsid w:val="00B95E21"/>
    <w:rsid w:val="00BA0AC7"/>
    <w:rsid w:val="00BA29E7"/>
    <w:rsid w:val="00BA468F"/>
    <w:rsid w:val="00BB02F3"/>
    <w:rsid w:val="00BB491A"/>
    <w:rsid w:val="00BC3D57"/>
    <w:rsid w:val="00BC623B"/>
    <w:rsid w:val="00BC6DBA"/>
    <w:rsid w:val="00BD30E9"/>
    <w:rsid w:val="00BD3C53"/>
    <w:rsid w:val="00BD4641"/>
    <w:rsid w:val="00BD531E"/>
    <w:rsid w:val="00BD6ACB"/>
    <w:rsid w:val="00BE107D"/>
    <w:rsid w:val="00BE17C5"/>
    <w:rsid w:val="00BE3D7E"/>
    <w:rsid w:val="00BE484A"/>
    <w:rsid w:val="00BF5792"/>
    <w:rsid w:val="00C0124F"/>
    <w:rsid w:val="00C108C9"/>
    <w:rsid w:val="00C114A7"/>
    <w:rsid w:val="00C21192"/>
    <w:rsid w:val="00C233AD"/>
    <w:rsid w:val="00C23CD8"/>
    <w:rsid w:val="00C24AB7"/>
    <w:rsid w:val="00C25C16"/>
    <w:rsid w:val="00C25D9B"/>
    <w:rsid w:val="00C278FE"/>
    <w:rsid w:val="00C329B8"/>
    <w:rsid w:val="00C34D5F"/>
    <w:rsid w:val="00C47146"/>
    <w:rsid w:val="00C514C6"/>
    <w:rsid w:val="00C52F76"/>
    <w:rsid w:val="00C551D2"/>
    <w:rsid w:val="00C56740"/>
    <w:rsid w:val="00C5788B"/>
    <w:rsid w:val="00C6562E"/>
    <w:rsid w:val="00C65B05"/>
    <w:rsid w:val="00C67041"/>
    <w:rsid w:val="00C74971"/>
    <w:rsid w:val="00C760BE"/>
    <w:rsid w:val="00C812BA"/>
    <w:rsid w:val="00C87587"/>
    <w:rsid w:val="00CB000E"/>
    <w:rsid w:val="00CB32DE"/>
    <w:rsid w:val="00CB5FB4"/>
    <w:rsid w:val="00CB7730"/>
    <w:rsid w:val="00CB7E8E"/>
    <w:rsid w:val="00CC04A4"/>
    <w:rsid w:val="00CC61A9"/>
    <w:rsid w:val="00CD09EA"/>
    <w:rsid w:val="00CD5C9D"/>
    <w:rsid w:val="00CD6997"/>
    <w:rsid w:val="00CD6D78"/>
    <w:rsid w:val="00CE2809"/>
    <w:rsid w:val="00CF0A66"/>
    <w:rsid w:val="00D0186F"/>
    <w:rsid w:val="00D07333"/>
    <w:rsid w:val="00D0793C"/>
    <w:rsid w:val="00D1142E"/>
    <w:rsid w:val="00D14415"/>
    <w:rsid w:val="00D2008F"/>
    <w:rsid w:val="00D225E2"/>
    <w:rsid w:val="00D2285B"/>
    <w:rsid w:val="00D259E0"/>
    <w:rsid w:val="00D33F4E"/>
    <w:rsid w:val="00D40E6B"/>
    <w:rsid w:val="00D474F2"/>
    <w:rsid w:val="00D52657"/>
    <w:rsid w:val="00D5350D"/>
    <w:rsid w:val="00D60614"/>
    <w:rsid w:val="00D62213"/>
    <w:rsid w:val="00D628A5"/>
    <w:rsid w:val="00D62A6A"/>
    <w:rsid w:val="00D65B91"/>
    <w:rsid w:val="00D66D13"/>
    <w:rsid w:val="00D70196"/>
    <w:rsid w:val="00D70D31"/>
    <w:rsid w:val="00D734B3"/>
    <w:rsid w:val="00D7589D"/>
    <w:rsid w:val="00D764D7"/>
    <w:rsid w:val="00D7680F"/>
    <w:rsid w:val="00D82891"/>
    <w:rsid w:val="00D83A2E"/>
    <w:rsid w:val="00D86581"/>
    <w:rsid w:val="00D906E4"/>
    <w:rsid w:val="00D91F00"/>
    <w:rsid w:val="00D91F89"/>
    <w:rsid w:val="00D97B4F"/>
    <w:rsid w:val="00DA2382"/>
    <w:rsid w:val="00DA2820"/>
    <w:rsid w:val="00DA3E10"/>
    <w:rsid w:val="00DA60A8"/>
    <w:rsid w:val="00DB1390"/>
    <w:rsid w:val="00DB53ED"/>
    <w:rsid w:val="00DC081F"/>
    <w:rsid w:val="00DC195B"/>
    <w:rsid w:val="00DC25EA"/>
    <w:rsid w:val="00DC5615"/>
    <w:rsid w:val="00DD3C49"/>
    <w:rsid w:val="00DD665A"/>
    <w:rsid w:val="00DD7DD8"/>
    <w:rsid w:val="00DE1685"/>
    <w:rsid w:val="00DE1784"/>
    <w:rsid w:val="00DE667E"/>
    <w:rsid w:val="00DF2A79"/>
    <w:rsid w:val="00DF596A"/>
    <w:rsid w:val="00DF6F01"/>
    <w:rsid w:val="00E004E0"/>
    <w:rsid w:val="00E1431A"/>
    <w:rsid w:val="00E1667A"/>
    <w:rsid w:val="00E16D9A"/>
    <w:rsid w:val="00E221D1"/>
    <w:rsid w:val="00E37C24"/>
    <w:rsid w:val="00E41B93"/>
    <w:rsid w:val="00E4793B"/>
    <w:rsid w:val="00E600CD"/>
    <w:rsid w:val="00E6642E"/>
    <w:rsid w:val="00E66AF8"/>
    <w:rsid w:val="00E7115E"/>
    <w:rsid w:val="00E72236"/>
    <w:rsid w:val="00E73DD0"/>
    <w:rsid w:val="00E74129"/>
    <w:rsid w:val="00E75A2C"/>
    <w:rsid w:val="00E80842"/>
    <w:rsid w:val="00E83A2C"/>
    <w:rsid w:val="00E9386E"/>
    <w:rsid w:val="00E95392"/>
    <w:rsid w:val="00EA0DA3"/>
    <w:rsid w:val="00EB1ED1"/>
    <w:rsid w:val="00EB3A33"/>
    <w:rsid w:val="00EB3F8B"/>
    <w:rsid w:val="00EB46EC"/>
    <w:rsid w:val="00EB5BFB"/>
    <w:rsid w:val="00EC06CA"/>
    <w:rsid w:val="00EC46F8"/>
    <w:rsid w:val="00EC4834"/>
    <w:rsid w:val="00EC6E37"/>
    <w:rsid w:val="00EC7043"/>
    <w:rsid w:val="00ED23A8"/>
    <w:rsid w:val="00EE133F"/>
    <w:rsid w:val="00EE184E"/>
    <w:rsid w:val="00EE2EB7"/>
    <w:rsid w:val="00EE3D4E"/>
    <w:rsid w:val="00EE3DBA"/>
    <w:rsid w:val="00EE62F9"/>
    <w:rsid w:val="00EF2C37"/>
    <w:rsid w:val="00EF30BB"/>
    <w:rsid w:val="00EF32C7"/>
    <w:rsid w:val="00F07047"/>
    <w:rsid w:val="00F10B7E"/>
    <w:rsid w:val="00F10C9E"/>
    <w:rsid w:val="00F14EF0"/>
    <w:rsid w:val="00F16501"/>
    <w:rsid w:val="00F17442"/>
    <w:rsid w:val="00F210FC"/>
    <w:rsid w:val="00F21F6E"/>
    <w:rsid w:val="00F2473D"/>
    <w:rsid w:val="00F24770"/>
    <w:rsid w:val="00F24950"/>
    <w:rsid w:val="00F30F84"/>
    <w:rsid w:val="00F327AF"/>
    <w:rsid w:val="00F329A4"/>
    <w:rsid w:val="00F37E34"/>
    <w:rsid w:val="00F44717"/>
    <w:rsid w:val="00F449B6"/>
    <w:rsid w:val="00F46FE9"/>
    <w:rsid w:val="00F50D4E"/>
    <w:rsid w:val="00F55EAE"/>
    <w:rsid w:val="00F560E4"/>
    <w:rsid w:val="00F65109"/>
    <w:rsid w:val="00F67CD7"/>
    <w:rsid w:val="00F72C12"/>
    <w:rsid w:val="00F73531"/>
    <w:rsid w:val="00F9311A"/>
    <w:rsid w:val="00F95E87"/>
    <w:rsid w:val="00F96B3A"/>
    <w:rsid w:val="00FA128A"/>
    <w:rsid w:val="00FA571F"/>
    <w:rsid w:val="00FB467E"/>
    <w:rsid w:val="00FB57FC"/>
    <w:rsid w:val="00FB62CF"/>
    <w:rsid w:val="00FC03C2"/>
    <w:rsid w:val="00FC3262"/>
    <w:rsid w:val="00FC3DF5"/>
    <w:rsid w:val="00FC5D82"/>
    <w:rsid w:val="00FC7D4D"/>
    <w:rsid w:val="00FD5107"/>
    <w:rsid w:val="00FD7654"/>
    <w:rsid w:val="00FF0578"/>
    <w:rsid w:val="00FF28CE"/>
    <w:rsid w:val="00FF2E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0F5E"/>
  <w15:docId w15:val="{661ECBB9-69E6-4C49-A38F-ACC59132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27A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327AF"/>
  </w:style>
  <w:style w:type="paragraph" w:styleId="a5">
    <w:name w:val="footer"/>
    <w:basedOn w:val="a"/>
    <w:link w:val="a6"/>
    <w:uiPriority w:val="99"/>
    <w:unhideWhenUsed/>
    <w:rsid w:val="00F327A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327AF"/>
  </w:style>
  <w:style w:type="paragraph" w:styleId="a7">
    <w:name w:val="Balloon Text"/>
    <w:basedOn w:val="a"/>
    <w:link w:val="a8"/>
    <w:uiPriority w:val="99"/>
    <w:semiHidden/>
    <w:unhideWhenUsed/>
    <w:rsid w:val="008E45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E45F3"/>
    <w:rPr>
      <w:rFonts w:ascii="Tahoma" w:hAnsi="Tahoma" w:cs="Tahoma"/>
      <w:sz w:val="16"/>
      <w:szCs w:val="16"/>
    </w:rPr>
  </w:style>
  <w:style w:type="paragraph" w:styleId="a9">
    <w:name w:val="List Paragraph"/>
    <w:basedOn w:val="a"/>
    <w:uiPriority w:val="34"/>
    <w:qFormat/>
    <w:rsid w:val="008E45F3"/>
    <w:pPr>
      <w:ind w:left="720"/>
      <w:contextualSpacing/>
    </w:pPr>
  </w:style>
  <w:style w:type="character" w:styleId="aa">
    <w:name w:val="Placeholder Text"/>
    <w:basedOn w:val="a0"/>
    <w:uiPriority w:val="99"/>
    <w:semiHidden/>
    <w:rsid w:val="00C812BA"/>
    <w:rPr>
      <w:color w:val="808080"/>
    </w:rPr>
  </w:style>
  <w:style w:type="paragraph" w:styleId="ab">
    <w:name w:val="caption"/>
    <w:basedOn w:val="a"/>
    <w:next w:val="a"/>
    <w:uiPriority w:val="35"/>
    <w:unhideWhenUsed/>
    <w:qFormat/>
    <w:rsid w:val="00851693"/>
    <w:pPr>
      <w:spacing w:line="240" w:lineRule="auto"/>
    </w:pPr>
    <w:rPr>
      <w:b/>
      <w:bCs/>
      <w:color w:val="4F81BD" w:themeColor="accent1"/>
      <w:sz w:val="18"/>
      <w:szCs w:val="18"/>
    </w:rPr>
  </w:style>
  <w:style w:type="table" w:styleId="ac">
    <w:name w:val="Table Grid"/>
    <w:basedOn w:val="a1"/>
    <w:uiPriority w:val="59"/>
    <w:rsid w:val="00460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A0095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4662">
      <w:bodyDiv w:val="1"/>
      <w:marLeft w:val="0"/>
      <w:marRight w:val="0"/>
      <w:marTop w:val="0"/>
      <w:marBottom w:val="0"/>
      <w:divBdr>
        <w:top w:val="none" w:sz="0" w:space="0" w:color="auto"/>
        <w:left w:val="none" w:sz="0" w:space="0" w:color="auto"/>
        <w:bottom w:val="none" w:sz="0" w:space="0" w:color="auto"/>
        <w:right w:val="none" w:sz="0" w:space="0" w:color="auto"/>
      </w:divBdr>
    </w:div>
    <w:div w:id="18431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d99\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d99\Desktop\&#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Выбор</a:t>
            </a:r>
            <a:r>
              <a:rPr lang="ru-RU" baseline="0"/>
              <a:t> оптимального размера блока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0"/>
          <c:tx>
            <c:strRef>
              <c:f>Лист1!$G$29</c:f>
              <c:strCache>
                <c:ptCount val="1"/>
                <c:pt idx="0">
                  <c:v>Parallel Block time </c:v>
                </c:pt>
              </c:strCache>
            </c:strRef>
          </c:tx>
          <c:spPr>
            <a:ln w="28575" cap="rnd">
              <a:solidFill>
                <a:schemeClr val="accent2"/>
              </a:solidFill>
              <a:round/>
            </a:ln>
            <a:effectLst/>
          </c:spPr>
          <c:marker>
            <c:symbol val="none"/>
          </c:marker>
          <c:cat>
            <c:numRef>
              <c:f>Лист1!$F$30:$F$36</c:f>
              <c:numCache>
                <c:formatCode>General</c:formatCode>
                <c:ptCount val="7"/>
                <c:pt idx="0">
                  <c:v>8</c:v>
                </c:pt>
                <c:pt idx="1">
                  <c:v>16</c:v>
                </c:pt>
                <c:pt idx="2">
                  <c:v>32</c:v>
                </c:pt>
                <c:pt idx="3">
                  <c:v>64</c:v>
                </c:pt>
                <c:pt idx="4">
                  <c:v>128</c:v>
                </c:pt>
                <c:pt idx="5">
                  <c:v>256</c:v>
                </c:pt>
                <c:pt idx="6">
                  <c:v>512</c:v>
                </c:pt>
              </c:numCache>
            </c:numRef>
          </c:cat>
          <c:val>
            <c:numRef>
              <c:f>Лист1!$G$30:$G$36</c:f>
              <c:numCache>
                <c:formatCode>General</c:formatCode>
                <c:ptCount val="7"/>
                <c:pt idx="0">
                  <c:v>3.71759</c:v>
                </c:pt>
                <c:pt idx="1">
                  <c:v>2.3124899999999999</c:v>
                </c:pt>
                <c:pt idx="2">
                  <c:v>2.59754</c:v>
                </c:pt>
                <c:pt idx="3">
                  <c:v>1.86317</c:v>
                </c:pt>
                <c:pt idx="4">
                  <c:v>1.9627600000000001</c:v>
                </c:pt>
                <c:pt idx="5">
                  <c:v>2.3487900000000002</c:v>
                </c:pt>
                <c:pt idx="6">
                  <c:v>3.52338</c:v>
                </c:pt>
              </c:numCache>
            </c:numRef>
          </c:val>
          <c:smooth val="0"/>
          <c:extLst>
            <c:ext xmlns:c16="http://schemas.microsoft.com/office/drawing/2014/chart" uri="{C3380CC4-5D6E-409C-BE32-E72D297353CC}">
              <c16:uniqueId val="{00000000-FBF8-493C-A054-6F23DDBB9858}"/>
            </c:ext>
          </c:extLst>
        </c:ser>
        <c:ser>
          <c:idx val="2"/>
          <c:order val="1"/>
          <c:tx>
            <c:strRef>
              <c:f>Лист1!$H$29</c:f>
              <c:strCache>
                <c:ptCount val="1"/>
                <c:pt idx="0">
                  <c:v>Parallel Assum kernel time </c:v>
                </c:pt>
              </c:strCache>
            </c:strRef>
          </c:tx>
          <c:spPr>
            <a:ln w="28575" cap="rnd">
              <a:solidFill>
                <a:schemeClr val="accent3"/>
              </a:solidFill>
              <a:round/>
            </a:ln>
            <a:effectLst/>
          </c:spPr>
          <c:marker>
            <c:symbol val="none"/>
          </c:marker>
          <c:cat>
            <c:numRef>
              <c:f>Лист1!$F$30:$F$36</c:f>
              <c:numCache>
                <c:formatCode>General</c:formatCode>
                <c:ptCount val="7"/>
                <c:pt idx="0">
                  <c:v>8</c:v>
                </c:pt>
                <c:pt idx="1">
                  <c:v>16</c:v>
                </c:pt>
                <c:pt idx="2">
                  <c:v>32</c:v>
                </c:pt>
                <c:pt idx="3">
                  <c:v>64</c:v>
                </c:pt>
                <c:pt idx="4">
                  <c:v>128</c:v>
                </c:pt>
                <c:pt idx="5">
                  <c:v>256</c:v>
                </c:pt>
                <c:pt idx="6">
                  <c:v>512</c:v>
                </c:pt>
              </c:numCache>
            </c:numRef>
          </c:cat>
          <c:val>
            <c:numRef>
              <c:f>Лист1!$H$30:$H$36</c:f>
              <c:numCache>
                <c:formatCode>General</c:formatCode>
                <c:ptCount val="7"/>
                <c:pt idx="0">
                  <c:v>4.0953600000000003</c:v>
                </c:pt>
                <c:pt idx="1">
                  <c:v>2.3269600000000001</c:v>
                </c:pt>
                <c:pt idx="2">
                  <c:v>2.1926800000000002</c:v>
                </c:pt>
                <c:pt idx="3">
                  <c:v>1.8769149999999999</c:v>
                </c:pt>
                <c:pt idx="4">
                  <c:v>1.95346</c:v>
                </c:pt>
                <c:pt idx="5">
                  <c:v>2.9010699999999998</c:v>
                </c:pt>
                <c:pt idx="6">
                  <c:v>5.4792100000000001</c:v>
                </c:pt>
              </c:numCache>
            </c:numRef>
          </c:val>
          <c:smooth val="0"/>
          <c:extLst>
            <c:ext xmlns:c16="http://schemas.microsoft.com/office/drawing/2014/chart" uri="{C3380CC4-5D6E-409C-BE32-E72D297353CC}">
              <c16:uniqueId val="{00000001-FBF8-493C-A054-6F23DDBB9858}"/>
            </c:ext>
          </c:extLst>
        </c:ser>
        <c:ser>
          <c:idx val="3"/>
          <c:order val="2"/>
          <c:tx>
            <c:strRef>
              <c:f>Лист1!$I$29</c:f>
              <c:strCache>
                <c:ptCount val="1"/>
                <c:pt idx="0">
                  <c:v>NonParallel time </c:v>
                </c:pt>
              </c:strCache>
            </c:strRef>
          </c:tx>
          <c:spPr>
            <a:ln w="28575" cap="rnd">
              <a:solidFill>
                <a:schemeClr val="accent4"/>
              </a:solidFill>
              <a:round/>
            </a:ln>
            <a:effectLst/>
          </c:spPr>
          <c:marker>
            <c:symbol val="none"/>
          </c:marker>
          <c:cat>
            <c:numRef>
              <c:f>Лист1!$F$30:$F$36</c:f>
              <c:numCache>
                <c:formatCode>General</c:formatCode>
                <c:ptCount val="7"/>
                <c:pt idx="0">
                  <c:v>8</c:v>
                </c:pt>
                <c:pt idx="1">
                  <c:v>16</c:v>
                </c:pt>
                <c:pt idx="2">
                  <c:v>32</c:v>
                </c:pt>
                <c:pt idx="3">
                  <c:v>64</c:v>
                </c:pt>
                <c:pt idx="4">
                  <c:v>128</c:v>
                </c:pt>
                <c:pt idx="5">
                  <c:v>256</c:v>
                </c:pt>
                <c:pt idx="6">
                  <c:v>512</c:v>
                </c:pt>
              </c:numCache>
            </c:numRef>
          </c:cat>
          <c:val>
            <c:numRef>
              <c:f>Лист1!$I$30:$I$36</c:f>
              <c:numCache>
                <c:formatCode>General</c:formatCode>
                <c:ptCount val="7"/>
                <c:pt idx="0">
                  <c:v>21.575399999999998</c:v>
                </c:pt>
                <c:pt idx="1">
                  <c:v>6.7218799999999996</c:v>
                </c:pt>
                <c:pt idx="2">
                  <c:v>5.8681200000000002</c:v>
                </c:pt>
                <c:pt idx="3">
                  <c:v>4.2295100000000003</c:v>
                </c:pt>
                <c:pt idx="4">
                  <c:v>4.9883800000000003</c:v>
                </c:pt>
                <c:pt idx="5">
                  <c:v>5.37195</c:v>
                </c:pt>
                <c:pt idx="6">
                  <c:v>8.1563099999999995</c:v>
                </c:pt>
              </c:numCache>
            </c:numRef>
          </c:val>
          <c:smooth val="0"/>
          <c:extLst>
            <c:ext xmlns:c16="http://schemas.microsoft.com/office/drawing/2014/chart" uri="{C3380CC4-5D6E-409C-BE32-E72D297353CC}">
              <c16:uniqueId val="{00000002-FBF8-493C-A054-6F23DDBB9858}"/>
            </c:ext>
          </c:extLst>
        </c:ser>
        <c:dLbls>
          <c:showLegendKey val="0"/>
          <c:showVal val="0"/>
          <c:showCatName val="0"/>
          <c:showSerName val="0"/>
          <c:showPercent val="0"/>
          <c:showBubbleSize val="0"/>
        </c:dLbls>
        <c:smooth val="0"/>
        <c:axId val="458042232"/>
        <c:axId val="458036000"/>
      </c:lineChart>
      <c:catAx>
        <c:axId val="458042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блоков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8036000"/>
        <c:crosses val="autoZero"/>
        <c:auto val="1"/>
        <c:lblAlgn val="ctr"/>
        <c:lblOffset val="100"/>
        <c:noMultiLvlLbl val="0"/>
      </c:catAx>
      <c:valAx>
        <c:axId val="45803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сек</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8042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от размера блока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1"/>
          <c:order val="0"/>
          <c:tx>
            <c:strRef>
              <c:f>Лист1!$G$29</c:f>
              <c:strCache>
                <c:ptCount val="1"/>
                <c:pt idx="0">
                  <c:v>Parallel Block time </c:v>
                </c:pt>
              </c:strCache>
            </c:strRef>
          </c:tx>
          <c:spPr>
            <a:solidFill>
              <a:schemeClr val="accent2"/>
            </a:solidFill>
            <a:ln>
              <a:noFill/>
            </a:ln>
            <a:effectLst/>
          </c:spPr>
          <c:invertIfNegative val="0"/>
          <c:cat>
            <c:numRef>
              <c:f>Лист1!$F$30:$F$36</c:f>
              <c:numCache>
                <c:formatCode>General</c:formatCode>
                <c:ptCount val="7"/>
                <c:pt idx="0">
                  <c:v>8</c:v>
                </c:pt>
                <c:pt idx="1">
                  <c:v>16</c:v>
                </c:pt>
                <c:pt idx="2">
                  <c:v>32</c:v>
                </c:pt>
                <c:pt idx="3">
                  <c:v>64</c:v>
                </c:pt>
                <c:pt idx="4">
                  <c:v>128</c:v>
                </c:pt>
                <c:pt idx="5">
                  <c:v>256</c:v>
                </c:pt>
                <c:pt idx="6">
                  <c:v>512</c:v>
                </c:pt>
              </c:numCache>
            </c:numRef>
          </c:cat>
          <c:val>
            <c:numRef>
              <c:f>Лист1!$G$30:$G$36</c:f>
              <c:numCache>
                <c:formatCode>General</c:formatCode>
                <c:ptCount val="7"/>
                <c:pt idx="0">
                  <c:v>3.71759</c:v>
                </c:pt>
                <c:pt idx="1">
                  <c:v>2.3124899999999999</c:v>
                </c:pt>
                <c:pt idx="2">
                  <c:v>2.59754</c:v>
                </c:pt>
                <c:pt idx="3">
                  <c:v>1.86317</c:v>
                </c:pt>
                <c:pt idx="4">
                  <c:v>1.9627600000000001</c:v>
                </c:pt>
                <c:pt idx="5">
                  <c:v>2.3487900000000002</c:v>
                </c:pt>
                <c:pt idx="6">
                  <c:v>3.52338</c:v>
                </c:pt>
              </c:numCache>
            </c:numRef>
          </c:val>
          <c:extLst>
            <c:ext xmlns:c16="http://schemas.microsoft.com/office/drawing/2014/chart" uri="{C3380CC4-5D6E-409C-BE32-E72D297353CC}">
              <c16:uniqueId val="{00000000-6836-40B1-8E1E-B9AF838316FA}"/>
            </c:ext>
          </c:extLst>
        </c:ser>
        <c:ser>
          <c:idx val="2"/>
          <c:order val="1"/>
          <c:tx>
            <c:strRef>
              <c:f>Лист1!$H$29</c:f>
              <c:strCache>
                <c:ptCount val="1"/>
                <c:pt idx="0">
                  <c:v>Parallel Assum kernel time </c:v>
                </c:pt>
              </c:strCache>
            </c:strRef>
          </c:tx>
          <c:spPr>
            <a:solidFill>
              <a:schemeClr val="accent3"/>
            </a:solidFill>
            <a:ln>
              <a:noFill/>
            </a:ln>
            <a:effectLst/>
          </c:spPr>
          <c:invertIfNegative val="0"/>
          <c:cat>
            <c:numRef>
              <c:f>Лист1!$F$30:$F$36</c:f>
              <c:numCache>
                <c:formatCode>General</c:formatCode>
                <c:ptCount val="7"/>
                <c:pt idx="0">
                  <c:v>8</c:v>
                </c:pt>
                <c:pt idx="1">
                  <c:v>16</c:v>
                </c:pt>
                <c:pt idx="2">
                  <c:v>32</c:v>
                </c:pt>
                <c:pt idx="3">
                  <c:v>64</c:v>
                </c:pt>
                <c:pt idx="4">
                  <c:v>128</c:v>
                </c:pt>
                <c:pt idx="5">
                  <c:v>256</c:v>
                </c:pt>
                <c:pt idx="6">
                  <c:v>512</c:v>
                </c:pt>
              </c:numCache>
            </c:numRef>
          </c:cat>
          <c:val>
            <c:numRef>
              <c:f>Лист1!$H$30:$H$36</c:f>
              <c:numCache>
                <c:formatCode>General</c:formatCode>
                <c:ptCount val="7"/>
                <c:pt idx="0">
                  <c:v>4.0953600000000003</c:v>
                </c:pt>
                <c:pt idx="1">
                  <c:v>2.3269600000000001</c:v>
                </c:pt>
                <c:pt idx="2">
                  <c:v>2.1926800000000002</c:v>
                </c:pt>
                <c:pt idx="3">
                  <c:v>1.8769149999999999</c:v>
                </c:pt>
                <c:pt idx="4">
                  <c:v>1.95346</c:v>
                </c:pt>
                <c:pt idx="5">
                  <c:v>2.9010699999999998</c:v>
                </c:pt>
                <c:pt idx="6">
                  <c:v>5.4792100000000001</c:v>
                </c:pt>
              </c:numCache>
            </c:numRef>
          </c:val>
          <c:extLst>
            <c:ext xmlns:c16="http://schemas.microsoft.com/office/drawing/2014/chart" uri="{C3380CC4-5D6E-409C-BE32-E72D297353CC}">
              <c16:uniqueId val="{00000001-6836-40B1-8E1E-B9AF838316FA}"/>
            </c:ext>
          </c:extLst>
        </c:ser>
        <c:ser>
          <c:idx val="3"/>
          <c:order val="2"/>
          <c:tx>
            <c:strRef>
              <c:f>Лист1!$I$29</c:f>
              <c:strCache>
                <c:ptCount val="1"/>
                <c:pt idx="0">
                  <c:v>NonParallel time </c:v>
                </c:pt>
              </c:strCache>
            </c:strRef>
          </c:tx>
          <c:spPr>
            <a:solidFill>
              <a:schemeClr val="accent4"/>
            </a:solidFill>
            <a:ln>
              <a:noFill/>
            </a:ln>
            <a:effectLst/>
          </c:spPr>
          <c:invertIfNegative val="0"/>
          <c:cat>
            <c:numRef>
              <c:f>Лист1!$F$30:$F$36</c:f>
              <c:numCache>
                <c:formatCode>General</c:formatCode>
                <c:ptCount val="7"/>
                <c:pt idx="0">
                  <c:v>8</c:v>
                </c:pt>
                <c:pt idx="1">
                  <c:v>16</c:v>
                </c:pt>
                <c:pt idx="2">
                  <c:v>32</c:v>
                </c:pt>
                <c:pt idx="3">
                  <c:v>64</c:v>
                </c:pt>
                <c:pt idx="4">
                  <c:v>128</c:v>
                </c:pt>
                <c:pt idx="5">
                  <c:v>256</c:v>
                </c:pt>
                <c:pt idx="6">
                  <c:v>512</c:v>
                </c:pt>
              </c:numCache>
            </c:numRef>
          </c:cat>
          <c:val>
            <c:numRef>
              <c:f>Лист1!$I$30:$I$36</c:f>
              <c:numCache>
                <c:formatCode>General</c:formatCode>
                <c:ptCount val="7"/>
                <c:pt idx="0">
                  <c:v>21.575399999999998</c:v>
                </c:pt>
                <c:pt idx="1">
                  <c:v>6.7218799999999996</c:v>
                </c:pt>
                <c:pt idx="2">
                  <c:v>5.8681200000000002</c:v>
                </c:pt>
                <c:pt idx="3">
                  <c:v>4.2295100000000003</c:v>
                </c:pt>
                <c:pt idx="4">
                  <c:v>4.9883800000000003</c:v>
                </c:pt>
                <c:pt idx="5">
                  <c:v>5.37195</c:v>
                </c:pt>
                <c:pt idx="6">
                  <c:v>8.1563099999999995</c:v>
                </c:pt>
              </c:numCache>
            </c:numRef>
          </c:val>
          <c:extLst>
            <c:ext xmlns:c16="http://schemas.microsoft.com/office/drawing/2014/chart" uri="{C3380CC4-5D6E-409C-BE32-E72D297353CC}">
              <c16:uniqueId val="{00000002-6836-40B1-8E1E-B9AF838316FA}"/>
            </c:ext>
          </c:extLst>
        </c:ser>
        <c:dLbls>
          <c:showLegendKey val="0"/>
          <c:showVal val="0"/>
          <c:showCatName val="0"/>
          <c:showSerName val="0"/>
          <c:showPercent val="0"/>
          <c:showBubbleSize val="0"/>
        </c:dLbls>
        <c:gapWidth val="219"/>
        <c:overlap val="-27"/>
        <c:axId val="455299664"/>
        <c:axId val="455306880"/>
      </c:barChart>
      <c:catAx>
        <c:axId val="45529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блока,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5306880"/>
        <c:crosses val="autoZero"/>
        <c:auto val="1"/>
        <c:lblAlgn val="ctr"/>
        <c:lblOffset val="100"/>
        <c:noMultiLvlLbl val="0"/>
      </c:catAx>
      <c:valAx>
        <c:axId val="45530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сек.</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529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562</Words>
  <Characters>3207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сергей демяненко</cp:lastModifiedBy>
  <cp:revision>51</cp:revision>
  <cp:lastPrinted>2018-11-22T11:58:00Z</cp:lastPrinted>
  <dcterms:created xsi:type="dcterms:W3CDTF">2018-11-22T09:54:00Z</dcterms:created>
  <dcterms:modified xsi:type="dcterms:W3CDTF">2018-12-15T14:35:00Z</dcterms:modified>
</cp:coreProperties>
</file>