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5E6B" w:rsidRDefault="007F5E6B" w:rsidP="007F5E6B">
      <w:pPr>
        <w:jc w:val="center"/>
        <w:rPr>
          <w:rFonts w:ascii="Times New Roman" w:hAnsi="Times New Roman" w:cs="Times New Roman"/>
          <w:sz w:val="28"/>
          <w:szCs w:val="28"/>
        </w:rPr>
      </w:pPr>
    </w:p>
    <w:p w:rsidR="007F5E6B" w:rsidRDefault="007F5E6B" w:rsidP="007F5E6B">
      <w:pPr>
        <w:jc w:val="center"/>
        <w:rPr>
          <w:rFonts w:ascii="Times New Roman" w:hAnsi="Times New Roman" w:cs="Times New Roman"/>
          <w:sz w:val="28"/>
          <w:szCs w:val="28"/>
        </w:rPr>
      </w:pPr>
    </w:p>
    <w:p w:rsidR="00A0095D" w:rsidRDefault="00A0095D" w:rsidP="007F5E6B">
      <w:pPr>
        <w:jc w:val="center"/>
        <w:rPr>
          <w:rFonts w:ascii="Times New Roman" w:hAnsi="Times New Roman" w:cs="Times New Roman"/>
          <w:sz w:val="28"/>
          <w:szCs w:val="28"/>
        </w:rPr>
      </w:pPr>
    </w:p>
    <w:p w:rsidR="00A0095D" w:rsidRDefault="00A0095D" w:rsidP="007F5E6B">
      <w:pPr>
        <w:jc w:val="center"/>
        <w:rPr>
          <w:rFonts w:ascii="Times New Roman" w:hAnsi="Times New Roman" w:cs="Times New Roman"/>
          <w:sz w:val="28"/>
          <w:szCs w:val="28"/>
        </w:rPr>
      </w:pPr>
    </w:p>
    <w:p w:rsidR="00A0095D" w:rsidRDefault="00A0095D" w:rsidP="007F5E6B">
      <w:pPr>
        <w:jc w:val="center"/>
        <w:rPr>
          <w:rFonts w:ascii="Times New Roman" w:hAnsi="Times New Roman" w:cs="Times New Roman"/>
          <w:sz w:val="28"/>
          <w:szCs w:val="28"/>
        </w:rPr>
      </w:pPr>
    </w:p>
    <w:p w:rsidR="00A0095D" w:rsidRDefault="00A0095D" w:rsidP="007F5E6B">
      <w:pPr>
        <w:jc w:val="center"/>
        <w:rPr>
          <w:rFonts w:ascii="Times New Roman" w:hAnsi="Times New Roman" w:cs="Times New Roman"/>
          <w:sz w:val="28"/>
          <w:szCs w:val="28"/>
        </w:rPr>
      </w:pPr>
    </w:p>
    <w:p w:rsidR="007F5E6B" w:rsidRDefault="007F5E6B" w:rsidP="007F5E6B">
      <w:pPr>
        <w:jc w:val="center"/>
        <w:rPr>
          <w:rFonts w:ascii="Times New Roman" w:hAnsi="Times New Roman" w:cs="Times New Roman"/>
          <w:sz w:val="28"/>
          <w:szCs w:val="28"/>
        </w:rPr>
      </w:pPr>
    </w:p>
    <w:p w:rsidR="007F5E6B" w:rsidRDefault="007F5E6B" w:rsidP="007F5E6B">
      <w:pPr>
        <w:jc w:val="center"/>
        <w:rPr>
          <w:rFonts w:ascii="Times New Roman" w:hAnsi="Times New Roman" w:cs="Times New Roman"/>
          <w:b/>
          <w:sz w:val="28"/>
          <w:szCs w:val="28"/>
        </w:rPr>
      </w:pPr>
      <w:r>
        <w:rPr>
          <w:rFonts w:ascii="Times New Roman" w:hAnsi="Times New Roman" w:cs="Times New Roman"/>
          <w:b/>
          <w:sz w:val="28"/>
          <w:szCs w:val="28"/>
        </w:rPr>
        <w:t>ОТЧЁТ</w:t>
      </w:r>
    </w:p>
    <w:p w:rsidR="007F5E6B" w:rsidRDefault="00886B72" w:rsidP="007F5E6B">
      <w:pPr>
        <w:jc w:val="center"/>
        <w:rPr>
          <w:rFonts w:ascii="Times New Roman" w:hAnsi="Times New Roman" w:cs="Times New Roman"/>
          <w:sz w:val="28"/>
          <w:szCs w:val="28"/>
        </w:rPr>
      </w:pPr>
      <w:r>
        <w:rPr>
          <w:rFonts w:ascii="Times New Roman" w:hAnsi="Times New Roman" w:cs="Times New Roman"/>
          <w:sz w:val="28"/>
          <w:szCs w:val="28"/>
        </w:rPr>
        <w:t>по индивидуальному заданию</w:t>
      </w:r>
    </w:p>
    <w:p w:rsidR="00886B72" w:rsidRDefault="00886B72" w:rsidP="007F5E6B">
      <w:pPr>
        <w:jc w:val="center"/>
        <w:rPr>
          <w:rFonts w:ascii="Times New Roman" w:hAnsi="Times New Roman" w:cs="Times New Roman"/>
          <w:sz w:val="28"/>
          <w:szCs w:val="28"/>
        </w:rPr>
      </w:pPr>
    </w:p>
    <w:p w:rsidR="00A0095D" w:rsidRDefault="00A0095D" w:rsidP="007F5E6B">
      <w:pPr>
        <w:jc w:val="center"/>
        <w:rPr>
          <w:rFonts w:ascii="Times New Roman" w:hAnsi="Times New Roman" w:cs="Times New Roman"/>
          <w:sz w:val="28"/>
          <w:szCs w:val="28"/>
        </w:rPr>
      </w:pPr>
    </w:p>
    <w:p w:rsidR="00A0095D" w:rsidRDefault="00A0095D" w:rsidP="007F5E6B">
      <w:pPr>
        <w:jc w:val="center"/>
        <w:rPr>
          <w:rFonts w:ascii="Times New Roman" w:hAnsi="Times New Roman" w:cs="Times New Roman"/>
          <w:sz w:val="28"/>
          <w:szCs w:val="28"/>
        </w:rPr>
      </w:pPr>
    </w:p>
    <w:p w:rsidR="00A0095D" w:rsidRDefault="00A0095D" w:rsidP="007F5E6B">
      <w:pPr>
        <w:jc w:val="center"/>
        <w:rPr>
          <w:rFonts w:ascii="Times New Roman" w:hAnsi="Times New Roman" w:cs="Times New Roman"/>
          <w:sz w:val="28"/>
          <w:szCs w:val="28"/>
        </w:rPr>
      </w:pPr>
    </w:p>
    <w:p w:rsidR="00886B72" w:rsidRDefault="00886B72" w:rsidP="00886B72">
      <w:pPr>
        <w:jc w:val="right"/>
        <w:rPr>
          <w:rFonts w:ascii="Times New Roman" w:hAnsi="Times New Roman" w:cs="Times New Roman"/>
          <w:sz w:val="28"/>
          <w:szCs w:val="28"/>
        </w:rPr>
      </w:pPr>
      <w:r>
        <w:rPr>
          <w:rFonts w:ascii="Times New Roman" w:hAnsi="Times New Roman" w:cs="Times New Roman"/>
          <w:sz w:val="28"/>
          <w:szCs w:val="28"/>
        </w:rPr>
        <w:t xml:space="preserve">Студент </w:t>
      </w:r>
      <w:r w:rsidR="00A0095D">
        <w:rPr>
          <w:rFonts w:ascii="Times New Roman" w:hAnsi="Times New Roman" w:cs="Times New Roman"/>
          <w:sz w:val="28"/>
          <w:szCs w:val="28"/>
        </w:rPr>
        <w:t>4</w:t>
      </w:r>
      <w:r>
        <w:rPr>
          <w:rFonts w:ascii="Times New Roman" w:hAnsi="Times New Roman" w:cs="Times New Roman"/>
          <w:sz w:val="28"/>
          <w:szCs w:val="28"/>
        </w:rPr>
        <w:t xml:space="preserve"> курса:</w:t>
      </w:r>
    </w:p>
    <w:p w:rsidR="00886B72" w:rsidRPr="00886B72" w:rsidRDefault="00A0095D" w:rsidP="00886B72">
      <w:pPr>
        <w:jc w:val="right"/>
        <w:rPr>
          <w:rFonts w:ascii="Times New Roman" w:hAnsi="Times New Roman" w:cs="Times New Roman"/>
          <w:i/>
          <w:sz w:val="28"/>
          <w:szCs w:val="28"/>
        </w:rPr>
      </w:pPr>
      <w:r>
        <w:rPr>
          <w:rFonts w:ascii="Times New Roman" w:hAnsi="Times New Roman" w:cs="Times New Roman"/>
          <w:i/>
          <w:sz w:val="28"/>
          <w:szCs w:val="28"/>
        </w:rPr>
        <w:t>Демяненко Сергей Алексеевич</w:t>
      </w:r>
    </w:p>
    <w:p w:rsidR="00886B72" w:rsidRDefault="00886B72" w:rsidP="00886B72">
      <w:pPr>
        <w:jc w:val="right"/>
        <w:rPr>
          <w:rFonts w:ascii="Times New Roman" w:hAnsi="Times New Roman" w:cs="Times New Roman"/>
          <w:sz w:val="28"/>
          <w:szCs w:val="28"/>
        </w:rPr>
      </w:pPr>
    </w:p>
    <w:p w:rsidR="00886B72" w:rsidRDefault="00886B72" w:rsidP="00886B72">
      <w:pPr>
        <w:jc w:val="right"/>
        <w:rPr>
          <w:rFonts w:ascii="Times New Roman" w:hAnsi="Times New Roman" w:cs="Times New Roman"/>
          <w:sz w:val="28"/>
          <w:szCs w:val="28"/>
        </w:rPr>
      </w:pPr>
    </w:p>
    <w:p w:rsidR="00886B72" w:rsidRDefault="00886B72" w:rsidP="00886B72">
      <w:pPr>
        <w:jc w:val="right"/>
        <w:rPr>
          <w:rFonts w:ascii="Times New Roman" w:hAnsi="Times New Roman" w:cs="Times New Roman"/>
          <w:sz w:val="28"/>
          <w:szCs w:val="28"/>
        </w:rPr>
      </w:pPr>
      <w:r>
        <w:rPr>
          <w:rFonts w:ascii="Times New Roman" w:hAnsi="Times New Roman" w:cs="Times New Roman"/>
          <w:sz w:val="28"/>
          <w:szCs w:val="28"/>
        </w:rPr>
        <w:t>Преподаватель:</w:t>
      </w:r>
    </w:p>
    <w:p w:rsidR="00886B72" w:rsidRPr="00886B72" w:rsidRDefault="00886B72" w:rsidP="00886B72">
      <w:pPr>
        <w:jc w:val="right"/>
        <w:rPr>
          <w:rFonts w:ascii="Times New Roman" w:hAnsi="Times New Roman" w:cs="Times New Roman"/>
          <w:i/>
          <w:sz w:val="28"/>
          <w:szCs w:val="28"/>
        </w:rPr>
      </w:pPr>
      <w:r w:rsidRPr="00886B72">
        <w:rPr>
          <w:rFonts w:ascii="Times New Roman" w:hAnsi="Times New Roman" w:cs="Times New Roman"/>
          <w:i/>
          <w:sz w:val="28"/>
          <w:szCs w:val="28"/>
        </w:rPr>
        <w:t xml:space="preserve">Ассистент </w:t>
      </w:r>
      <w:proofErr w:type="spellStart"/>
      <w:r w:rsidRPr="00886B72">
        <w:rPr>
          <w:rFonts w:ascii="Times New Roman" w:hAnsi="Times New Roman" w:cs="Times New Roman"/>
          <w:i/>
          <w:sz w:val="28"/>
          <w:szCs w:val="28"/>
        </w:rPr>
        <w:t>Баглий</w:t>
      </w:r>
      <w:proofErr w:type="spellEnd"/>
      <w:r w:rsidRPr="00886B72">
        <w:rPr>
          <w:rFonts w:ascii="Times New Roman" w:hAnsi="Times New Roman" w:cs="Times New Roman"/>
          <w:i/>
          <w:sz w:val="28"/>
          <w:szCs w:val="28"/>
        </w:rPr>
        <w:t xml:space="preserve"> Антон Павлович</w:t>
      </w:r>
    </w:p>
    <w:p w:rsidR="00886B72" w:rsidRPr="00886B72" w:rsidRDefault="00886B72" w:rsidP="00886B72">
      <w:pPr>
        <w:jc w:val="right"/>
        <w:rPr>
          <w:rFonts w:ascii="Times New Roman" w:hAnsi="Times New Roman" w:cs="Times New Roman"/>
          <w:sz w:val="28"/>
          <w:szCs w:val="28"/>
        </w:rPr>
      </w:pPr>
    </w:p>
    <w:p w:rsidR="007F5E6B" w:rsidRPr="007F5E6B" w:rsidRDefault="007F5E6B" w:rsidP="007F5E6B">
      <w:pPr>
        <w:rPr>
          <w:rFonts w:ascii="Times New Roman" w:hAnsi="Times New Roman" w:cs="Times New Roman"/>
          <w:b/>
          <w:sz w:val="28"/>
          <w:szCs w:val="28"/>
        </w:rPr>
      </w:pPr>
    </w:p>
    <w:p w:rsidR="007F5E6B" w:rsidRDefault="007F5E6B" w:rsidP="007F5E6B">
      <w:pPr>
        <w:jc w:val="center"/>
        <w:rPr>
          <w:rFonts w:ascii="Times New Roman" w:hAnsi="Times New Roman" w:cs="Times New Roman"/>
          <w:sz w:val="28"/>
          <w:szCs w:val="28"/>
        </w:rPr>
      </w:pPr>
    </w:p>
    <w:p w:rsidR="007F5E6B" w:rsidRDefault="007F5E6B" w:rsidP="007F5E6B">
      <w:pPr>
        <w:jc w:val="center"/>
        <w:rPr>
          <w:rFonts w:ascii="Times New Roman" w:hAnsi="Times New Roman" w:cs="Times New Roman"/>
          <w:sz w:val="28"/>
          <w:szCs w:val="28"/>
        </w:rPr>
      </w:pPr>
    </w:p>
    <w:p w:rsidR="00167192" w:rsidRDefault="00167192" w:rsidP="007F5E6B">
      <w:pPr>
        <w:jc w:val="center"/>
        <w:rPr>
          <w:rFonts w:ascii="Times New Roman" w:hAnsi="Times New Roman" w:cs="Times New Roman"/>
          <w:sz w:val="28"/>
          <w:szCs w:val="28"/>
        </w:rPr>
      </w:pPr>
      <w:r>
        <w:rPr>
          <w:rFonts w:ascii="Times New Roman" w:hAnsi="Times New Roman" w:cs="Times New Roman"/>
          <w:sz w:val="28"/>
          <w:szCs w:val="28"/>
        </w:rPr>
        <w:t xml:space="preserve"> </w:t>
      </w:r>
    </w:p>
    <w:p w:rsidR="00A0095D" w:rsidRDefault="00A0095D">
      <w:pPr>
        <w:rPr>
          <w:rFonts w:ascii="Times New Roman" w:hAnsi="Times New Roman" w:cs="Times New Roman"/>
          <w:sz w:val="28"/>
          <w:szCs w:val="28"/>
        </w:rPr>
      </w:pPr>
      <w:r>
        <w:rPr>
          <w:rFonts w:ascii="Times New Roman" w:hAnsi="Times New Roman" w:cs="Times New Roman"/>
          <w:sz w:val="28"/>
          <w:szCs w:val="28"/>
        </w:rPr>
        <w:br w:type="page"/>
      </w:r>
    </w:p>
    <w:p w:rsidR="00167192" w:rsidRDefault="00167192" w:rsidP="00167192">
      <w:pPr>
        <w:rPr>
          <w:rFonts w:ascii="Times New Roman" w:hAnsi="Times New Roman" w:cs="Times New Roman"/>
          <w:b/>
          <w:sz w:val="28"/>
          <w:szCs w:val="28"/>
        </w:rPr>
      </w:pPr>
      <w:r w:rsidRPr="00167192">
        <w:rPr>
          <w:rFonts w:ascii="Times New Roman" w:hAnsi="Times New Roman" w:cs="Times New Roman"/>
          <w:b/>
          <w:sz w:val="28"/>
          <w:szCs w:val="28"/>
        </w:rPr>
        <w:lastRenderedPageBreak/>
        <w:t>Постановка задачи:</w:t>
      </w:r>
    </w:p>
    <w:p w:rsidR="00167192" w:rsidRDefault="00167192" w:rsidP="006273C6">
      <w:pPr>
        <w:ind w:firstLine="709"/>
        <w:jc w:val="both"/>
        <w:rPr>
          <w:rFonts w:ascii="Times New Roman" w:hAnsi="Times New Roman" w:cs="Times New Roman"/>
          <w:sz w:val="28"/>
          <w:szCs w:val="28"/>
          <w:lang w:val="en-US"/>
        </w:rPr>
      </w:pPr>
      <w:r>
        <w:rPr>
          <w:rFonts w:ascii="Times New Roman" w:hAnsi="Times New Roman" w:cs="Times New Roman"/>
          <w:sz w:val="28"/>
          <w:szCs w:val="28"/>
        </w:rPr>
        <w:t xml:space="preserve">Необходимо реализовать непараллельное  и параллельное </w:t>
      </w:r>
      <w:r w:rsidR="008E45F3">
        <w:rPr>
          <w:rFonts w:ascii="Times New Roman" w:hAnsi="Times New Roman" w:cs="Times New Roman"/>
          <w:sz w:val="28"/>
          <w:szCs w:val="28"/>
        </w:rPr>
        <w:t>умножение матри</w:t>
      </w:r>
      <w:r>
        <w:rPr>
          <w:rFonts w:ascii="Times New Roman" w:hAnsi="Times New Roman" w:cs="Times New Roman"/>
          <w:sz w:val="28"/>
          <w:szCs w:val="28"/>
        </w:rPr>
        <w:t>ц.</w:t>
      </w:r>
      <w:r w:rsidR="006273C6">
        <w:rPr>
          <w:rFonts w:ascii="Times New Roman" w:hAnsi="Times New Roman" w:cs="Times New Roman"/>
          <w:sz w:val="28"/>
          <w:szCs w:val="28"/>
        </w:rPr>
        <w:t xml:space="preserve"> </w:t>
      </w:r>
      <w:r>
        <w:rPr>
          <w:rFonts w:ascii="Times New Roman" w:hAnsi="Times New Roman" w:cs="Times New Roman"/>
          <w:sz w:val="28"/>
          <w:szCs w:val="28"/>
        </w:rPr>
        <w:t>Оп</w:t>
      </w:r>
      <w:r w:rsidR="008E45F3">
        <w:rPr>
          <w:rFonts w:ascii="Times New Roman" w:hAnsi="Times New Roman" w:cs="Times New Roman"/>
          <w:sz w:val="28"/>
          <w:szCs w:val="28"/>
        </w:rPr>
        <w:t>ытным путём получить оптимальный</w:t>
      </w:r>
      <w:r>
        <w:rPr>
          <w:rFonts w:ascii="Times New Roman" w:hAnsi="Times New Roman" w:cs="Times New Roman"/>
          <w:sz w:val="28"/>
          <w:szCs w:val="28"/>
        </w:rPr>
        <w:t xml:space="preserve"> </w:t>
      </w:r>
      <w:r w:rsidR="00461AF1">
        <w:rPr>
          <w:rFonts w:ascii="Times New Roman" w:hAnsi="Times New Roman" w:cs="Times New Roman"/>
          <w:sz w:val="28"/>
          <w:szCs w:val="28"/>
        </w:rPr>
        <w:t>размер блока</w:t>
      </w:r>
      <w:r w:rsidR="008E45F3">
        <w:rPr>
          <w:rFonts w:ascii="Times New Roman" w:hAnsi="Times New Roman" w:cs="Times New Roman"/>
          <w:sz w:val="28"/>
          <w:szCs w:val="28"/>
        </w:rPr>
        <w:t xml:space="preserve"> матриц</w:t>
      </w:r>
      <w:r w:rsidR="00461AF1">
        <w:rPr>
          <w:rFonts w:ascii="Times New Roman" w:hAnsi="Times New Roman" w:cs="Times New Roman"/>
          <w:sz w:val="28"/>
          <w:szCs w:val="28"/>
        </w:rPr>
        <w:t>ы</w:t>
      </w:r>
      <w:r w:rsidR="008E45F3">
        <w:rPr>
          <w:rFonts w:ascii="Times New Roman" w:hAnsi="Times New Roman" w:cs="Times New Roman"/>
          <w:sz w:val="28"/>
          <w:szCs w:val="28"/>
        </w:rPr>
        <w:t>. Сравнить время расчёта в обоих случаях.</w:t>
      </w:r>
    </w:p>
    <w:p w:rsidR="00A0095D" w:rsidRDefault="00A0095D" w:rsidP="00A0095D">
      <w:pPr>
        <w:ind w:firstLine="709"/>
        <w:rPr>
          <w:rFonts w:ascii="Times New Roman" w:hAnsi="Times New Roman" w:cs="Times New Roman"/>
          <w:b/>
          <w:sz w:val="28"/>
          <w:szCs w:val="28"/>
        </w:rPr>
      </w:pPr>
      <w:r w:rsidRPr="00A0095D">
        <w:rPr>
          <w:rFonts w:ascii="Times New Roman" w:hAnsi="Times New Roman" w:cs="Times New Roman"/>
          <w:sz w:val="28"/>
          <w:szCs w:val="28"/>
        </w:rPr>
        <w:t>Программа будет реализована в трех исполнениях:</w:t>
      </w:r>
      <w:r w:rsidRPr="00A0095D">
        <w:rPr>
          <w:rFonts w:ascii="Times New Roman" w:hAnsi="Times New Roman" w:cs="Times New Roman"/>
          <w:sz w:val="28"/>
          <w:szCs w:val="28"/>
        </w:rPr>
        <w:br/>
      </w:r>
      <w:r w:rsidRPr="00A0095D">
        <w:rPr>
          <w:rFonts w:ascii="Times New Roman" w:hAnsi="Times New Roman" w:cs="Times New Roman"/>
          <w:b/>
          <w:sz w:val="24"/>
          <w:szCs w:val="28"/>
        </w:rPr>
        <w:t>Последовательная</w:t>
      </w:r>
      <w:r w:rsidRPr="00A0095D">
        <w:rPr>
          <w:rFonts w:ascii="Times New Roman" w:hAnsi="Times New Roman" w:cs="Times New Roman"/>
          <w:b/>
          <w:sz w:val="24"/>
          <w:szCs w:val="28"/>
        </w:rPr>
        <w:br/>
      </w:r>
      <w:proofErr w:type="spellStart"/>
      <w:r w:rsidRPr="00A0095D">
        <w:rPr>
          <w:rFonts w:ascii="Times New Roman" w:hAnsi="Times New Roman" w:cs="Times New Roman"/>
          <w:b/>
          <w:sz w:val="24"/>
          <w:szCs w:val="28"/>
        </w:rPr>
        <w:t>Паралельная</w:t>
      </w:r>
      <w:proofErr w:type="spellEnd"/>
      <w:r w:rsidRPr="00A0095D">
        <w:rPr>
          <w:rFonts w:ascii="Times New Roman" w:hAnsi="Times New Roman" w:cs="Times New Roman"/>
          <w:b/>
          <w:sz w:val="24"/>
          <w:szCs w:val="28"/>
        </w:rPr>
        <w:t xml:space="preserve"> "Блоки"</w:t>
      </w:r>
      <w:r w:rsidRPr="00A0095D">
        <w:rPr>
          <w:rFonts w:ascii="Times New Roman" w:hAnsi="Times New Roman" w:cs="Times New Roman"/>
          <w:b/>
          <w:sz w:val="24"/>
          <w:szCs w:val="28"/>
        </w:rPr>
        <w:br/>
      </w:r>
      <w:proofErr w:type="spellStart"/>
      <w:r w:rsidRPr="00A0095D">
        <w:rPr>
          <w:rFonts w:ascii="Times New Roman" w:hAnsi="Times New Roman" w:cs="Times New Roman"/>
          <w:b/>
          <w:sz w:val="24"/>
          <w:szCs w:val="28"/>
        </w:rPr>
        <w:t>Паралельная</w:t>
      </w:r>
      <w:proofErr w:type="spellEnd"/>
      <w:r w:rsidRPr="00A0095D">
        <w:rPr>
          <w:rFonts w:ascii="Times New Roman" w:hAnsi="Times New Roman" w:cs="Times New Roman"/>
          <w:b/>
          <w:sz w:val="24"/>
          <w:szCs w:val="28"/>
        </w:rPr>
        <w:t xml:space="preserve"> "</w:t>
      </w:r>
      <w:proofErr w:type="spellStart"/>
      <w:r w:rsidRPr="00A0095D">
        <w:rPr>
          <w:rFonts w:ascii="Times New Roman" w:hAnsi="Times New Roman" w:cs="Times New Roman"/>
          <w:b/>
          <w:sz w:val="24"/>
          <w:szCs w:val="28"/>
        </w:rPr>
        <w:t>Вычисл</w:t>
      </w:r>
      <w:proofErr w:type="spellEnd"/>
      <w:r w:rsidRPr="00A0095D">
        <w:rPr>
          <w:rFonts w:ascii="Times New Roman" w:hAnsi="Times New Roman" w:cs="Times New Roman"/>
          <w:b/>
          <w:sz w:val="24"/>
          <w:szCs w:val="28"/>
        </w:rPr>
        <w:t>.</w:t>
      </w:r>
      <w:r w:rsidRPr="00A0095D">
        <w:rPr>
          <w:rFonts w:ascii="Times New Roman" w:hAnsi="Times New Roman" w:cs="Times New Roman"/>
          <w:b/>
          <w:sz w:val="24"/>
          <w:szCs w:val="28"/>
        </w:rPr>
        <w:t xml:space="preserve"> Ядра"</w:t>
      </w:r>
    </w:p>
    <w:p w:rsidR="00A0095D" w:rsidRPr="00A0095D" w:rsidRDefault="00A0095D" w:rsidP="00A0095D">
      <w:pPr>
        <w:rPr>
          <w:rFonts w:ascii="Times New Roman" w:hAnsi="Times New Roman" w:cs="Times New Roman"/>
          <w:b/>
          <w:sz w:val="28"/>
          <w:szCs w:val="28"/>
        </w:rPr>
      </w:pPr>
      <w:r w:rsidRPr="00A0095D">
        <w:rPr>
          <w:rFonts w:ascii="Times New Roman" w:hAnsi="Times New Roman" w:cs="Times New Roman"/>
          <w:b/>
          <w:sz w:val="28"/>
          <w:szCs w:val="28"/>
        </w:rPr>
        <w:t>Реализация программы</w:t>
      </w:r>
      <w:r w:rsidRPr="00A0095D">
        <w:rPr>
          <w:rFonts w:ascii="Times New Roman" w:hAnsi="Times New Roman" w:cs="Times New Roman"/>
          <w:b/>
          <w:sz w:val="28"/>
          <w:szCs w:val="28"/>
        </w:rPr>
        <w:t>:</w:t>
      </w:r>
    </w:p>
    <w:p w:rsidR="00A0095D" w:rsidRDefault="00A0095D" w:rsidP="00A0095D">
      <w:pPr>
        <w:rPr>
          <w:rFonts w:ascii="Times New Roman" w:hAnsi="Times New Roman" w:cs="Times New Roman"/>
          <w:sz w:val="28"/>
          <w:szCs w:val="28"/>
        </w:rPr>
      </w:pPr>
      <w:r w:rsidRPr="00A0095D">
        <w:rPr>
          <w:rFonts w:ascii="Times New Roman" w:hAnsi="Times New Roman" w:cs="Times New Roman"/>
          <w:sz w:val="28"/>
          <w:szCs w:val="28"/>
        </w:rPr>
        <w:t xml:space="preserve">Реализация будет проводиться на языке программирования C++ версии v141, в среде разработки Visual Studio 17 версии 15.9, на операционной системе Windows 10 версии 1803. </w:t>
      </w:r>
      <w:r w:rsidRPr="00A0095D">
        <w:rPr>
          <w:rFonts w:ascii="Times New Roman" w:hAnsi="Times New Roman" w:cs="Times New Roman"/>
          <w:sz w:val="28"/>
          <w:szCs w:val="28"/>
        </w:rPr>
        <w:t>Б</w:t>
      </w:r>
      <w:r w:rsidRPr="00A0095D">
        <w:rPr>
          <w:rFonts w:ascii="Times New Roman" w:hAnsi="Times New Roman" w:cs="Times New Roman"/>
          <w:sz w:val="28"/>
          <w:szCs w:val="28"/>
        </w:rPr>
        <w:t xml:space="preserve">удем дробить матрицы на блоки, что бы в дальнейшем можно было проще распараллелить, а </w:t>
      </w:r>
      <w:r w:rsidRPr="00A0095D">
        <w:rPr>
          <w:rFonts w:ascii="Times New Roman" w:hAnsi="Times New Roman" w:cs="Times New Roman"/>
          <w:sz w:val="28"/>
          <w:szCs w:val="28"/>
        </w:rPr>
        <w:t>также</w:t>
      </w:r>
      <w:r w:rsidRPr="00A0095D">
        <w:rPr>
          <w:rFonts w:ascii="Times New Roman" w:hAnsi="Times New Roman" w:cs="Times New Roman"/>
          <w:sz w:val="28"/>
          <w:szCs w:val="28"/>
        </w:rPr>
        <w:t xml:space="preserve"> для облегчения проверки программы на верность (отладки). И так, в программе реализована </w:t>
      </w:r>
      <w:proofErr w:type="gramStart"/>
      <w:r w:rsidRPr="00A0095D">
        <w:rPr>
          <w:rFonts w:ascii="Times New Roman" w:hAnsi="Times New Roman" w:cs="Times New Roman"/>
          <w:sz w:val="28"/>
          <w:szCs w:val="28"/>
        </w:rPr>
        <w:t>система</w:t>
      </w:r>
      <w:proofErr w:type="gramEnd"/>
      <w:r w:rsidRPr="00A0095D">
        <w:rPr>
          <w:rFonts w:ascii="Times New Roman" w:hAnsi="Times New Roman" w:cs="Times New Roman"/>
          <w:sz w:val="28"/>
          <w:szCs w:val="28"/>
        </w:rPr>
        <w:t xml:space="preserve"> которая подбирает размер блока относительно величины матрицы, единственное, что нам необходимо указать, это минимальный размер блока, от которого он будет расширяться. После определения оптимального размера блока для данной матрицы, мы дробим матрицу на блоки. И приступаем к перемножению. В дальнейшем эти блоки помогут нас с добавлением OpenMP. В данной программе, так как тестировалась она на одном моём ПК, было подобранно оптимальное количество потоков, для обработки всех типов матриц, которые участвовали в тестах.</w:t>
      </w:r>
    </w:p>
    <w:p w:rsidR="00A0095D" w:rsidRPr="00A0095D" w:rsidRDefault="00A0095D" w:rsidP="00A0095D">
      <w:pPr>
        <w:rPr>
          <w:rFonts w:ascii="Times New Roman" w:hAnsi="Times New Roman" w:cs="Times New Roman"/>
          <w:sz w:val="28"/>
          <w:szCs w:val="28"/>
        </w:rPr>
      </w:pPr>
    </w:p>
    <w:p w:rsidR="008E45F3" w:rsidRPr="00A0095D" w:rsidRDefault="00A0095D" w:rsidP="00167192">
      <w:pPr>
        <w:rPr>
          <w:rFonts w:ascii="Times New Roman" w:hAnsi="Times New Roman" w:cs="Times New Roman"/>
          <w:b/>
          <w:sz w:val="28"/>
          <w:szCs w:val="28"/>
          <w:lang w:val="en-US"/>
        </w:rPr>
      </w:pPr>
      <w:proofErr w:type="spellStart"/>
      <w:r>
        <w:rPr>
          <w:rFonts w:ascii="Times New Roman" w:hAnsi="Times New Roman" w:cs="Times New Roman"/>
          <w:b/>
          <w:sz w:val="28"/>
          <w:szCs w:val="28"/>
        </w:rPr>
        <w:t>Тестировка</w:t>
      </w:r>
      <w:proofErr w:type="spellEnd"/>
      <w:r>
        <w:rPr>
          <w:rFonts w:ascii="Times New Roman" w:hAnsi="Times New Roman" w:cs="Times New Roman"/>
          <w:b/>
          <w:sz w:val="28"/>
          <w:szCs w:val="28"/>
          <w:lang w:val="en-US"/>
        </w:rPr>
        <w:t>:</w:t>
      </w:r>
    </w:p>
    <w:p w:rsidR="00D40E6B" w:rsidRPr="00D40E6B" w:rsidRDefault="00A0095D" w:rsidP="00D40E6B">
      <w:pPr>
        <w:pStyle w:val="a9"/>
        <w:numPr>
          <w:ilvl w:val="0"/>
          <w:numId w:val="1"/>
        </w:numPr>
        <w:rPr>
          <w:rFonts w:ascii="Times New Roman" w:hAnsi="Times New Roman" w:cs="Times New Roman"/>
          <w:sz w:val="28"/>
          <w:szCs w:val="28"/>
        </w:rPr>
      </w:pPr>
      <w:r>
        <w:rPr>
          <w:rFonts w:ascii="Times New Roman" w:hAnsi="Times New Roman" w:cs="Times New Roman"/>
          <w:sz w:val="28"/>
          <w:szCs w:val="28"/>
        </w:rPr>
        <w:t>Проверим правильность перемножения матриц на небольших размерах</w:t>
      </w:r>
    </w:p>
    <w:p w:rsidR="001C22AB" w:rsidRDefault="00776282" w:rsidP="001C22AB">
      <w:pPr>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029198" cy="1552575"/>
            <wp:effectExtent l="0" t="0" r="63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р.png"/>
                    <pic:cNvPicPr/>
                  </pic:nvPicPr>
                  <pic:blipFill rotWithShape="1">
                    <a:blip r:embed="rId7">
                      <a:extLst>
                        <a:ext uri="{28A0092B-C50C-407E-A947-70E740481C1C}">
                          <a14:useLocalDpi xmlns:a14="http://schemas.microsoft.com/office/drawing/2010/main" val="0"/>
                        </a:ext>
                      </a:extLst>
                    </a:blip>
                    <a:srcRect l="7692" t="15895" b="36995"/>
                    <a:stretch/>
                  </pic:blipFill>
                  <pic:spPr bwMode="auto">
                    <a:xfrm>
                      <a:off x="0" y="0"/>
                      <a:ext cx="5028571" cy="1552381"/>
                    </a:xfrm>
                    <a:prstGeom prst="rect">
                      <a:avLst/>
                    </a:prstGeom>
                    <a:ln>
                      <a:noFill/>
                    </a:ln>
                    <a:extLst>
                      <a:ext uri="{53640926-AAD7-44D8-BBD7-CCE9431645EC}">
                        <a14:shadowObscured xmlns:a14="http://schemas.microsoft.com/office/drawing/2010/main"/>
                      </a:ext>
                    </a:extLst>
                  </pic:spPr>
                </pic:pic>
              </a:graphicData>
            </a:graphic>
          </wp:inline>
        </w:drawing>
      </w:r>
    </w:p>
    <w:p w:rsidR="00F2473D" w:rsidRDefault="00F2473D" w:rsidP="00F2473D">
      <w:pPr>
        <w:ind w:left="709"/>
        <w:rPr>
          <w:rFonts w:ascii="Times New Roman" w:hAnsi="Times New Roman" w:cs="Times New Roman"/>
          <w:sz w:val="28"/>
          <w:szCs w:val="28"/>
        </w:rPr>
      </w:pPr>
      <w:r>
        <w:rPr>
          <w:rFonts w:ascii="Times New Roman" w:hAnsi="Times New Roman" w:cs="Times New Roman"/>
          <w:sz w:val="28"/>
          <w:szCs w:val="28"/>
        </w:rPr>
        <w:t>Видно, что все реализации поставленной задачи дают один и тот же результат.</w:t>
      </w:r>
    </w:p>
    <w:p w:rsidR="00A0095D" w:rsidRDefault="00A0095D" w:rsidP="00A0095D">
      <w:pPr>
        <w:pStyle w:val="ad"/>
        <w:rPr>
          <w:b/>
        </w:rPr>
      </w:pPr>
      <w:r>
        <w:rPr>
          <w:b/>
        </w:rPr>
        <w:lastRenderedPageBreak/>
        <w:t>Параметры ЭВМ</w:t>
      </w:r>
      <w:r w:rsidRPr="00701BDC">
        <w:rPr>
          <w:b/>
        </w:rPr>
        <w:t>:</w:t>
      </w:r>
    </w:p>
    <w:p w:rsidR="00701BDC" w:rsidRPr="00A0095D" w:rsidRDefault="00701BDC" w:rsidP="00A0095D">
      <w:pPr>
        <w:pStyle w:val="ad"/>
        <w:rPr>
          <w:b/>
        </w:rPr>
      </w:pPr>
    </w:p>
    <w:p w:rsidR="00A0095D" w:rsidRDefault="00A0095D" w:rsidP="00A0095D">
      <w:pPr>
        <w:pStyle w:val="ad"/>
        <w:rPr>
          <w:noProof/>
        </w:rPr>
      </w:pPr>
      <w:r w:rsidRPr="005B1A05">
        <w:t>Тесты проводились на машине:</w:t>
      </w:r>
      <w:r w:rsidRPr="005B1A05">
        <w:br/>
      </w:r>
      <w:r w:rsidRPr="005B1A05">
        <w:rPr>
          <w:b/>
        </w:rPr>
        <w:t xml:space="preserve">Процессор: </w:t>
      </w:r>
      <w:r w:rsidRPr="005B1A05">
        <w:rPr>
          <w:b/>
        </w:rPr>
        <w:tab/>
        <w:t xml:space="preserve">              </w:t>
      </w:r>
      <w:r w:rsidRPr="005B1A05">
        <w:rPr>
          <w:b/>
          <w:lang w:val="en-US"/>
        </w:rPr>
        <w:t>Intel</w:t>
      </w:r>
      <w:r w:rsidRPr="005B1A05">
        <w:rPr>
          <w:b/>
        </w:rPr>
        <w:t xml:space="preserve"> </w:t>
      </w:r>
      <w:r w:rsidRPr="005B1A05">
        <w:rPr>
          <w:b/>
          <w:lang w:val="en-US"/>
        </w:rPr>
        <w:t>core</w:t>
      </w:r>
      <w:r w:rsidRPr="005B1A05">
        <w:rPr>
          <w:b/>
        </w:rPr>
        <w:t xml:space="preserve"> </w:t>
      </w:r>
      <w:proofErr w:type="spellStart"/>
      <w:r w:rsidRPr="005B1A05">
        <w:rPr>
          <w:b/>
          <w:lang w:val="en-US"/>
        </w:rPr>
        <w:t>i</w:t>
      </w:r>
      <w:proofErr w:type="spellEnd"/>
      <w:r>
        <w:rPr>
          <w:b/>
        </w:rPr>
        <w:t>3</w:t>
      </w:r>
      <w:r w:rsidRPr="005B1A05">
        <w:rPr>
          <w:b/>
        </w:rPr>
        <w:t xml:space="preserve"> </w:t>
      </w:r>
      <w:r w:rsidR="00701BDC">
        <w:rPr>
          <w:b/>
        </w:rPr>
        <w:t>22</w:t>
      </w:r>
      <w:r w:rsidRPr="005B1A05">
        <w:rPr>
          <w:b/>
        </w:rPr>
        <w:t>00</w:t>
      </w:r>
      <w:r w:rsidR="00701BDC">
        <w:rPr>
          <w:b/>
          <w:lang w:val="en-US"/>
        </w:rPr>
        <w:t>m</w:t>
      </w:r>
      <w:r w:rsidRPr="005B1A05">
        <w:rPr>
          <w:b/>
        </w:rPr>
        <w:t xml:space="preserve"> </w:t>
      </w:r>
      <w:r w:rsidR="00701BDC">
        <w:rPr>
          <w:b/>
        </w:rPr>
        <w:t>25</w:t>
      </w:r>
      <w:r w:rsidRPr="005B1A05">
        <w:rPr>
          <w:b/>
        </w:rPr>
        <w:t>00 МГц</w:t>
      </w:r>
      <w:r w:rsidRPr="005B1A05">
        <w:rPr>
          <w:b/>
        </w:rPr>
        <w:br/>
        <w:t xml:space="preserve">                                      Кеш 1-го уровня </w:t>
      </w:r>
      <w:r w:rsidR="00701BDC" w:rsidRPr="00701BDC">
        <w:rPr>
          <w:b/>
        </w:rPr>
        <w:t xml:space="preserve">32 </w:t>
      </w:r>
      <w:r w:rsidRPr="005B1A05">
        <w:rPr>
          <w:b/>
        </w:rPr>
        <w:t>Кб</w:t>
      </w:r>
      <w:r w:rsidRPr="005B1A05">
        <w:rPr>
          <w:b/>
        </w:rPr>
        <w:br/>
        <w:t xml:space="preserve">                                      Кеш 2-го уровня </w:t>
      </w:r>
      <w:r w:rsidR="00701BDC" w:rsidRPr="00701BDC">
        <w:rPr>
          <w:b/>
        </w:rPr>
        <w:t>256</w:t>
      </w:r>
      <w:r w:rsidRPr="005B1A05">
        <w:rPr>
          <w:b/>
        </w:rPr>
        <w:t xml:space="preserve"> Кб</w:t>
      </w:r>
      <w:r w:rsidRPr="005B1A05">
        <w:rPr>
          <w:b/>
        </w:rPr>
        <w:br/>
        <w:t xml:space="preserve">                                      Кеш 3-го уровня </w:t>
      </w:r>
      <w:r w:rsidR="00701BDC" w:rsidRPr="00701BDC">
        <w:rPr>
          <w:b/>
        </w:rPr>
        <w:t>3</w:t>
      </w:r>
      <w:r w:rsidRPr="005B1A05">
        <w:rPr>
          <w:b/>
        </w:rPr>
        <w:t xml:space="preserve"> Мб</w:t>
      </w:r>
      <w:r w:rsidRPr="005B1A05">
        <w:rPr>
          <w:b/>
        </w:rPr>
        <w:br/>
        <w:t xml:space="preserve">                                      </w:t>
      </w:r>
      <w:r w:rsidR="00701BDC" w:rsidRPr="00701BDC">
        <w:rPr>
          <w:b/>
        </w:rPr>
        <w:t>2</w:t>
      </w:r>
      <w:r w:rsidRPr="005B1A05">
        <w:rPr>
          <w:b/>
        </w:rPr>
        <w:t xml:space="preserve"> Ядра </w:t>
      </w:r>
      <w:r w:rsidR="00701BDC" w:rsidRPr="00701BDC">
        <w:rPr>
          <w:b/>
        </w:rPr>
        <w:t>4</w:t>
      </w:r>
      <w:r w:rsidRPr="005B1A05">
        <w:rPr>
          <w:b/>
        </w:rPr>
        <w:t xml:space="preserve"> Потока</w:t>
      </w:r>
      <w:r w:rsidRPr="005B1A05">
        <w:rPr>
          <w:b/>
        </w:rPr>
        <w:br/>
      </w:r>
      <w:proofErr w:type="gramStart"/>
      <w:r w:rsidRPr="005B1A05">
        <w:rPr>
          <w:b/>
        </w:rPr>
        <w:t xml:space="preserve">ОЗУ:   </w:t>
      </w:r>
      <w:proofErr w:type="gramEnd"/>
      <w:r w:rsidRPr="005B1A05">
        <w:rPr>
          <w:b/>
        </w:rPr>
        <w:t xml:space="preserve">                         </w:t>
      </w:r>
      <w:r w:rsidR="00701BDC" w:rsidRPr="00701BDC">
        <w:rPr>
          <w:b/>
        </w:rPr>
        <w:t>4</w:t>
      </w:r>
      <w:r w:rsidRPr="005B1A05">
        <w:rPr>
          <w:b/>
        </w:rPr>
        <w:t xml:space="preserve"> Гигабайта 1</w:t>
      </w:r>
      <w:r w:rsidR="00701BDC" w:rsidRPr="00701BDC">
        <w:rPr>
          <w:b/>
        </w:rPr>
        <w:t>800</w:t>
      </w:r>
      <w:r w:rsidRPr="005B1A05">
        <w:rPr>
          <w:b/>
        </w:rPr>
        <w:t xml:space="preserve"> МГц</w:t>
      </w:r>
      <w:r w:rsidRPr="005B1A05">
        <w:rPr>
          <w:b/>
        </w:rPr>
        <w:br/>
        <w:t xml:space="preserve">Устройство памяти: </w:t>
      </w:r>
      <w:r w:rsidR="00701BDC">
        <w:rPr>
          <w:b/>
          <w:lang w:val="en-US"/>
        </w:rPr>
        <w:t>SS</w:t>
      </w:r>
      <w:r w:rsidRPr="005B1A05">
        <w:rPr>
          <w:b/>
          <w:lang w:val="en-US"/>
        </w:rPr>
        <w:t>D</w:t>
      </w:r>
      <w:r w:rsidRPr="005B1A05">
        <w:rPr>
          <w:b/>
        </w:rPr>
        <w:t xml:space="preserve"> накопитель </w:t>
      </w:r>
      <w:r w:rsidR="00701BDC" w:rsidRPr="00701BDC">
        <w:rPr>
          <w:b/>
        </w:rPr>
        <w:t>256</w:t>
      </w:r>
      <w:r w:rsidRPr="005B1A05">
        <w:rPr>
          <w:b/>
        </w:rPr>
        <w:t xml:space="preserve"> </w:t>
      </w:r>
      <w:r w:rsidR="00701BDC">
        <w:rPr>
          <w:b/>
        </w:rPr>
        <w:t>Гб</w:t>
      </w:r>
      <w:r w:rsidRPr="005B1A05">
        <w:br/>
      </w:r>
    </w:p>
    <w:p w:rsidR="00701BDC" w:rsidRDefault="00701BDC" w:rsidP="00A0095D">
      <w:pPr>
        <w:pStyle w:val="ad"/>
        <w:rPr>
          <w:noProof/>
        </w:rPr>
      </w:pPr>
    </w:p>
    <w:p w:rsidR="001C22AB" w:rsidRPr="00A0095D" w:rsidRDefault="001C22AB" w:rsidP="00A0095D">
      <w:pPr>
        <w:rPr>
          <w:rFonts w:ascii="Times New Roman" w:hAnsi="Times New Roman" w:cs="Times New Roman"/>
          <w:sz w:val="28"/>
          <w:szCs w:val="28"/>
        </w:rPr>
      </w:pPr>
      <w:r w:rsidRPr="00A0095D">
        <w:rPr>
          <w:rFonts w:ascii="Times New Roman" w:hAnsi="Times New Roman" w:cs="Times New Roman"/>
          <w:sz w:val="28"/>
          <w:szCs w:val="28"/>
        </w:rPr>
        <w:t>Опы</w:t>
      </w:r>
      <w:r w:rsidR="00D40E6B" w:rsidRPr="00A0095D">
        <w:rPr>
          <w:rFonts w:ascii="Times New Roman" w:hAnsi="Times New Roman" w:cs="Times New Roman"/>
          <w:sz w:val="28"/>
          <w:szCs w:val="28"/>
        </w:rPr>
        <w:t xml:space="preserve">тным путём вычислим оптимальный </w:t>
      </w:r>
      <w:r w:rsidRPr="00A0095D">
        <w:rPr>
          <w:rFonts w:ascii="Times New Roman" w:hAnsi="Times New Roman" w:cs="Times New Roman"/>
          <w:sz w:val="28"/>
          <w:szCs w:val="28"/>
        </w:rPr>
        <w:t>размер блоков:</w:t>
      </w:r>
    </w:p>
    <w:p w:rsidR="00F2473D" w:rsidRDefault="009F714D" w:rsidP="009F714D">
      <w:pPr>
        <w:pStyle w:val="a9"/>
        <w:rPr>
          <w:rFonts w:ascii="Times New Roman" w:eastAsiaTheme="minorEastAsia" w:hAnsi="Times New Roman" w:cs="Times New Roman"/>
          <w:sz w:val="28"/>
          <w:szCs w:val="28"/>
        </w:rPr>
      </w:pPr>
      <w:r>
        <w:rPr>
          <w:rFonts w:ascii="Times New Roman" w:hAnsi="Times New Roman" w:cs="Times New Roman"/>
          <w:sz w:val="28"/>
          <w:szCs w:val="28"/>
        </w:rPr>
        <w:t xml:space="preserve">Зададим матрицы размеров </w:t>
      </w:r>
      <m:oMath>
        <m:r>
          <w:rPr>
            <w:rFonts w:ascii="Cambria Math" w:eastAsiaTheme="minorEastAsia" w:hAnsi="Cambria Math" w:cs="Times New Roman"/>
            <w:sz w:val="28"/>
            <w:szCs w:val="28"/>
          </w:rPr>
          <m:t>1024×1024</m:t>
        </m:r>
      </m:oMath>
      <w:r>
        <w:rPr>
          <w:rFonts w:ascii="Times New Roman" w:hAnsi="Times New Roman" w:cs="Times New Roman"/>
          <w:sz w:val="28"/>
          <w:szCs w:val="28"/>
        </w:rPr>
        <w:t xml:space="preserve"> и количество потоков равное </w:t>
      </w:r>
      <m:oMath>
        <m:r>
          <w:rPr>
            <w:rFonts w:ascii="Cambria Math" w:hAnsi="Cambria Math" w:cs="Times New Roman"/>
            <w:sz w:val="28"/>
            <w:szCs w:val="28"/>
          </w:rPr>
          <m:t>4</m:t>
        </m:r>
      </m:oMath>
      <w:r>
        <w:rPr>
          <w:rFonts w:ascii="Times New Roman" w:hAnsi="Times New Roman" w:cs="Times New Roman"/>
          <w:sz w:val="28"/>
          <w:szCs w:val="28"/>
        </w:rPr>
        <w:t xml:space="preserve">. Размеры блоков будем изменять в цикле по степеням двойки, начиная с </w:t>
      </w:r>
      <m:oMath>
        <m:r>
          <w:rPr>
            <w:rFonts w:ascii="Cambria Math" w:hAnsi="Cambria Math" w:cs="Times New Roman"/>
            <w:sz w:val="28"/>
            <w:szCs w:val="28"/>
          </w:rPr>
          <m:t>8</m:t>
        </m:r>
      </m:oMath>
      <w:r>
        <w:rPr>
          <w:rFonts w:ascii="Times New Roman" w:eastAsiaTheme="minorEastAsia" w:hAnsi="Times New Roman" w:cs="Times New Roman"/>
          <w:sz w:val="28"/>
          <w:szCs w:val="28"/>
        </w:rPr>
        <w:t xml:space="preserve"> и заканчивая размеров в </w:t>
      </w:r>
      <m:oMath>
        <m:r>
          <w:rPr>
            <w:rFonts w:ascii="Cambria Math" w:eastAsiaTheme="minorEastAsia" w:hAnsi="Cambria Math" w:cs="Times New Roman"/>
            <w:sz w:val="28"/>
            <w:szCs w:val="28"/>
          </w:rPr>
          <m:t>512×512</m:t>
        </m:r>
      </m:oMath>
      <w:r w:rsidR="00F2473D">
        <w:rPr>
          <w:rFonts w:ascii="Times New Roman" w:eastAsiaTheme="minorEastAsia" w:hAnsi="Times New Roman" w:cs="Times New Roman"/>
          <w:sz w:val="28"/>
          <w:szCs w:val="28"/>
        </w:rPr>
        <w:t xml:space="preserve"> элементов. Проведём сравнение </w:t>
      </w:r>
      <w:r w:rsidR="00D40E6B">
        <w:rPr>
          <w:rFonts w:ascii="Times New Roman" w:eastAsiaTheme="minorEastAsia" w:hAnsi="Times New Roman" w:cs="Times New Roman"/>
          <w:sz w:val="28"/>
          <w:szCs w:val="28"/>
        </w:rPr>
        <w:t>двух</w:t>
      </w:r>
      <w:r w:rsidR="00F2473D">
        <w:rPr>
          <w:rFonts w:ascii="Times New Roman" w:eastAsiaTheme="minorEastAsia" w:hAnsi="Times New Roman" w:cs="Times New Roman"/>
          <w:sz w:val="28"/>
          <w:szCs w:val="28"/>
        </w:rPr>
        <w:t xml:space="preserve"> вариантов реализации:</w:t>
      </w:r>
    </w:p>
    <w:p w:rsidR="00F2473D" w:rsidRDefault="00F2473D" w:rsidP="00F2473D">
      <w:pPr>
        <w:pStyle w:val="a9"/>
        <w:numPr>
          <w:ilvl w:val="0"/>
          <w:numId w:val="2"/>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Непараллельный алгоритм, в случае, когда матрица записана в массив построчно</w:t>
      </w:r>
    </w:p>
    <w:p w:rsidR="00F2473D" w:rsidRDefault="00F2473D" w:rsidP="00F2473D">
      <w:pPr>
        <w:pStyle w:val="a9"/>
        <w:numPr>
          <w:ilvl w:val="0"/>
          <w:numId w:val="2"/>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Параллельный алгоритм, в случае, когда матрица записана в массив построчно</w:t>
      </w:r>
    </w:p>
    <w:p w:rsidR="00701BDC" w:rsidRPr="00701BDC" w:rsidRDefault="00701BDC" w:rsidP="00701BDC">
      <w:pPr>
        <w:pStyle w:val="a9"/>
        <w:ind w:left="1440"/>
        <w:rPr>
          <w:rFonts w:ascii="Times New Roman" w:eastAsiaTheme="minorEastAsia" w:hAnsi="Times New Roman" w:cs="Times New Roman"/>
          <w:sz w:val="36"/>
          <w:szCs w:val="28"/>
        </w:rPr>
      </w:pPr>
    </w:p>
    <w:tbl>
      <w:tblPr>
        <w:tblW w:w="91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3"/>
        <w:gridCol w:w="2873"/>
        <w:gridCol w:w="3686"/>
      </w:tblGrid>
      <w:tr w:rsidR="00701BDC" w:rsidRPr="00701BDC" w:rsidTr="00701BDC">
        <w:trPr>
          <w:trHeight w:val="281"/>
        </w:trPr>
        <w:tc>
          <w:tcPr>
            <w:tcW w:w="2543" w:type="dxa"/>
            <w:shd w:val="clear" w:color="auto" w:fill="auto"/>
            <w:noWrap/>
            <w:vAlign w:val="bottom"/>
            <w:hideMark/>
          </w:tcPr>
          <w:p w:rsidR="00701BDC" w:rsidRPr="00701BDC" w:rsidRDefault="00701BDC" w:rsidP="00701BDC">
            <w:pPr>
              <w:spacing w:after="0" w:line="240" w:lineRule="auto"/>
              <w:rPr>
                <w:rFonts w:ascii="Calibri" w:eastAsia="Times New Roman" w:hAnsi="Calibri" w:cs="Calibri"/>
                <w:color w:val="000000"/>
                <w:sz w:val="28"/>
                <w:lang w:eastAsia="ru-RU"/>
              </w:rPr>
            </w:pPr>
            <w:r w:rsidRPr="00701BDC">
              <w:rPr>
                <w:rFonts w:ascii="Calibri" w:eastAsia="Times New Roman" w:hAnsi="Calibri" w:cs="Calibri"/>
                <w:color w:val="000000"/>
                <w:sz w:val="28"/>
                <w:lang w:eastAsia="ru-RU"/>
              </w:rPr>
              <w:t>Количество блоков</w:t>
            </w:r>
          </w:p>
        </w:tc>
        <w:tc>
          <w:tcPr>
            <w:tcW w:w="2873" w:type="dxa"/>
            <w:shd w:val="clear" w:color="auto" w:fill="auto"/>
            <w:noWrap/>
            <w:vAlign w:val="bottom"/>
            <w:hideMark/>
          </w:tcPr>
          <w:p w:rsidR="00701BDC" w:rsidRPr="00701BDC" w:rsidRDefault="00701BDC" w:rsidP="00701BDC">
            <w:pPr>
              <w:spacing w:after="0" w:line="240" w:lineRule="auto"/>
              <w:rPr>
                <w:rFonts w:ascii="Calibri" w:eastAsia="Times New Roman" w:hAnsi="Calibri" w:cs="Calibri"/>
                <w:color w:val="000000"/>
                <w:sz w:val="28"/>
                <w:lang w:val="en-US" w:eastAsia="ru-RU"/>
              </w:rPr>
            </w:pPr>
            <w:r w:rsidRPr="00701BDC">
              <w:rPr>
                <w:rFonts w:ascii="Calibri" w:eastAsia="Times New Roman" w:hAnsi="Calibri" w:cs="Calibri"/>
                <w:color w:val="000000"/>
                <w:sz w:val="28"/>
                <w:lang w:eastAsia="ru-RU"/>
              </w:rPr>
              <w:t>Параллельно</w:t>
            </w:r>
            <w:r w:rsidRPr="00701BDC">
              <w:rPr>
                <w:rFonts w:ascii="Calibri" w:eastAsia="Times New Roman" w:hAnsi="Calibri" w:cs="Calibri"/>
                <w:color w:val="000000"/>
                <w:sz w:val="28"/>
                <w:lang w:eastAsia="ru-RU"/>
              </w:rPr>
              <w:t xml:space="preserve"> время, сек.</w:t>
            </w:r>
          </w:p>
        </w:tc>
        <w:tc>
          <w:tcPr>
            <w:tcW w:w="3686" w:type="dxa"/>
            <w:shd w:val="clear" w:color="auto" w:fill="auto"/>
            <w:noWrap/>
            <w:vAlign w:val="bottom"/>
            <w:hideMark/>
          </w:tcPr>
          <w:p w:rsidR="00701BDC" w:rsidRPr="00701BDC" w:rsidRDefault="00701BDC" w:rsidP="00701BDC">
            <w:pPr>
              <w:spacing w:after="0" w:line="240" w:lineRule="auto"/>
              <w:rPr>
                <w:rFonts w:ascii="Calibri" w:eastAsia="Times New Roman" w:hAnsi="Calibri" w:cs="Calibri"/>
                <w:color w:val="000000"/>
                <w:sz w:val="28"/>
                <w:lang w:eastAsia="ru-RU"/>
              </w:rPr>
            </w:pPr>
            <w:r w:rsidRPr="00701BDC">
              <w:rPr>
                <w:rFonts w:ascii="Calibri" w:eastAsia="Times New Roman" w:hAnsi="Calibri" w:cs="Calibri"/>
                <w:color w:val="000000"/>
                <w:sz w:val="28"/>
                <w:lang w:eastAsia="ru-RU"/>
              </w:rPr>
              <w:t>Последовательно</w:t>
            </w:r>
            <w:r w:rsidRPr="00701BDC">
              <w:rPr>
                <w:rFonts w:ascii="Calibri" w:eastAsia="Times New Roman" w:hAnsi="Calibri" w:cs="Calibri"/>
                <w:color w:val="000000"/>
                <w:sz w:val="28"/>
                <w:lang w:eastAsia="ru-RU"/>
              </w:rPr>
              <w:t xml:space="preserve"> время, сек.</w:t>
            </w:r>
          </w:p>
        </w:tc>
      </w:tr>
      <w:tr w:rsidR="00701BDC" w:rsidRPr="00701BDC" w:rsidTr="00701BDC">
        <w:trPr>
          <w:trHeight w:val="281"/>
        </w:trPr>
        <w:tc>
          <w:tcPr>
            <w:tcW w:w="2543" w:type="dxa"/>
            <w:shd w:val="clear" w:color="auto" w:fill="auto"/>
            <w:noWrap/>
            <w:vAlign w:val="bottom"/>
            <w:hideMark/>
          </w:tcPr>
          <w:p w:rsidR="00701BDC" w:rsidRPr="00701BDC" w:rsidRDefault="00701BDC" w:rsidP="00701BDC">
            <w:pPr>
              <w:spacing w:after="0" w:line="240" w:lineRule="auto"/>
              <w:jc w:val="right"/>
              <w:rPr>
                <w:rFonts w:ascii="Calibri" w:eastAsia="Times New Roman" w:hAnsi="Calibri" w:cs="Calibri"/>
                <w:color w:val="000000"/>
                <w:sz w:val="28"/>
                <w:lang w:eastAsia="ru-RU"/>
              </w:rPr>
            </w:pPr>
            <w:r w:rsidRPr="00701BDC">
              <w:rPr>
                <w:rFonts w:ascii="Calibri" w:eastAsia="Times New Roman" w:hAnsi="Calibri" w:cs="Calibri"/>
                <w:color w:val="000000"/>
                <w:sz w:val="28"/>
                <w:lang w:eastAsia="ru-RU"/>
              </w:rPr>
              <w:t>8</w:t>
            </w:r>
          </w:p>
        </w:tc>
        <w:tc>
          <w:tcPr>
            <w:tcW w:w="2873" w:type="dxa"/>
            <w:shd w:val="clear" w:color="auto" w:fill="auto"/>
            <w:noWrap/>
            <w:vAlign w:val="bottom"/>
            <w:hideMark/>
          </w:tcPr>
          <w:p w:rsidR="00701BDC" w:rsidRPr="00701BDC" w:rsidRDefault="00701BDC" w:rsidP="00701BDC">
            <w:pPr>
              <w:spacing w:after="0" w:line="240" w:lineRule="auto"/>
              <w:jc w:val="right"/>
              <w:rPr>
                <w:rFonts w:ascii="Calibri" w:eastAsia="Times New Roman" w:hAnsi="Calibri" w:cs="Calibri"/>
                <w:color w:val="000000"/>
                <w:sz w:val="28"/>
                <w:lang w:eastAsia="ru-RU"/>
              </w:rPr>
            </w:pPr>
            <w:r w:rsidRPr="00701BDC">
              <w:rPr>
                <w:rFonts w:ascii="Calibri" w:eastAsia="Times New Roman" w:hAnsi="Calibri" w:cs="Calibri"/>
                <w:color w:val="000000"/>
                <w:sz w:val="28"/>
                <w:lang w:eastAsia="ru-RU"/>
              </w:rPr>
              <w:t>3,56788</w:t>
            </w:r>
          </w:p>
        </w:tc>
        <w:tc>
          <w:tcPr>
            <w:tcW w:w="3686" w:type="dxa"/>
            <w:shd w:val="clear" w:color="auto" w:fill="auto"/>
            <w:noWrap/>
            <w:vAlign w:val="bottom"/>
            <w:hideMark/>
          </w:tcPr>
          <w:p w:rsidR="00701BDC" w:rsidRPr="00701BDC" w:rsidRDefault="00701BDC" w:rsidP="00701BDC">
            <w:pPr>
              <w:spacing w:after="0" w:line="240" w:lineRule="auto"/>
              <w:jc w:val="right"/>
              <w:rPr>
                <w:rFonts w:ascii="Calibri" w:eastAsia="Times New Roman" w:hAnsi="Calibri" w:cs="Calibri"/>
                <w:color w:val="000000"/>
                <w:sz w:val="28"/>
                <w:lang w:eastAsia="ru-RU"/>
              </w:rPr>
            </w:pPr>
            <w:r w:rsidRPr="00701BDC">
              <w:rPr>
                <w:rFonts w:ascii="Calibri" w:eastAsia="Times New Roman" w:hAnsi="Calibri" w:cs="Calibri"/>
                <w:color w:val="000000"/>
                <w:sz w:val="28"/>
                <w:lang w:eastAsia="ru-RU"/>
              </w:rPr>
              <w:t>16,6085</w:t>
            </w:r>
          </w:p>
        </w:tc>
      </w:tr>
      <w:tr w:rsidR="00701BDC" w:rsidRPr="00701BDC" w:rsidTr="00701BDC">
        <w:trPr>
          <w:trHeight w:val="281"/>
        </w:trPr>
        <w:tc>
          <w:tcPr>
            <w:tcW w:w="2543" w:type="dxa"/>
            <w:shd w:val="clear" w:color="auto" w:fill="auto"/>
            <w:noWrap/>
            <w:vAlign w:val="bottom"/>
            <w:hideMark/>
          </w:tcPr>
          <w:p w:rsidR="00701BDC" w:rsidRPr="00701BDC" w:rsidRDefault="00701BDC" w:rsidP="00701BDC">
            <w:pPr>
              <w:spacing w:after="0" w:line="240" w:lineRule="auto"/>
              <w:jc w:val="right"/>
              <w:rPr>
                <w:rFonts w:ascii="Calibri" w:eastAsia="Times New Roman" w:hAnsi="Calibri" w:cs="Calibri"/>
                <w:color w:val="000000"/>
                <w:sz w:val="28"/>
                <w:lang w:eastAsia="ru-RU"/>
              </w:rPr>
            </w:pPr>
            <w:r w:rsidRPr="00701BDC">
              <w:rPr>
                <w:rFonts w:ascii="Calibri" w:eastAsia="Times New Roman" w:hAnsi="Calibri" w:cs="Calibri"/>
                <w:color w:val="000000"/>
                <w:sz w:val="28"/>
                <w:lang w:eastAsia="ru-RU"/>
              </w:rPr>
              <w:t>16</w:t>
            </w:r>
          </w:p>
        </w:tc>
        <w:tc>
          <w:tcPr>
            <w:tcW w:w="2873" w:type="dxa"/>
            <w:shd w:val="clear" w:color="auto" w:fill="auto"/>
            <w:noWrap/>
            <w:vAlign w:val="bottom"/>
            <w:hideMark/>
          </w:tcPr>
          <w:p w:rsidR="00701BDC" w:rsidRPr="00701BDC" w:rsidRDefault="00701BDC" w:rsidP="00701BDC">
            <w:pPr>
              <w:spacing w:after="0" w:line="240" w:lineRule="auto"/>
              <w:jc w:val="right"/>
              <w:rPr>
                <w:rFonts w:ascii="Calibri" w:eastAsia="Times New Roman" w:hAnsi="Calibri" w:cs="Calibri"/>
                <w:color w:val="000000"/>
                <w:sz w:val="28"/>
                <w:lang w:eastAsia="ru-RU"/>
              </w:rPr>
            </w:pPr>
            <w:r w:rsidRPr="00701BDC">
              <w:rPr>
                <w:rFonts w:ascii="Calibri" w:eastAsia="Times New Roman" w:hAnsi="Calibri" w:cs="Calibri"/>
                <w:color w:val="000000"/>
                <w:sz w:val="28"/>
                <w:lang w:eastAsia="ru-RU"/>
              </w:rPr>
              <w:t>2,08288</w:t>
            </w:r>
          </w:p>
        </w:tc>
        <w:tc>
          <w:tcPr>
            <w:tcW w:w="3686" w:type="dxa"/>
            <w:shd w:val="clear" w:color="auto" w:fill="auto"/>
            <w:noWrap/>
            <w:vAlign w:val="bottom"/>
            <w:hideMark/>
          </w:tcPr>
          <w:p w:rsidR="00701BDC" w:rsidRPr="00701BDC" w:rsidRDefault="00701BDC" w:rsidP="00701BDC">
            <w:pPr>
              <w:spacing w:after="0" w:line="240" w:lineRule="auto"/>
              <w:jc w:val="right"/>
              <w:rPr>
                <w:rFonts w:ascii="Calibri" w:eastAsia="Times New Roman" w:hAnsi="Calibri" w:cs="Calibri"/>
                <w:color w:val="000000"/>
                <w:sz w:val="28"/>
                <w:lang w:eastAsia="ru-RU"/>
              </w:rPr>
            </w:pPr>
            <w:r w:rsidRPr="00701BDC">
              <w:rPr>
                <w:rFonts w:ascii="Calibri" w:eastAsia="Times New Roman" w:hAnsi="Calibri" w:cs="Calibri"/>
                <w:color w:val="000000"/>
                <w:sz w:val="28"/>
                <w:lang w:eastAsia="ru-RU"/>
              </w:rPr>
              <w:t>6,1419</w:t>
            </w:r>
          </w:p>
        </w:tc>
      </w:tr>
      <w:tr w:rsidR="00701BDC" w:rsidRPr="00701BDC" w:rsidTr="00701BDC">
        <w:trPr>
          <w:trHeight w:val="281"/>
        </w:trPr>
        <w:tc>
          <w:tcPr>
            <w:tcW w:w="2543" w:type="dxa"/>
            <w:shd w:val="clear" w:color="auto" w:fill="auto"/>
            <w:noWrap/>
            <w:vAlign w:val="bottom"/>
            <w:hideMark/>
          </w:tcPr>
          <w:p w:rsidR="00701BDC" w:rsidRPr="00701BDC" w:rsidRDefault="00701BDC" w:rsidP="00701BDC">
            <w:pPr>
              <w:spacing w:after="0" w:line="240" w:lineRule="auto"/>
              <w:jc w:val="right"/>
              <w:rPr>
                <w:rFonts w:ascii="Calibri" w:eastAsia="Times New Roman" w:hAnsi="Calibri" w:cs="Calibri"/>
                <w:color w:val="000000"/>
                <w:sz w:val="28"/>
                <w:lang w:eastAsia="ru-RU"/>
              </w:rPr>
            </w:pPr>
            <w:r w:rsidRPr="00701BDC">
              <w:rPr>
                <w:rFonts w:ascii="Calibri" w:eastAsia="Times New Roman" w:hAnsi="Calibri" w:cs="Calibri"/>
                <w:color w:val="000000"/>
                <w:sz w:val="28"/>
                <w:lang w:eastAsia="ru-RU"/>
              </w:rPr>
              <w:t>32</w:t>
            </w:r>
          </w:p>
        </w:tc>
        <w:tc>
          <w:tcPr>
            <w:tcW w:w="2873" w:type="dxa"/>
            <w:shd w:val="clear" w:color="auto" w:fill="auto"/>
            <w:noWrap/>
            <w:vAlign w:val="bottom"/>
            <w:hideMark/>
          </w:tcPr>
          <w:p w:rsidR="00701BDC" w:rsidRPr="00701BDC" w:rsidRDefault="00701BDC" w:rsidP="00701BDC">
            <w:pPr>
              <w:spacing w:after="0" w:line="240" w:lineRule="auto"/>
              <w:jc w:val="right"/>
              <w:rPr>
                <w:rFonts w:ascii="Calibri" w:eastAsia="Times New Roman" w:hAnsi="Calibri" w:cs="Calibri"/>
                <w:color w:val="000000"/>
                <w:sz w:val="28"/>
                <w:lang w:eastAsia="ru-RU"/>
              </w:rPr>
            </w:pPr>
            <w:r w:rsidRPr="00701BDC">
              <w:rPr>
                <w:rFonts w:ascii="Calibri" w:eastAsia="Times New Roman" w:hAnsi="Calibri" w:cs="Calibri"/>
                <w:color w:val="000000"/>
                <w:sz w:val="28"/>
                <w:lang w:eastAsia="ru-RU"/>
              </w:rPr>
              <w:t>1,88368</w:t>
            </w:r>
          </w:p>
        </w:tc>
        <w:tc>
          <w:tcPr>
            <w:tcW w:w="3686" w:type="dxa"/>
            <w:shd w:val="clear" w:color="auto" w:fill="auto"/>
            <w:noWrap/>
            <w:vAlign w:val="bottom"/>
            <w:hideMark/>
          </w:tcPr>
          <w:p w:rsidR="00701BDC" w:rsidRPr="00701BDC" w:rsidRDefault="00701BDC" w:rsidP="00701BDC">
            <w:pPr>
              <w:spacing w:after="0" w:line="240" w:lineRule="auto"/>
              <w:jc w:val="right"/>
              <w:rPr>
                <w:rFonts w:ascii="Calibri" w:eastAsia="Times New Roman" w:hAnsi="Calibri" w:cs="Calibri"/>
                <w:color w:val="000000"/>
                <w:sz w:val="28"/>
                <w:lang w:eastAsia="ru-RU"/>
              </w:rPr>
            </w:pPr>
            <w:r w:rsidRPr="00701BDC">
              <w:rPr>
                <w:rFonts w:ascii="Calibri" w:eastAsia="Times New Roman" w:hAnsi="Calibri" w:cs="Calibri"/>
                <w:color w:val="000000"/>
                <w:sz w:val="28"/>
                <w:lang w:eastAsia="ru-RU"/>
              </w:rPr>
              <w:t>4,28869</w:t>
            </w:r>
          </w:p>
        </w:tc>
      </w:tr>
      <w:tr w:rsidR="00701BDC" w:rsidRPr="00701BDC" w:rsidTr="00701BDC">
        <w:trPr>
          <w:trHeight w:val="281"/>
        </w:trPr>
        <w:tc>
          <w:tcPr>
            <w:tcW w:w="2543" w:type="dxa"/>
            <w:shd w:val="clear" w:color="auto" w:fill="auto"/>
            <w:noWrap/>
            <w:vAlign w:val="bottom"/>
            <w:hideMark/>
          </w:tcPr>
          <w:p w:rsidR="00701BDC" w:rsidRPr="00701BDC" w:rsidRDefault="00701BDC" w:rsidP="00701BDC">
            <w:pPr>
              <w:spacing w:after="0" w:line="240" w:lineRule="auto"/>
              <w:jc w:val="right"/>
              <w:rPr>
                <w:rFonts w:ascii="Calibri" w:eastAsia="Times New Roman" w:hAnsi="Calibri" w:cs="Calibri"/>
                <w:color w:val="000000"/>
                <w:sz w:val="28"/>
                <w:lang w:eastAsia="ru-RU"/>
              </w:rPr>
            </w:pPr>
            <w:r w:rsidRPr="00701BDC">
              <w:rPr>
                <w:rFonts w:ascii="Calibri" w:eastAsia="Times New Roman" w:hAnsi="Calibri" w:cs="Calibri"/>
                <w:color w:val="000000"/>
                <w:sz w:val="28"/>
                <w:lang w:eastAsia="ru-RU"/>
              </w:rPr>
              <w:t>64</w:t>
            </w:r>
          </w:p>
        </w:tc>
        <w:tc>
          <w:tcPr>
            <w:tcW w:w="2873" w:type="dxa"/>
            <w:shd w:val="clear" w:color="auto" w:fill="auto"/>
            <w:noWrap/>
            <w:vAlign w:val="bottom"/>
            <w:hideMark/>
          </w:tcPr>
          <w:p w:rsidR="00701BDC" w:rsidRPr="00701BDC" w:rsidRDefault="00701BDC" w:rsidP="00701BDC">
            <w:pPr>
              <w:spacing w:after="0" w:line="240" w:lineRule="auto"/>
              <w:jc w:val="right"/>
              <w:rPr>
                <w:rFonts w:ascii="Calibri" w:eastAsia="Times New Roman" w:hAnsi="Calibri" w:cs="Calibri"/>
                <w:color w:val="000000"/>
                <w:sz w:val="28"/>
                <w:lang w:eastAsia="ru-RU"/>
              </w:rPr>
            </w:pPr>
            <w:r w:rsidRPr="00701BDC">
              <w:rPr>
                <w:rFonts w:ascii="Calibri" w:eastAsia="Times New Roman" w:hAnsi="Calibri" w:cs="Calibri"/>
                <w:color w:val="000000"/>
                <w:sz w:val="28"/>
                <w:lang w:eastAsia="ru-RU"/>
              </w:rPr>
              <w:t>1,80453</w:t>
            </w:r>
          </w:p>
        </w:tc>
        <w:tc>
          <w:tcPr>
            <w:tcW w:w="3686" w:type="dxa"/>
            <w:shd w:val="clear" w:color="auto" w:fill="auto"/>
            <w:noWrap/>
            <w:vAlign w:val="bottom"/>
            <w:hideMark/>
          </w:tcPr>
          <w:p w:rsidR="00701BDC" w:rsidRPr="00701BDC" w:rsidRDefault="00701BDC" w:rsidP="00701BDC">
            <w:pPr>
              <w:spacing w:after="0" w:line="240" w:lineRule="auto"/>
              <w:jc w:val="right"/>
              <w:rPr>
                <w:rFonts w:ascii="Calibri" w:eastAsia="Times New Roman" w:hAnsi="Calibri" w:cs="Calibri"/>
                <w:color w:val="000000"/>
                <w:sz w:val="28"/>
                <w:lang w:eastAsia="ru-RU"/>
              </w:rPr>
            </w:pPr>
            <w:r w:rsidRPr="00701BDC">
              <w:rPr>
                <w:rFonts w:ascii="Calibri" w:eastAsia="Times New Roman" w:hAnsi="Calibri" w:cs="Calibri"/>
                <w:color w:val="000000"/>
                <w:sz w:val="28"/>
                <w:lang w:eastAsia="ru-RU"/>
              </w:rPr>
              <w:t>4,27204</w:t>
            </w:r>
          </w:p>
        </w:tc>
      </w:tr>
      <w:tr w:rsidR="00701BDC" w:rsidRPr="00701BDC" w:rsidTr="00701BDC">
        <w:trPr>
          <w:trHeight w:val="281"/>
        </w:trPr>
        <w:tc>
          <w:tcPr>
            <w:tcW w:w="2543" w:type="dxa"/>
            <w:shd w:val="clear" w:color="auto" w:fill="auto"/>
            <w:noWrap/>
            <w:vAlign w:val="bottom"/>
            <w:hideMark/>
          </w:tcPr>
          <w:p w:rsidR="00701BDC" w:rsidRPr="00701BDC" w:rsidRDefault="00701BDC" w:rsidP="00701BDC">
            <w:pPr>
              <w:spacing w:after="0" w:line="240" w:lineRule="auto"/>
              <w:jc w:val="right"/>
              <w:rPr>
                <w:rFonts w:ascii="Calibri" w:eastAsia="Times New Roman" w:hAnsi="Calibri" w:cs="Calibri"/>
                <w:color w:val="000000"/>
                <w:sz w:val="28"/>
                <w:lang w:eastAsia="ru-RU"/>
              </w:rPr>
            </w:pPr>
            <w:r w:rsidRPr="00701BDC">
              <w:rPr>
                <w:rFonts w:ascii="Calibri" w:eastAsia="Times New Roman" w:hAnsi="Calibri" w:cs="Calibri"/>
                <w:color w:val="000000"/>
                <w:sz w:val="28"/>
                <w:lang w:eastAsia="ru-RU"/>
              </w:rPr>
              <w:t>128</w:t>
            </w:r>
          </w:p>
        </w:tc>
        <w:tc>
          <w:tcPr>
            <w:tcW w:w="2873" w:type="dxa"/>
            <w:shd w:val="clear" w:color="auto" w:fill="auto"/>
            <w:noWrap/>
            <w:vAlign w:val="bottom"/>
            <w:hideMark/>
          </w:tcPr>
          <w:p w:rsidR="00701BDC" w:rsidRPr="00701BDC" w:rsidRDefault="00701BDC" w:rsidP="00701BDC">
            <w:pPr>
              <w:spacing w:after="0" w:line="240" w:lineRule="auto"/>
              <w:jc w:val="right"/>
              <w:rPr>
                <w:rFonts w:ascii="Calibri" w:eastAsia="Times New Roman" w:hAnsi="Calibri" w:cs="Calibri"/>
                <w:color w:val="000000"/>
                <w:sz w:val="28"/>
                <w:lang w:eastAsia="ru-RU"/>
              </w:rPr>
            </w:pPr>
            <w:r w:rsidRPr="00701BDC">
              <w:rPr>
                <w:rFonts w:ascii="Calibri" w:eastAsia="Times New Roman" w:hAnsi="Calibri" w:cs="Calibri"/>
                <w:color w:val="000000"/>
                <w:sz w:val="28"/>
                <w:lang w:eastAsia="ru-RU"/>
              </w:rPr>
              <w:t>1,84352</w:t>
            </w:r>
          </w:p>
        </w:tc>
        <w:tc>
          <w:tcPr>
            <w:tcW w:w="3686" w:type="dxa"/>
            <w:shd w:val="clear" w:color="auto" w:fill="auto"/>
            <w:noWrap/>
            <w:vAlign w:val="bottom"/>
            <w:hideMark/>
          </w:tcPr>
          <w:p w:rsidR="00701BDC" w:rsidRPr="00701BDC" w:rsidRDefault="00701BDC" w:rsidP="00701BDC">
            <w:pPr>
              <w:spacing w:after="0" w:line="240" w:lineRule="auto"/>
              <w:jc w:val="right"/>
              <w:rPr>
                <w:rFonts w:ascii="Calibri" w:eastAsia="Times New Roman" w:hAnsi="Calibri" w:cs="Calibri"/>
                <w:color w:val="000000"/>
                <w:sz w:val="28"/>
                <w:lang w:eastAsia="ru-RU"/>
              </w:rPr>
            </w:pPr>
            <w:r w:rsidRPr="00701BDC">
              <w:rPr>
                <w:rFonts w:ascii="Calibri" w:eastAsia="Times New Roman" w:hAnsi="Calibri" w:cs="Calibri"/>
                <w:color w:val="000000"/>
                <w:sz w:val="28"/>
                <w:lang w:eastAsia="ru-RU"/>
              </w:rPr>
              <w:t>3,89476</w:t>
            </w:r>
          </w:p>
        </w:tc>
      </w:tr>
      <w:tr w:rsidR="00701BDC" w:rsidRPr="00701BDC" w:rsidTr="00701BDC">
        <w:trPr>
          <w:trHeight w:val="281"/>
        </w:trPr>
        <w:tc>
          <w:tcPr>
            <w:tcW w:w="2543" w:type="dxa"/>
            <w:shd w:val="clear" w:color="auto" w:fill="auto"/>
            <w:noWrap/>
            <w:vAlign w:val="bottom"/>
            <w:hideMark/>
          </w:tcPr>
          <w:p w:rsidR="00701BDC" w:rsidRPr="00701BDC" w:rsidRDefault="00701BDC" w:rsidP="00701BDC">
            <w:pPr>
              <w:spacing w:after="0" w:line="240" w:lineRule="auto"/>
              <w:jc w:val="right"/>
              <w:rPr>
                <w:rFonts w:ascii="Calibri" w:eastAsia="Times New Roman" w:hAnsi="Calibri" w:cs="Calibri"/>
                <w:color w:val="000000"/>
                <w:sz w:val="28"/>
                <w:lang w:eastAsia="ru-RU"/>
              </w:rPr>
            </w:pPr>
            <w:r w:rsidRPr="00701BDC">
              <w:rPr>
                <w:rFonts w:ascii="Calibri" w:eastAsia="Times New Roman" w:hAnsi="Calibri" w:cs="Calibri"/>
                <w:color w:val="000000"/>
                <w:sz w:val="28"/>
                <w:lang w:eastAsia="ru-RU"/>
              </w:rPr>
              <w:t>256</w:t>
            </w:r>
          </w:p>
        </w:tc>
        <w:tc>
          <w:tcPr>
            <w:tcW w:w="2873" w:type="dxa"/>
            <w:shd w:val="clear" w:color="auto" w:fill="auto"/>
            <w:noWrap/>
            <w:vAlign w:val="bottom"/>
            <w:hideMark/>
          </w:tcPr>
          <w:p w:rsidR="00701BDC" w:rsidRPr="00701BDC" w:rsidRDefault="00701BDC" w:rsidP="00701BDC">
            <w:pPr>
              <w:spacing w:after="0" w:line="240" w:lineRule="auto"/>
              <w:jc w:val="right"/>
              <w:rPr>
                <w:rFonts w:ascii="Calibri" w:eastAsia="Times New Roman" w:hAnsi="Calibri" w:cs="Calibri"/>
                <w:color w:val="000000"/>
                <w:sz w:val="28"/>
                <w:lang w:eastAsia="ru-RU"/>
              </w:rPr>
            </w:pPr>
            <w:r w:rsidRPr="00701BDC">
              <w:rPr>
                <w:rFonts w:ascii="Calibri" w:eastAsia="Times New Roman" w:hAnsi="Calibri" w:cs="Calibri"/>
                <w:color w:val="000000"/>
                <w:sz w:val="28"/>
                <w:lang w:eastAsia="ru-RU"/>
              </w:rPr>
              <w:t>2,02659</w:t>
            </w:r>
          </w:p>
        </w:tc>
        <w:tc>
          <w:tcPr>
            <w:tcW w:w="3686" w:type="dxa"/>
            <w:shd w:val="clear" w:color="auto" w:fill="auto"/>
            <w:noWrap/>
            <w:vAlign w:val="bottom"/>
            <w:hideMark/>
          </w:tcPr>
          <w:p w:rsidR="00701BDC" w:rsidRPr="00701BDC" w:rsidRDefault="00701BDC" w:rsidP="00701BDC">
            <w:pPr>
              <w:spacing w:after="0" w:line="240" w:lineRule="auto"/>
              <w:jc w:val="right"/>
              <w:rPr>
                <w:rFonts w:ascii="Calibri" w:eastAsia="Times New Roman" w:hAnsi="Calibri" w:cs="Calibri"/>
                <w:color w:val="000000"/>
                <w:sz w:val="28"/>
                <w:lang w:eastAsia="ru-RU"/>
              </w:rPr>
            </w:pPr>
            <w:r w:rsidRPr="00701BDC">
              <w:rPr>
                <w:rFonts w:ascii="Calibri" w:eastAsia="Times New Roman" w:hAnsi="Calibri" w:cs="Calibri"/>
                <w:color w:val="000000"/>
                <w:sz w:val="28"/>
                <w:lang w:eastAsia="ru-RU"/>
              </w:rPr>
              <w:t>4,21362</w:t>
            </w:r>
          </w:p>
        </w:tc>
      </w:tr>
      <w:tr w:rsidR="00701BDC" w:rsidRPr="00701BDC" w:rsidTr="00701BDC">
        <w:trPr>
          <w:trHeight w:val="281"/>
        </w:trPr>
        <w:tc>
          <w:tcPr>
            <w:tcW w:w="2543" w:type="dxa"/>
            <w:shd w:val="clear" w:color="auto" w:fill="auto"/>
            <w:noWrap/>
            <w:vAlign w:val="bottom"/>
            <w:hideMark/>
          </w:tcPr>
          <w:p w:rsidR="00701BDC" w:rsidRPr="00701BDC" w:rsidRDefault="00701BDC" w:rsidP="00701BDC">
            <w:pPr>
              <w:spacing w:after="0" w:line="240" w:lineRule="auto"/>
              <w:jc w:val="right"/>
              <w:rPr>
                <w:rFonts w:ascii="Calibri" w:eastAsia="Times New Roman" w:hAnsi="Calibri" w:cs="Calibri"/>
                <w:color w:val="000000"/>
                <w:sz w:val="28"/>
                <w:lang w:eastAsia="ru-RU"/>
              </w:rPr>
            </w:pPr>
            <w:r w:rsidRPr="00701BDC">
              <w:rPr>
                <w:rFonts w:ascii="Calibri" w:eastAsia="Times New Roman" w:hAnsi="Calibri" w:cs="Calibri"/>
                <w:color w:val="000000"/>
                <w:sz w:val="28"/>
                <w:lang w:eastAsia="ru-RU"/>
              </w:rPr>
              <w:t>512</w:t>
            </w:r>
          </w:p>
        </w:tc>
        <w:tc>
          <w:tcPr>
            <w:tcW w:w="2873" w:type="dxa"/>
            <w:shd w:val="clear" w:color="auto" w:fill="auto"/>
            <w:noWrap/>
            <w:vAlign w:val="bottom"/>
            <w:hideMark/>
          </w:tcPr>
          <w:p w:rsidR="00701BDC" w:rsidRPr="00701BDC" w:rsidRDefault="00701BDC" w:rsidP="00701BDC">
            <w:pPr>
              <w:spacing w:after="0" w:line="240" w:lineRule="auto"/>
              <w:jc w:val="right"/>
              <w:rPr>
                <w:rFonts w:ascii="Calibri" w:eastAsia="Times New Roman" w:hAnsi="Calibri" w:cs="Calibri"/>
                <w:color w:val="000000"/>
                <w:sz w:val="28"/>
                <w:lang w:eastAsia="ru-RU"/>
              </w:rPr>
            </w:pPr>
            <w:r w:rsidRPr="00701BDC">
              <w:rPr>
                <w:rFonts w:ascii="Calibri" w:eastAsia="Times New Roman" w:hAnsi="Calibri" w:cs="Calibri"/>
                <w:color w:val="000000"/>
                <w:sz w:val="28"/>
                <w:lang w:eastAsia="ru-RU"/>
              </w:rPr>
              <w:t>3,04649</w:t>
            </w:r>
          </w:p>
        </w:tc>
        <w:tc>
          <w:tcPr>
            <w:tcW w:w="3686" w:type="dxa"/>
            <w:shd w:val="clear" w:color="auto" w:fill="auto"/>
            <w:noWrap/>
            <w:vAlign w:val="bottom"/>
            <w:hideMark/>
          </w:tcPr>
          <w:p w:rsidR="00701BDC" w:rsidRPr="00701BDC" w:rsidRDefault="00701BDC" w:rsidP="00701BDC">
            <w:pPr>
              <w:spacing w:after="0" w:line="240" w:lineRule="auto"/>
              <w:jc w:val="right"/>
              <w:rPr>
                <w:rFonts w:ascii="Calibri" w:eastAsia="Times New Roman" w:hAnsi="Calibri" w:cs="Calibri"/>
                <w:color w:val="000000"/>
                <w:sz w:val="28"/>
                <w:lang w:eastAsia="ru-RU"/>
              </w:rPr>
            </w:pPr>
            <w:r w:rsidRPr="00701BDC">
              <w:rPr>
                <w:rFonts w:ascii="Calibri" w:eastAsia="Times New Roman" w:hAnsi="Calibri" w:cs="Calibri"/>
                <w:color w:val="000000"/>
                <w:sz w:val="28"/>
                <w:lang w:eastAsia="ru-RU"/>
              </w:rPr>
              <w:t>5,59128</w:t>
            </w:r>
          </w:p>
        </w:tc>
      </w:tr>
    </w:tbl>
    <w:p w:rsidR="002E39E7" w:rsidRDefault="002E39E7" w:rsidP="00701BDC">
      <w:pPr>
        <w:rPr>
          <w:rFonts w:ascii="Times New Roman" w:eastAsiaTheme="minorEastAsia" w:hAnsi="Times New Roman" w:cs="Times New Roman"/>
          <w:noProof/>
          <w:sz w:val="28"/>
          <w:szCs w:val="28"/>
          <w:lang w:eastAsia="ru-RU"/>
        </w:rPr>
      </w:pPr>
    </w:p>
    <w:p w:rsidR="00701BDC" w:rsidRDefault="00701BDC" w:rsidP="00701BDC">
      <w:pPr>
        <w:rPr>
          <w:rFonts w:ascii="Times New Roman" w:eastAsiaTheme="minorEastAsia" w:hAnsi="Times New Roman" w:cs="Times New Roman"/>
          <w:noProof/>
          <w:sz w:val="28"/>
          <w:szCs w:val="28"/>
          <w:lang w:eastAsia="ru-RU"/>
        </w:rPr>
      </w:pPr>
      <w:r>
        <w:rPr>
          <w:noProof/>
        </w:rPr>
        <w:lastRenderedPageBreak/>
        <w:drawing>
          <wp:inline distT="0" distB="0" distL="0" distR="0" wp14:anchorId="16ACF348" wp14:editId="03FDC2B0">
            <wp:extent cx="5876925" cy="4133850"/>
            <wp:effectExtent l="0" t="0" r="9525"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12D99" w:rsidRPr="00701BDC" w:rsidRDefault="00701BDC" w:rsidP="00701BDC">
      <w:pPr>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lang w:eastAsia="ru-RU"/>
        </w:rPr>
        <w:tab/>
        <w:t>Оптимальное время работы достигается при размере блока – 64</w:t>
      </w:r>
      <w:r>
        <w:rPr>
          <w:rFonts w:ascii="Times New Roman" w:eastAsiaTheme="minorEastAsia" w:hAnsi="Times New Roman" w:cs="Times New Roman"/>
          <w:noProof/>
          <w:sz w:val="28"/>
          <w:szCs w:val="28"/>
          <w:lang w:val="en-US" w:eastAsia="ru-RU"/>
        </w:rPr>
        <w:t>x</w:t>
      </w:r>
      <w:r w:rsidRPr="00701BDC">
        <w:rPr>
          <w:rFonts w:ascii="Times New Roman" w:eastAsiaTheme="minorEastAsia" w:hAnsi="Times New Roman" w:cs="Times New Roman"/>
          <w:noProof/>
          <w:sz w:val="28"/>
          <w:szCs w:val="28"/>
          <w:lang w:eastAsia="ru-RU"/>
        </w:rPr>
        <w:t>64</w:t>
      </w:r>
      <w:r>
        <w:rPr>
          <w:rFonts w:ascii="Times New Roman" w:eastAsiaTheme="minorEastAsia" w:hAnsi="Times New Roman" w:cs="Times New Roman"/>
          <w:noProof/>
          <w:sz w:val="28"/>
          <w:szCs w:val="28"/>
          <w:lang w:eastAsia="ru-RU"/>
        </w:rPr>
        <w:t>.</w:t>
      </w:r>
    </w:p>
    <w:p w:rsidR="00450437" w:rsidRDefault="00701BDC" w:rsidP="00701BDC">
      <w:pPr>
        <w:pStyle w:val="a9"/>
        <w:ind w:left="142"/>
        <w:rPr>
          <w:rFonts w:ascii="Times New Roman" w:eastAsiaTheme="minorEastAsia" w:hAnsi="Times New Roman" w:cs="Times New Roman"/>
          <w:sz w:val="28"/>
          <w:szCs w:val="28"/>
        </w:rPr>
      </w:pPr>
      <w:r>
        <w:rPr>
          <w:noProof/>
        </w:rPr>
        <w:drawing>
          <wp:inline distT="0" distB="0" distL="0" distR="0" wp14:anchorId="32AC32E6" wp14:editId="132961B2">
            <wp:extent cx="5229225" cy="2743200"/>
            <wp:effectExtent l="0" t="0" r="9525" b="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01BDC" w:rsidRDefault="00701BDC" w:rsidP="00CC04A4">
      <w:pPr>
        <w:pStyle w:val="a9"/>
        <w:ind w:left="709"/>
        <w:rPr>
          <w:rFonts w:ascii="Times New Roman" w:eastAsiaTheme="minorEastAsia" w:hAnsi="Times New Roman" w:cs="Times New Roman"/>
          <w:sz w:val="28"/>
          <w:szCs w:val="28"/>
        </w:rPr>
      </w:pPr>
    </w:p>
    <w:p w:rsidR="00450437" w:rsidRDefault="00701BDC" w:rsidP="00CC04A4">
      <w:pPr>
        <w:pStyle w:val="a9"/>
        <w:ind w:left="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Наглядно представлена зависимость времени работы от величины блока. Как можем заметить, выбранный нами блок 64 – оптимальный по времени выполнения программы.</w:t>
      </w:r>
    </w:p>
    <w:p w:rsidR="00701BDC" w:rsidRDefault="00701BDC" w:rsidP="00CC04A4">
      <w:pPr>
        <w:pStyle w:val="a9"/>
        <w:ind w:left="709"/>
        <w:rPr>
          <w:rFonts w:ascii="Times New Roman" w:eastAsiaTheme="minorEastAsia" w:hAnsi="Times New Roman" w:cs="Times New Roman"/>
          <w:sz w:val="28"/>
          <w:szCs w:val="28"/>
        </w:rPr>
      </w:pPr>
    </w:p>
    <w:p w:rsidR="00701BDC" w:rsidRDefault="00701BDC" w:rsidP="00CC04A4">
      <w:pPr>
        <w:pStyle w:val="a9"/>
        <w:ind w:left="709"/>
        <w:rPr>
          <w:rFonts w:ascii="Times New Roman" w:eastAsiaTheme="minorEastAsia" w:hAnsi="Times New Roman" w:cs="Times New Roman"/>
          <w:sz w:val="28"/>
          <w:szCs w:val="28"/>
        </w:rPr>
      </w:pPr>
    </w:p>
    <w:p w:rsidR="00701BDC" w:rsidRDefault="00701BDC" w:rsidP="00CC04A4">
      <w:pPr>
        <w:pStyle w:val="a9"/>
        <w:ind w:left="709"/>
        <w:rPr>
          <w:rFonts w:ascii="Times New Roman" w:eastAsiaTheme="minorEastAsia" w:hAnsi="Times New Roman" w:cs="Times New Roman"/>
          <w:sz w:val="28"/>
          <w:szCs w:val="28"/>
        </w:rPr>
      </w:pPr>
    </w:p>
    <w:p w:rsidR="00701BDC" w:rsidRPr="00701BDC" w:rsidRDefault="00701BDC" w:rsidP="00CC04A4">
      <w:pPr>
        <w:pStyle w:val="a9"/>
        <w:ind w:left="709"/>
        <w:rPr>
          <w:rFonts w:ascii="Times New Roman" w:eastAsiaTheme="minorEastAsia" w:hAnsi="Times New Roman" w:cs="Times New Roman"/>
          <w:b/>
          <w:sz w:val="28"/>
          <w:szCs w:val="28"/>
        </w:rPr>
      </w:pPr>
      <w:r w:rsidRPr="00701BDC">
        <w:rPr>
          <w:rFonts w:ascii="Times New Roman" w:eastAsiaTheme="minorEastAsia" w:hAnsi="Times New Roman" w:cs="Times New Roman"/>
          <w:b/>
          <w:sz w:val="28"/>
          <w:szCs w:val="28"/>
        </w:rPr>
        <w:lastRenderedPageBreak/>
        <w:t>Результаты работы программы</w:t>
      </w:r>
      <w:r w:rsidRPr="00701BDC">
        <w:rPr>
          <w:rFonts w:ascii="Times New Roman" w:eastAsiaTheme="minorEastAsia" w:hAnsi="Times New Roman" w:cs="Times New Roman"/>
          <w:b/>
          <w:sz w:val="28"/>
          <w:szCs w:val="28"/>
          <w:lang w:val="en-US"/>
        </w:rPr>
        <w:t>:</w:t>
      </w:r>
    </w:p>
    <w:p w:rsidR="00701BDC" w:rsidRDefault="00701BDC" w:rsidP="00CC04A4">
      <w:pPr>
        <w:pStyle w:val="a9"/>
        <w:ind w:left="709"/>
        <w:rPr>
          <w:rFonts w:ascii="Times New Roman" w:eastAsiaTheme="minorEastAsia" w:hAnsi="Times New Roman" w:cs="Times New Roman"/>
          <w:sz w:val="28"/>
          <w:szCs w:val="28"/>
        </w:rPr>
      </w:pPr>
      <w:r>
        <w:rPr>
          <w:noProof/>
        </w:rPr>
        <w:drawing>
          <wp:inline distT="0" distB="0" distL="0" distR="0">
            <wp:extent cx="5543550" cy="37433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3550" cy="3743325"/>
                    </a:xfrm>
                    <a:prstGeom prst="rect">
                      <a:avLst/>
                    </a:prstGeom>
                    <a:noFill/>
                    <a:ln>
                      <a:noFill/>
                    </a:ln>
                  </pic:spPr>
                </pic:pic>
              </a:graphicData>
            </a:graphic>
          </wp:inline>
        </w:drawing>
      </w:r>
    </w:p>
    <w:p w:rsidR="00701BDC" w:rsidRDefault="00701BDC" w:rsidP="00CC04A4">
      <w:pPr>
        <w:pStyle w:val="a9"/>
        <w:ind w:left="709"/>
        <w:rPr>
          <w:rFonts w:ascii="Times New Roman" w:eastAsiaTheme="minorEastAsia" w:hAnsi="Times New Roman" w:cs="Times New Roman"/>
          <w:sz w:val="28"/>
          <w:szCs w:val="28"/>
        </w:rPr>
      </w:pPr>
    </w:p>
    <w:p w:rsidR="00701BDC" w:rsidRDefault="00701BDC" w:rsidP="00CC04A4">
      <w:pPr>
        <w:pStyle w:val="a9"/>
        <w:ind w:left="709"/>
        <w:rPr>
          <w:rFonts w:ascii="Times New Roman" w:eastAsiaTheme="minorEastAsia" w:hAnsi="Times New Roman" w:cs="Times New Roman"/>
          <w:sz w:val="28"/>
          <w:szCs w:val="28"/>
        </w:rPr>
      </w:pPr>
    </w:p>
    <w:p w:rsidR="00885F2B" w:rsidRDefault="00885F2B" w:rsidP="00885F2B">
      <w:pPr>
        <w:pStyle w:val="a9"/>
        <w:ind w:left="0"/>
        <w:rPr>
          <w:rFonts w:ascii="Times New Roman" w:hAnsi="Times New Roman" w:cs="Times New Roman"/>
          <w:b/>
          <w:sz w:val="28"/>
          <w:szCs w:val="28"/>
        </w:rPr>
      </w:pPr>
      <w:r w:rsidRPr="00885F2B">
        <w:rPr>
          <w:rFonts w:ascii="Times New Roman" w:hAnsi="Times New Roman" w:cs="Times New Roman"/>
          <w:b/>
          <w:sz w:val="28"/>
          <w:szCs w:val="28"/>
        </w:rPr>
        <w:t>Выводы:</w:t>
      </w:r>
    </w:p>
    <w:p w:rsidR="00423051" w:rsidRDefault="00423051" w:rsidP="00885F2B">
      <w:pPr>
        <w:pStyle w:val="a9"/>
        <w:ind w:left="0"/>
        <w:rPr>
          <w:rFonts w:ascii="Times New Roman" w:hAnsi="Times New Roman" w:cs="Times New Roman"/>
          <w:sz w:val="28"/>
          <w:szCs w:val="28"/>
        </w:rPr>
      </w:pPr>
      <w:r>
        <w:rPr>
          <w:rFonts w:ascii="Times New Roman" w:hAnsi="Times New Roman" w:cs="Times New Roman"/>
          <w:sz w:val="28"/>
          <w:szCs w:val="28"/>
        </w:rPr>
        <w:t>При тестировании работы программы в 2 режимах работы – в параллельном и не параллельном мы заметили, что параллельная программа работает быстрее во всех случаях для достаточно большого размера матриц. В реализация содержала</w:t>
      </w:r>
      <w:r>
        <w:rPr>
          <w:rFonts w:ascii="Times New Roman" w:hAnsi="Times New Roman" w:cs="Times New Roman"/>
          <w:sz w:val="28"/>
          <w:szCs w:val="28"/>
          <w:lang w:val="en-US"/>
        </w:rPr>
        <w:t xml:space="preserve"> </w:t>
      </w:r>
      <w:r>
        <w:rPr>
          <w:rFonts w:ascii="Times New Roman" w:hAnsi="Times New Roman" w:cs="Times New Roman"/>
          <w:sz w:val="28"/>
          <w:szCs w:val="28"/>
        </w:rPr>
        <w:t>такие виды исполнения</w:t>
      </w:r>
      <w:r>
        <w:rPr>
          <w:rFonts w:ascii="Times New Roman" w:hAnsi="Times New Roman" w:cs="Times New Roman"/>
          <w:sz w:val="28"/>
          <w:szCs w:val="28"/>
          <w:lang w:val="en-US"/>
        </w:rPr>
        <w:t>:</w:t>
      </w:r>
      <w:r>
        <w:rPr>
          <w:rFonts w:ascii="Times New Roman" w:hAnsi="Times New Roman" w:cs="Times New Roman"/>
          <w:sz w:val="28"/>
          <w:szCs w:val="28"/>
        </w:rPr>
        <w:t xml:space="preserve"> </w:t>
      </w:r>
    </w:p>
    <w:p w:rsidR="00423051" w:rsidRDefault="00423051" w:rsidP="00423051">
      <w:pPr>
        <w:rPr>
          <w:rFonts w:ascii="Times New Roman" w:hAnsi="Times New Roman" w:cs="Times New Roman"/>
          <w:b/>
          <w:sz w:val="24"/>
          <w:szCs w:val="28"/>
        </w:rPr>
      </w:pPr>
      <w:r w:rsidRPr="00A0095D">
        <w:rPr>
          <w:rFonts w:ascii="Times New Roman" w:hAnsi="Times New Roman" w:cs="Times New Roman"/>
          <w:b/>
          <w:sz w:val="24"/>
          <w:szCs w:val="28"/>
        </w:rPr>
        <w:t>Последовательная</w:t>
      </w:r>
      <w:r w:rsidRPr="00A0095D">
        <w:rPr>
          <w:rFonts w:ascii="Times New Roman" w:hAnsi="Times New Roman" w:cs="Times New Roman"/>
          <w:b/>
          <w:sz w:val="24"/>
          <w:szCs w:val="28"/>
        </w:rPr>
        <w:br/>
      </w:r>
      <w:proofErr w:type="spellStart"/>
      <w:r w:rsidRPr="00A0095D">
        <w:rPr>
          <w:rFonts w:ascii="Times New Roman" w:hAnsi="Times New Roman" w:cs="Times New Roman"/>
          <w:b/>
          <w:sz w:val="24"/>
          <w:szCs w:val="28"/>
        </w:rPr>
        <w:t>Паралельная</w:t>
      </w:r>
      <w:proofErr w:type="spellEnd"/>
      <w:r w:rsidRPr="00A0095D">
        <w:rPr>
          <w:rFonts w:ascii="Times New Roman" w:hAnsi="Times New Roman" w:cs="Times New Roman"/>
          <w:b/>
          <w:sz w:val="24"/>
          <w:szCs w:val="28"/>
        </w:rPr>
        <w:t xml:space="preserve"> "Блоки"</w:t>
      </w:r>
      <w:r w:rsidRPr="00A0095D">
        <w:rPr>
          <w:rFonts w:ascii="Times New Roman" w:hAnsi="Times New Roman" w:cs="Times New Roman"/>
          <w:b/>
          <w:sz w:val="24"/>
          <w:szCs w:val="28"/>
        </w:rPr>
        <w:br/>
      </w:r>
      <w:proofErr w:type="spellStart"/>
      <w:r w:rsidRPr="00A0095D">
        <w:rPr>
          <w:rFonts w:ascii="Times New Roman" w:hAnsi="Times New Roman" w:cs="Times New Roman"/>
          <w:b/>
          <w:sz w:val="24"/>
          <w:szCs w:val="28"/>
        </w:rPr>
        <w:t>Паралельная</w:t>
      </w:r>
      <w:proofErr w:type="spellEnd"/>
      <w:r w:rsidRPr="00A0095D">
        <w:rPr>
          <w:rFonts w:ascii="Times New Roman" w:hAnsi="Times New Roman" w:cs="Times New Roman"/>
          <w:b/>
          <w:sz w:val="24"/>
          <w:szCs w:val="28"/>
        </w:rPr>
        <w:t xml:space="preserve"> "</w:t>
      </w:r>
      <w:proofErr w:type="spellStart"/>
      <w:r w:rsidRPr="00A0095D">
        <w:rPr>
          <w:rFonts w:ascii="Times New Roman" w:hAnsi="Times New Roman" w:cs="Times New Roman"/>
          <w:b/>
          <w:sz w:val="24"/>
          <w:szCs w:val="28"/>
        </w:rPr>
        <w:t>Вычисл</w:t>
      </w:r>
      <w:proofErr w:type="spellEnd"/>
      <w:r w:rsidRPr="00A0095D">
        <w:rPr>
          <w:rFonts w:ascii="Times New Roman" w:hAnsi="Times New Roman" w:cs="Times New Roman"/>
          <w:b/>
          <w:sz w:val="24"/>
          <w:szCs w:val="28"/>
        </w:rPr>
        <w:t>. Ядра"</w:t>
      </w:r>
    </w:p>
    <w:p w:rsidR="00423051" w:rsidRDefault="00423051" w:rsidP="00423051">
      <w:pPr>
        <w:rPr>
          <w:rFonts w:ascii="Times New Roman" w:hAnsi="Times New Roman" w:cs="Times New Roman"/>
          <w:b/>
          <w:sz w:val="28"/>
          <w:szCs w:val="28"/>
        </w:rPr>
      </w:pPr>
      <w:r w:rsidRPr="00423051">
        <w:rPr>
          <w:rFonts w:ascii="Times New Roman" w:hAnsi="Times New Roman" w:cs="Times New Roman"/>
          <w:sz w:val="28"/>
          <w:szCs w:val="28"/>
        </w:rPr>
        <w:t xml:space="preserve">Отметим, что хранение массива с нулевыми элементами </w:t>
      </w:r>
      <w:proofErr w:type="spellStart"/>
      <w:r w:rsidRPr="00423051">
        <w:rPr>
          <w:rFonts w:ascii="Times New Roman" w:hAnsi="Times New Roman" w:cs="Times New Roman"/>
          <w:sz w:val="28"/>
          <w:szCs w:val="28"/>
        </w:rPr>
        <w:t>неоптимально</w:t>
      </w:r>
      <w:proofErr w:type="spellEnd"/>
      <w:r w:rsidRPr="00423051">
        <w:rPr>
          <w:rFonts w:ascii="Times New Roman" w:hAnsi="Times New Roman" w:cs="Times New Roman"/>
          <w:sz w:val="28"/>
          <w:szCs w:val="28"/>
        </w:rPr>
        <w:t>, т.к. тратится память программы впустую.</w:t>
      </w:r>
      <w:r>
        <w:rPr>
          <w:rFonts w:ascii="Times New Roman" w:hAnsi="Times New Roman" w:cs="Times New Roman"/>
          <w:b/>
          <w:sz w:val="28"/>
          <w:szCs w:val="28"/>
        </w:rPr>
        <w:t xml:space="preserve"> В нашей программе реализовано ОПТИМАЛЬОЕ</w:t>
      </w:r>
      <w:r w:rsidRPr="00423051">
        <w:rPr>
          <w:rFonts w:ascii="Times New Roman" w:hAnsi="Times New Roman" w:cs="Times New Roman"/>
          <w:b/>
          <w:sz w:val="28"/>
          <w:szCs w:val="28"/>
        </w:rPr>
        <w:t xml:space="preserve"> </w:t>
      </w:r>
      <w:r>
        <w:rPr>
          <w:rFonts w:ascii="Times New Roman" w:hAnsi="Times New Roman" w:cs="Times New Roman"/>
          <w:b/>
          <w:sz w:val="28"/>
          <w:szCs w:val="28"/>
        </w:rPr>
        <w:t xml:space="preserve">ХРАНЕНИЕ матрицы без нулевых элементов. </w:t>
      </w:r>
    </w:p>
    <w:p w:rsidR="00423051" w:rsidRDefault="00423051" w:rsidP="00423051">
      <w:pPr>
        <w:rPr>
          <w:rFonts w:ascii="Times New Roman" w:hAnsi="Times New Roman" w:cs="Times New Roman"/>
          <w:b/>
          <w:sz w:val="28"/>
          <w:szCs w:val="28"/>
        </w:rPr>
      </w:pPr>
      <w:r>
        <w:rPr>
          <w:rFonts w:ascii="Times New Roman" w:hAnsi="Times New Roman" w:cs="Times New Roman"/>
          <w:b/>
          <w:sz w:val="28"/>
          <w:szCs w:val="28"/>
        </w:rPr>
        <w:t xml:space="preserve">Методом </w:t>
      </w:r>
      <w:proofErr w:type="spellStart"/>
      <w:r>
        <w:rPr>
          <w:rFonts w:ascii="Times New Roman" w:hAnsi="Times New Roman" w:cs="Times New Roman"/>
          <w:b/>
          <w:sz w:val="28"/>
          <w:szCs w:val="28"/>
        </w:rPr>
        <w:t>тестировки</w:t>
      </w:r>
      <w:proofErr w:type="spellEnd"/>
      <w:r>
        <w:rPr>
          <w:rFonts w:ascii="Times New Roman" w:hAnsi="Times New Roman" w:cs="Times New Roman"/>
          <w:b/>
          <w:sz w:val="28"/>
          <w:szCs w:val="28"/>
        </w:rPr>
        <w:t xml:space="preserve"> выявили, что совмещение двух методов дало значительный прирост в скорости, на которой и были проведены исследования. </w:t>
      </w:r>
    </w:p>
    <w:p w:rsidR="00423051" w:rsidRPr="00423051" w:rsidRDefault="00423051" w:rsidP="00423051">
      <w:pPr>
        <w:rPr>
          <w:rFonts w:ascii="Times New Roman" w:hAnsi="Times New Roman" w:cs="Times New Roman"/>
          <w:b/>
          <w:sz w:val="28"/>
          <w:szCs w:val="28"/>
        </w:rPr>
      </w:pPr>
      <w:r w:rsidRPr="00423051">
        <w:rPr>
          <w:rFonts w:ascii="Times New Roman" w:hAnsi="Times New Roman" w:cs="Times New Roman"/>
          <w:sz w:val="28"/>
          <w:szCs w:val="28"/>
        </w:rPr>
        <w:t>Оптимальное количество потоков для данного ЭВМ – 4, т.к. процессор неэффективно обслуживает больше.</w:t>
      </w:r>
      <w:bookmarkStart w:id="0" w:name="_GoBack"/>
      <w:bookmarkEnd w:id="0"/>
      <w:r w:rsidRPr="00423051">
        <w:rPr>
          <w:rFonts w:ascii="Times New Roman" w:hAnsi="Times New Roman" w:cs="Times New Roman"/>
          <w:b/>
          <w:sz w:val="28"/>
          <w:szCs w:val="28"/>
        </w:rPr>
        <w:t xml:space="preserve"> </w:t>
      </w:r>
    </w:p>
    <w:p w:rsidR="00423051" w:rsidRPr="00423051" w:rsidRDefault="00423051" w:rsidP="00885F2B">
      <w:pPr>
        <w:pStyle w:val="a9"/>
        <w:ind w:left="0"/>
        <w:rPr>
          <w:rFonts w:ascii="Times New Roman" w:hAnsi="Times New Roman" w:cs="Times New Roman"/>
          <w:sz w:val="28"/>
          <w:szCs w:val="28"/>
        </w:rPr>
      </w:pPr>
    </w:p>
    <w:sectPr w:rsidR="00423051" w:rsidRPr="00423051" w:rsidSect="00F327AF">
      <w:headerReference w:type="default" r:id="rId11"/>
      <w:headerReference w:type="first" r:id="rId12"/>
      <w:footerReference w:type="first" r:id="rId1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6B68" w:rsidRDefault="00626B68" w:rsidP="00F327AF">
      <w:pPr>
        <w:spacing w:after="0" w:line="240" w:lineRule="auto"/>
      </w:pPr>
      <w:r>
        <w:separator/>
      </w:r>
    </w:p>
  </w:endnote>
  <w:endnote w:type="continuationSeparator" w:id="0">
    <w:p w:rsidR="00626B68" w:rsidRDefault="00626B68" w:rsidP="00F327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6B72" w:rsidRDefault="00886B72" w:rsidP="00886B72">
    <w:pPr>
      <w:pStyle w:val="a5"/>
      <w:jc w:val="center"/>
    </w:pPr>
    <w:r>
      <w:t xml:space="preserve">г. Ростов-на-Дону, </w:t>
    </w:r>
    <w:r w:rsidR="00167192">
      <w:t xml:space="preserve"> </w:t>
    </w:r>
    <w:r>
      <w:t>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6B68" w:rsidRDefault="00626B68" w:rsidP="00F327AF">
      <w:pPr>
        <w:spacing w:after="0" w:line="240" w:lineRule="auto"/>
      </w:pPr>
      <w:r>
        <w:separator/>
      </w:r>
    </w:p>
  </w:footnote>
  <w:footnote w:type="continuationSeparator" w:id="0">
    <w:p w:rsidR="00626B68" w:rsidRDefault="00626B68" w:rsidP="00F327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27AF" w:rsidRDefault="00F327AF" w:rsidP="00F327AF">
    <w:pPr>
      <w:pStyle w:val="a3"/>
      <w:jc w:val="center"/>
      <w:rPr>
        <w:rFonts w:ascii="Times New Roman" w:hAnsi="Times New Roman" w:cs="Times New Roman"/>
        <w:b/>
        <w:sz w:val="28"/>
        <w:szCs w:val="28"/>
      </w:rPr>
    </w:pPr>
  </w:p>
  <w:p w:rsidR="00167192" w:rsidRPr="00F327AF" w:rsidRDefault="00167192" w:rsidP="00F327AF">
    <w:pPr>
      <w:pStyle w:val="a3"/>
      <w:jc w:val="center"/>
      <w:rPr>
        <w:rFonts w:ascii="Times New Roman" w:hAnsi="Times New Roman" w:cs="Times New Roman"/>
        <w:b/>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27AF" w:rsidRPr="00A0095D" w:rsidRDefault="00A0095D" w:rsidP="00A0095D">
    <w:pPr>
      <w:pStyle w:val="a3"/>
      <w:jc w:val="center"/>
      <w:rPr>
        <w:sz w:val="160"/>
      </w:rPr>
    </w:pPr>
    <w:r w:rsidRPr="00A0095D">
      <w:rPr>
        <w:sz w:val="44"/>
      </w:rPr>
      <w:t>Суперкомпьютеры</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A34FB4"/>
    <w:multiLevelType w:val="hybridMultilevel"/>
    <w:tmpl w:val="E39C547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7A0C75ED"/>
    <w:multiLevelType w:val="hybridMultilevel"/>
    <w:tmpl w:val="5260B4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en-US" w:vendorID="64" w:dllVersion="0" w:nlCheck="1" w:checkStyle="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27AF"/>
    <w:rsid w:val="00005870"/>
    <w:rsid w:val="000067D4"/>
    <w:rsid w:val="00010598"/>
    <w:rsid w:val="000256D5"/>
    <w:rsid w:val="00025C76"/>
    <w:rsid w:val="000339F4"/>
    <w:rsid w:val="0003581D"/>
    <w:rsid w:val="00053CD8"/>
    <w:rsid w:val="000571D8"/>
    <w:rsid w:val="00060483"/>
    <w:rsid w:val="00070D63"/>
    <w:rsid w:val="000712AE"/>
    <w:rsid w:val="000736D9"/>
    <w:rsid w:val="00073A1E"/>
    <w:rsid w:val="00076FCF"/>
    <w:rsid w:val="00077E66"/>
    <w:rsid w:val="000806D3"/>
    <w:rsid w:val="00081ADA"/>
    <w:rsid w:val="00085C61"/>
    <w:rsid w:val="0009578F"/>
    <w:rsid w:val="0009640E"/>
    <w:rsid w:val="000B5880"/>
    <w:rsid w:val="000B6104"/>
    <w:rsid w:val="000C0935"/>
    <w:rsid w:val="000D00E8"/>
    <w:rsid w:val="000D162F"/>
    <w:rsid w:val="000D3C4C"/>
    <w:rsid w:val="000D7CC1"/>
    <w:rsid w:val="000E32E9"/>
    <w:rsid w:val="000E7116"/>
    <w:rsid w:val="000F198C"/>
    <w:rsid w:val="000F4A8D"/>
    <w:rsid w:val="00100096"/>
    <w:rsid w:val="00100DBC"/>
    <w:rsid w:val="0010118B"/>
    <w:rsid w:val="0010205A"/>
    <w:rsid w:val="00102F1F"/>
    <w:rsid w:val="00105F6F"/>
    <w:rsid w:val="00112847"/>
    <w:rsid w:val="00116A51"/>
    <w:rsid w:val="00116ED3"/>
    <w:rsid w:val="00125926"/>
    <w:rsid w:val="00133B8F"/>
    <w:rsid w:val="00135671"/>
    <w:rsid w:val="001407E9"/>
    <w:rsid w:val="001424B7"/>
    <w:rsid w:val="0014376A"/>
    <w:rsid w:val="00146E43"/>
    <w:rsid w:val="00167192"/>
    <w:rsid w:val="00167B3A"/>
    <w:rsid w:val="0018196A"/>
    <w:rsid w:val="001848C0"/>
    <w:rsid w:val="00185001"/>
    <w:rsid w:val="00187DB0"/>
    <w:rsid w:val="00191C06"/>
    <w:rsid w:val="001A0404"/>
    <w:rsid w:val="001A5143"/>
    <w:rsid w:val="001A5584"/>
    <w:rsid w:val="001B0FF0"/>
    <w:rsid w:val="001B1A17"/>
    <w:rsid w:val="001B38F5"/>
    <w:rsid w:val="001C113A"/>
    <w:rsid w:val="001C22AB"/>
    <w:rsid w:val="001C30BF"/>
    <w:rsid w:val="001C3812"/>
    <w:rsid w:val="001D367C"/>
    <w:rsid w:val="001D6207"/>
    <w:rsid w:val="001D6722"/>
    <w:rsid w:val="001E03A2"/>
    <w:rsid w:val="00204830"/>
    <w:rsid w:val="00207C29"/>
    <w:rsid w:val="00210EE8"/>
    <w:rsid w:val="00213F74"/>
    <w:rsid w:val="002200EA"/>
    <w:rsid w:val="002202F8"/>
    <w:rsid w:val="002214C7"/>
    <w:rsid w:val="002249B3"/>
    <w:rsid w:val="00226306"/>
    <w:rsid w:val="00231122"/>
    <w:rsid w:val="00234D7F"/>
    <w:rsid w:val="00237CFA"/>
    <w:rsid w:val="0025378E"/>
    <w:rsid w:val="00260ACF"/>
    <w:rsid w:val="00260CA1"/>
    <w:rsid w:val="00261C92"/>
    <w:rsid w:val="00261E65"/>
    <w:rsid w:val="00264084"/>
    <w:rsid w:val="00265F85"/>
    <w:rsid w:val="00270B63"/>
    <w:rsid w:val="00272EE1"/>
    <w:rsid w:val="0028475F"/>
    <w:rsid w:val="0029401D"/>
    <w:rsid w:val="002A0736"/>
    <w:rsid w:val="002A264C"/>
    <w:rsid w:val="002A6150"/>
    <w:rsid w:val="002B7023"/>
    <w:rsid w:val="002C2AAF"/>
    <w:rsid w:val="002C4784"/>
    <w:rsid w:val="002C4A80"/>
    <w:rsid w:val="002D565D"/>
    <w:rsid w:val="002E030C"/>
    <w:rsid w:val="002E39E7"/>
    <w:rsid w:val="002E6B0C"/>
    <w:rsid w:val="002F2ED0"/>
    <w:rsid w:val="002F68CA"/>
    <w:rsid w:val="0030461F"/>
    <w:rsid w:val="003110E1"/>
    <w:rsid w:val="00312FBA"/>
    <w:rsid w:val="00313C63"/>
    <w:rsid w:val="00313F21"/>
    <w:rsid w:val="00316E86"/>
    <w:rsid w:val="00336A08"/>
    <w:rsid w:val="003415B0"/>
    <w:rsid w:val="00345A9E"/>
    <w:rsid w:val="003564E6"/>
    <w:rsid w:val="0036315D"/>
    <w:rsid w:val="003642A3"/>
    <w:rsid w:val="003723E0"/>
    <w:rsid w:val="003808EE"/>
    <w:rsid w:val="00381D64"/>
    <w:rsid w:val="00382FB3"/>
    <w:rsid w:val="0038325C"/>
    <w:rsid w:val="00391615"/>
    <w:rsid w:val="003A1B0D"/>
    <w:rsid w:val="003A6B85"/>
    <w:rsid w:val="003B10A1"/>
    <w:rsid w:val="003B5C95"/>
    <w:rsid w:val="003B68FB"/>
    <w:rsid w:val="003B71E6"/>
    <w:rsid w:val="003B79FF"/>
    <w:rsid w:val="003C4DAC"/>
    <w:rsid w:val="003C62F0"/>
    <w:rsid w:val="003C6FE5"/>
    <w:rsid w:val="003D078C"/>
    <w:rsid w:val="003D1102"/>
    <w:rsid w:val="003D1F60"/>
    <w:rsid w:val="003D35DF"/>
    <w:rsid w:val="003E33F7"/>
    <w:rsid w:val="003E6DE6"/>
    <w:rsid w:val="003F050B"/>
    <w:rsid w:val="00401A1A"/>
    <w:rsid w:val="00406CA0"/>
    <w:rsid w:val="00407F99"/>
    <w:rsid w:val="0041743D"/>
    <w:rsid w:val="00421120"/>
    <w:rsid w:val="00423051"/>
    <w:rsid w:val="00424AAF"/>
    <w:rsid w:val="00424AEF"/>
    <w:rsid w:val="0042590C"/>
    <w:rsid w:val="00426347"/>
    <w:rsid w:val="00430889"/>
    <w:rsid w:val="004325B9"/>
    <w:rsid w:val="00433113"/>
    <w:rsid w:val="0043579D"/>
    <w:rsid w:val="00436402"/>
    <w:rsid w:val="004376DC"/>
    <w:rsid w:val="00440175"/>
    <w:rsid w:val="00442347"/>
    <w:rsid w:val="004429E2"/>
    <w:rsid w:val="00450437"/>
    <w:rsid w:val="004512CD"/>
    <w:rsid w:val="00455DD1"/>
    <w:rsid w:val="00460637"/>
    <w:rsid w:val="00461AF1"/>
    <w:rsid w:val="00467DBF"/>
    <w:rsid w:val="00470EE8"/>
    <w:rsid w:val="004727ED"/>
    <w:rsid w:val="00473360"/>
    <w:rsid w:val="00481B86"/>
    <w:rsid w:val="00485C59"/>
    <w:rsid w:val="00490646"/>
    <w:rsid w:val="004922B3"/>
    <w:rsid w:val="00492851"/>
    <w:rsid w:val="00495AB4"/>
    <w:rsid w:val="00496828"/>
    <w:rsid w:val="004A4078"/>
    <w:rsid w:val="004A6720"/>
    <w:rsid w:val="004C0930"/>
    <w:rsid w:val="004C4245"/>
    <w:rsid w:val="004D12A1"/>
    <w:rsid w:val="004D194D"/>
    <w:rsid w:val="004D31A3"/>
    <w:rsid w:val="004E4435"/>
    <w:rsid w:val="004E6EE2"/>
    <w:rsid w:val="004F03AE"/>
    <w:rsid w:val="004F0F84"/>
    <w:rsid w:val="004F4B46"/>
    <w:rsid w:val="00502FBE"/>
    <w:rsid w:val="00507FE9"/>
    <w:rsid w:val="005132FC"/>
    <w:rsid w:val="0051402F"/>
    <w:rsid w:val="00515298"/>
    <w:rsid w:val="0051732C"/>
    <w:rsid w:val="00524734"/>
    <w:rsid w:val="005327B4"/>
    <w:rsid w:val="00533311"/>
    <w:rsid w:val="00535DFD"/>
    <w:rsid w:val="00535F11"/>
    <w:rsid w:val="00542E4B"/>
    <w:rsid w:val="00546AEB"/>
    <w:rsid w:val="005506DF"/>
    <w:rsid w:val="00551B64"/>
    <w:rsid w:val="005663BB"/>
    <w:rsid w:val="00570B67"/>
    <w:rsid w:val="00575D5F"/>
    <w:rsid w:val="005762CC"/>
    <w:rsid w:val="00577FF5"/>
    <w:rsid w:val="005809F3"/>
    <w:rsid w:val="005A265C"/>
    <w:rsid w:val="005A5DF7"/>
    <w:rsid w:val="005B02DB"/>
    <w:rsid w:val="005B5D76"/>
    <w:rsid w:val="005C0AFA"/>
    <w:rsid w:val="005C1964"/>
    <w:rsid w:val="005C2F3C"/>
    <w:rsid w:val="005C2FE5"/>
    <w:rsid w:val="005D5DE6"/>
    <w:rsid w:val="005D6AFA"/>
    <w:rsid w:val="005E31AD"/>
    <w:rsid w:val="005E3274"/>
    <w:rsid w:val="005E5BBF"/>
    <w:rsid w:val="005E79F4"/>
    <w:rsid w:val="005F4492"/>
    <w:rsid w:val="006003B4"/>
    <w:rsid w:val="006018E9"/>
    <w:rsid w:val="00603353"/>
    <w:rsid w:val="00603BAC"/>
    <w:rsid w:val="00603EBD"/>
    <w:rsid w:val="00607524"/>
    <w:rsid w:val="00607C13"/>
    <w:rsid w:val="00607EC1"/>
    <w:rsid w:val="00612BB5"/>
    <w:rsid w:val="006254CC"/>
    <w:rsid w:val="00626822"/>
    <w:rsid w:val="00626B68"/>
    <w:rsid w:val="006273C6"/>
    <w:rsid w:val="00631E62"/>
    <w:rsid w:val="00636D76"/>
    <w:rsid w:val="0063725A"/>
    <w:rsid w:val="00640950"/>
    <w:rsid w:val="00641263"/>
    <w:rsid w:val="006412D7"/>
    <w:rsid w:val="00655F2F"/>
    <w:rsid w:val="0066355A"/>
    <w:rsid w:val="006663DB"/>
    <w:rsid w:val="00667E4F"/>
    <w:rsid w:val="0067076D"/>
    <w:rsid w:val="00684D3F"/>
    <w:rsid w:val="00692318"/>
    <w:rsid w:val="00692C71"/>
    <w:rsid w:val="0069536F"/>
    <w:rsid w:val="006A5449"/>
    <w:rsid w:val="006A6941"/>
    <w:rsid w:val="006B2273"/>
    <w:rsid w:val="006C450A"/>
    <w:rsid w:val="006C7A7E"/>
    <w:rsid w:val="006D1403"/>
    <w:rsid w:val="006D2386"/>
    <w:rsid w:val="006D4624"/>
    <w:rsid w:val="006D6C5D"/>
    <w:rsid w:val="006F23B1"/>
    <w:rsid w:val="006F7264"/>
    <w:rsid w:val="006F7AFC"/>
    <w:rsid w:val="0070028E"/>
    <w:rsid w:val="00701BDC"/>
    <w:rsid w:val="00721B07"/>
    <w:rsid w:val="00722346"/>
    <w:rsid w:val="007229E0"/>
    <w:rsid w:val="00726F86"/>
    <w:rsid w:val="00733C05"/>
    <w:rsid w:val="0075197A"/>
    <w:rsid w:val="00752A79"/>
    <w:rsid w:val="007548E1"/>
    <w:rsid w:val="00762520"/>
    <w:rsid w:val="00765EEE"/>
    <w:rsid w:val="00766FC8"/>
    <w:rsid w:val="00767ABD"/>
    <w:rsid w:val="0077610E"/>
    <w:rsid w:val="00776282"/>
    <w:rsid w:val="00776428"/>
    <w:rsid w:val="007815DD"/>
    <w:rsid w:val="00783C88"/>
    <w:rsid w:val="0079086E"/>
    <w:rsid w:val="00790F31"/>
    <w:rsid w:val="00793306"/>
    <w:rsid w:val="00793B0C"/>
    <w:rsid w:val="007A130D"/>
    <w:rsid w:val="007A51A9"/>
    <w:rsid w:val="007B2953"/>
    <w:rsid w:val="007B5044"/>
    <w:rsid w:val="007B6384"/>
    <w:rsid w:val="007B7EFD"/>
    <w:rsid w:val="007D5A91"/>
    <w:rsid w:val="007E0619"/>
    <w:rsid w:val="007E11AB"/>
    <w:rsid w:val="007E5979"/>
    <w:rsid w:val="007E6563"/>
    <w:rsid w:val="007E681F"/>
    <w:rsid w:val="007E6B74"/>
    <w:rsid w:val="007F02FC"/>
    <w:rsid w:val="007F2E42"/>
    <w:rsid w:val="007F34C4"/>
    <w:rsid w:val="007F5E6B"/>
    <w:rsid w:val="00804A84"/>
    <w:rsid w:val="00804D56"/>
    <w:rsid w:val="00806F71"/>
    <w:rsid w:val="008108C2"/>
    <w:rsid w:val="0081237B"/>
    <w:rsid w:val="00815534"/>
    <w:rsid w:val="00822507"/>
    <w:rsid w:val="008240F1"/>
    <w:rsid w:val="008323D4"/>
    <w:rsid w:val="00834849"/>
    <w:rsid w:val="008360AC"/>
    <w:rsid w:val="00840B7C"/>
    <w:rsid w:val="0084251F"/>
    <w:rsid w:val="00846437"/>
    <w:rsid w:val="0084649E"/>
    <w:rsid w:val="00851693"/>
    <w:rsid w:val="00856767"/>
    <w:rsid w:val="0086156F"/>
    <w:rsid w:val="00862BC3"/>
    <w:rsid w:val="00864F66"/>
    <w:rsid w:val="00865042"/>
    <w:rsid w:val="00865825"/>
    <w:rsid w:val="00876A9B"/>
    <w:rsid w:val="00885F2B"/>
    <w:rsid w:val="00886B72"/>
    <w:rsid w:val="00890431"/>
    <w:rsid w:val="00893972"/>
    <w:rsid w:val="00897CD6"/>
    <w:rsid w:val="008A1DC9"/>
    <w:rsid w:val="008A675D"/>
    <w:rsid w:val="008A6D9F"/>
    <w:rsid w:val="008B0947"/>
    <w:rsid w:val="008B6A5A"/>
    <w:rsid w:val="008B77EF"/>
    <w:rsid w:val="008D57A9"/>
    <w:rsid w:val="008E0F7F"/>
    <w:rsid w:val="008E45F3"/>
    <w:rsid w:val="008E77CB"/>
    <w:rsid w:val="008E7AA9"/>
    <w:rsid w:val="008E7ECF"/>
    <w:rsid w:val="008F04F5"/>
    <w:rsid w:val="008F6068"/>
    <w:rsid w:val="008F7CD7"/>
    <w:rsid w:val="00901D88"/>
    <w:rsid w:val="00902EC8"/>
    <w:rsid w:val="009060F0"/>
    <w:rsid w:val="00906BFA"/>
    <w:rsid w:val="009071B4"/>
    <w:rsid w:val="00912E21"/>
    <w:rsid w:val="00913F9A"/>
    <w:rsid w:val="009234A3"/>
    <w:rsid w:val="009337AC"/>
    <w:rsid w:val="009341D7"/>
    <w:rsid w:val="00941961"/>
    <w:rsid w:val="009441DC"/>
    <w:rsid w:val="00947309"/>
    <w:rsid w:val="00952215"/>
    <w:rsid w:val="00960B44"/>
    <w:rsid w:val="00963A80"/>
    <w:rsid w:val="00967122"/>
    <w:rsid w:val="00974507"/>
    <w:rsid w:val="009815F2"/>
    <w:rsid w:val="00984F81"/>
    <w:rsid w:val="00985FA5"/>
    <w:rsid w:val="0099258D"/>
    <w:rsid w:val="009929B9"/>
    <w:rsid w:val="009939A6"/>
    <w:rsid w:val="009944CE"/>
    <w:rsid w:val="009A5519"/>
    <w:rsid w:val="009A7B98"/>
    <w:rsid w:val="009B5633"/>
    <w:rsid w:val="009B76AB"/>
    <w:rsid w:val="009C269C"/>
    <w:rsid w:val="009C347D"/>
    <w:rsid w:val="009C6A0F"/>
    <w:rsid w:val="009C7A95"/>
    <w:rsid w:val="009C7C3F"/>
    <w:rsid w:val="009D1DBC"/>
    <w:rsid w:val="009D28B6"/>
    <w:rsid w:val="009D2A04"/>
    <w:rsid w:val="009D60D5"/>
    <w:rsid w:val="009D7D6A"/>
    <w:rsid w:val="009E15BB"/>
    <w:rsid w:val="009E17B8"/>
    <w:rsid w:val="009E3F9F"/>
    <w:rsid w:val="009F24AA"/>
    <w:rsid w:val="009F5D4E"/>
    <w:rsid w:val="009F604A"/>
    <w:rsid w:val="009F714D"/>
    <w:rsid w:val="009F77D2"/>
    <w:rsid w:val="00A0095D"/>
    <w:rsid w:val="00A03BC2"/>
    <w:rsid w:val="00A04140"/>
    <w:rsid w:val="00A06672"/>
    <w:rsid w:val="00A161C5"/>
    <w:rsid w:val="00A254A7"/>
    <w:rsid w:val="00A26360"/>
    <w:rsid w:val="00A30BE1"/>
    <w:rsid w:val="00A32C92"/>
    <w:rsid w:val="00A515F1"/>
    <w:rsid w:val="00A52768"/>
    <w:rsid w:val="00A55126"/>
    <w:rsid w:val="00A5682F"/>
    <w:rsid w:val="00A61ACE"/>
    <w:rsid w:val="00A61DF1"/>
    <w:rsid w:val="00A629C9"/>
    <w:rsid w:val="00A71846"/>
    <w:rsid w:val="00A7257A"/>
    <w:rsid w:val="00A83738"/>
    <w:rsid w:val="00A906F8"/>
    <w:rsid w:val="00A91502"/>
    <w:rsid w:val="00A954AB"/>
    <w:rsid w:val="00A9640C"/>
    <w:rsid w:val="00A97D97"/>
    <w:rsid w:val="00AB7BDD"/>
    <w:rsid w:val="00AC1C13"/>
    <w:rsid w:val="00AC2A2B"/>
    <w:rsid w:val="00AC7CCA"/>
    <w:rsid w:val="00AD2B6F"/>
    <w:rsid w:val="00AD501B"/>
    <w:rsid w:val="00AD53F2"/>
    <w:rsid w:val="00AD5AAD"/>
    <w:rsid w:val="00AE674B"/>
    <w:rsid w:val="00AF17A6"/>
    <w:rsid w:val="00AF2CBF"/>
    <w:rsid w:val="00AF33EC"/>
    <w:rsid w:val="00B02584"/>
    <w:rsid w:val="00B07E47"/>
    <w:rsid w:val="00B12D99"/>
    <w:rsid w:val="00B14AF8"/>
    <w:rsid w:val="00B177B3"/>
    <w:rsid w:val="00B21FBE"/>
    <w:rsid w:val="00B3760F"/>
    <w:rsid w:val="00B40F80"/>
    <w:rsid w:val="00B4564E"/>
    <w:rsid w:val="00B45D6C"/>
    <w:rsid w:val="00B560D7"/>
    <w:rsid w:val="00B57956"/>
    <w:rsid w:val="00B57CE3"/>
    <w:rsid w:val="00B6100B"/>
    <w:rsid w:val="00B64BE4"/>
    <w:rsid w:val="00B702BB"/>
    <w:rsid w:val="00B8072C"/>
    <w:rsid w:val="00B80A50"/>
    <w:rsid w:val="00B82C5F"/>
    <w:rsid w:val="00B83062"/>
    <w:rsid w:val="00B8308F"/>
    <w:rsid w:val="00B84564"/>
    <w:rsid w:val="00B8679B"/>
    <w:rsid w:val="00B95E21"/>
    <w:rsid w:val="00BA0AC7"/>
    <w:rsid w:val="00BA29E7"/>
    <w:rsid w:val="00BA468F"/>
    <w:rsid w:val="00BB02F3"/>
    <w:rsid w:val="00BB491A"/>
    <w:rsid w:val="00BC3D57"/>
    <w:rsid w:val="00BC623B"/>
    <w:rsid w:val="00BC6DBA"/>
    <w:rsid w:val="00BD30E9"/>
    <w:rsid w:val="00BD3C53"/>
    <w:rsid w:val="00BD4641"/>
    <w:rsid w:val="00BD531E"/>
    <w:rsid w:val="00BD6ACB"/>
    <w:rsid w:val="00BE107D"/>
    <w:rsid w:val="00BE17C5"/>
    <w:rsid w:val="00BE3D7E"/>
    <w:rsid w:val="00BE484A"/>
    <w:rsid w:val="00BF5792"/>
    <w:rsid w:val="00C0124F"/>
    <w:rsid w:val="00C108C9"/>
    <w:rsid w:val="00C114A7"/>
    <w:rsid w:val="00C21192"/>
    <w:rsid w:val="00C233AD"/>
    <w:rsid w:val="00C23CD8"/>
    <w:rsid w:val="00C24AB7"/>
    <w:rsid w:val="00C25C16"/>
    <w:rsid w:val="00C25D9B"/>
    <w:rsid w:val="00C278FE"/>
    <w:rsid w:val="00C329B8"/>
    <w:rsid w:val="00C34D5F"/>
    <w:rsid w:val="00C47146"/>
    <w:rsid w:val="00C514C6"/>
    <w:rsid w:val="00C52F76"/>
    <w:rsid w:val="00C551D2"/>
    <w:rsid w:val="00C56740"/>
    <w:rsid w:val="00C5788B"/>
    <w:rsid w:val="00C6562E"/>
    <w:rsid w:val="00C65B05"/>
    <w:rsid w:val="00C67041"/>
    <w:rsid w:val="00C74971"/>
    <w:rsid w:val="00C760BE"/>
    <w:rsid w:val="00C812BA"/>
    <w:rsid w:val="00C87587"/>
    <w:rsid w:val="00CB000E"/>
    <w:rsid w:val="00CB32DE"/>
    <w:rsid w:val="00CB5FB4"/>
    <w:rsid w:val="00CB7730"/>
    <w:rsid w:val="00CB7E8E"/>
    <w:rsid w:val="00CC04A4"/>
    <w:rsid w:val="00CC61A9"/>
    <w:rsid w:val="00CD09EA"/>
    <w:rsid w:val="00CD5C9D"/>
    <w:rsid w:val="00CD6997"/>
    <w:rsid w:val="00CD6D78"/>
    <w:rsid w:val="00CE2809"/>
    <w:rsid w:val="00CF0A66"/>
    <w:rsid w:val="00D0186F"/>
    <w:rsid w:val="00D07333"/>
    <w:rsid w:val="00D0793C"/>
    <w:rsid w:val="00D1142E"/>
    <w:rsid w:val="00D14415"/>
    <w:rsid w:val="00D2008F"/>
    <w:rsid w:val="00D225E2"/>
    <w:rsid w:val="00D2285B"/>
    <w:rsid w:val="00D259E0"/>
    <w:rsid w:val="00D33F4E"/>
    <w:rsid w:val="00D40E6B"/>
    <w:rsid w:val="00D474F2"/>
    <w:rsid w:val="00D52657"/>
    <w:rsid w:val="00D5350D"/>
    <w:rsid w:val="00D60614"/>
    <w:rsid w:val="00D62213"/>
    <w:rsid w:val="00D628A5"/>
    <w:rsid w:val="00D62A6A"/>
    <w:rsid w:val="00D65B91"/>
    <w:rsid w:val="00D66D13"/>
    <w:rsid w:val="00D70196"/>
    <w:rsid w:val="00D70D31"/>
    <w:rsid w:val="00D734B3"/>
    <w:rsid w:val="00D7589D"/>
    <w:rsid w:val="00D764D7"/>
    <w:rsid w:val="00D7680F"/>
    <w:rsid w:val="00D82891"/>
    <w:rsid w:val="00D83A2E"/>
    <w:rsid w:val="00D86581"/>
    <w:rsid w:val="00D906E4"/>
    <w:rsid w:val="00D91F00"/>
    <w:rsid w:val="00D91F89"/>
    <w:rsid w:val="00D97B4F"/>
    <w:rsid w:val="00DA2382"/>
    <w:rsid w:val="00DA2820"/>
    <w:rsid w:val="00DA3E10"/>
    <w:rsid w:val="00DA60A8"/>
    <w:rsid w:val="00DB1390"/>
    <w:rsid w:val="00DB53ED"/>
    <w:rsid w:val="00DC081F"/>
    <w:rsid w:val="00DC195B"/>
    <w:rsid w:val="00DC25EA"/>
    <w:rsid w:val="00DC5615"/>
    <w:rsid w:val="00DD3C49"/>
    <w:rsid w:val="00DD665A"/>
    <w:rsid w:val="00DD7DD8"/>
    <w:rsid w:val="00DE1685"/>
    <w:rsid w:val="00DE1784"/>
    <w:rsid w:val="00DE667E"/>
    <w:rsid w:val="00DF2A79"/>
    <w:rsid w:val="00DF596A"/>
    <w:rsid w:val="00DF6F01"/>
    <w:rsid w:val="00E004E0"/>
    <w:rsid w:val="00E1431A"/>
    <w:rsid w:val="00E1667A"/>
    <w:rsid w:val="00E16D9A"/>
    <w:rsid w:val="00E221D1"/>
    <w:rsid w:val="00E37C24"/>
    <w:rsid w:val="00E41B93"/>
    <w:rsid w:val="00E4793B"/>
    <w:rsid w:val="00E600CD"/>
    <w:rsid w:val="00E6642E"/>
    <w:rsid w:val="00E66AF8"/>
    <w:rsid w:val="00E7115E"/>
    <w:rsid w:val="00E72236"/>
    <w:rsid w:val="00E73DD0"/>
    <w:rsid w:val="00E74129"/>
    <w:rsid w:val="00E75A2C"/>
    <w:rsid w:val="00E80842"/>
    <w:rsid w:val="00E83A2C"/>
    <w:rsid w:val="00E9386E"/>
    <w:rsid w:val="00E95392"/>
    <w:rsid w:val="00EA0DA3"/>
    <w:rsid w:val="00EB1ED1"/>
    <w:rsid w:val="00EB3A33"/>
    <w:rsid w:val="00EB3F8B"/>
    <w:rsid w:val="00EB46EC"/>
    <w:rsid w:val="00EB5BFB"/>
    <w:rsid w:val="00EC06CA"/>
    <w:rsid w:val="00EC46F8"/>
    <w:rsid w:val="00EC4834"/>
    <w:rsid w:val="00EC6E37"/>
    <w:rsid w:val="00EC7043"/>
    <w:rsid w:val="00ED23A8"/>
    <w:rsid w:val="00EE133F"/>
    <w:rsid w:val="00EE184E"/>
    <w:rsid w:val="00EE2EB7"/>
    <w:rsid w:val="00EE3D4E"/>
    <w:rsid w:val="00EE3DBA"/>
    <w:rsid w:val="00EE62F9"/>
    <w:rsid w:val="00EF2C37"/>
    <w:rsid w:val="00EF30BB"/>
    <w:rsid w:val="00EF32C7"/>
    <w:rsid w:val="00F10B7E"/>
    <w:rsid w:val="00F10C9E"/>
    <w:rsid w:val="00F14EF0"/>
    <w:rsid w:val="00F16501"/>
    <w:rsid w:val="00F17442"/>
    <w:rsid w:val="00F210FC"/>
    <w:rsid w:val="00F21F6E"/>
    <w:rsid w:val="00F2473D"/>
    <w:rsid w:val="00F24770"/>
    <w:rsid w:val="00F24950"/>
    <w:rsid w:val="00F30F84"/>
    <w:rsid w:val="00F327AF"/>
    <w:rsid w:val="00F329A4"/>
    <w:rsid w:val="00F37E34"/>
    <w:rsid w:val="00F44717"/>
    <w:rsid w:val="00F449B6"/>
    <w:rsid w:val="00F46FE9"/>
    <w:rsid w:val="00F50D4E"/>
    <w:rsid w:val="00F55EAE"/>
    <w:rsid w:val="00F560E4"/>
    <w:rsid w:val="00F65109"/>
    <w:rsid w:val="00F67CD7"/>
    <w:rsid w:val="00F72C12"/>
    <w:rsid w:val="00F73531"/>
    <w:rsid w:val="00F9311A"/>
    <w:rsid w:val="00F95E87"/>
    <w:rsid w:val="00F96B3A"/>
    <w:rsid w:val="00FA128A"/>
    <w:rsid w:val="00FA571F"/>
    <w:rsid w:val="00FB467E"/>
    <w:rsid w:val="00FB57FC"/>
    <w:rsid w:val="00FB62CF"/>
    <w:rsid w:val="00FC03C2"/>
    <w:rsid w:val="00FC3262"/>
    <w:rsid w:val="00FC3DF5"/>
    <w:rsid w:val="00FC5D82"/>
    <w:rsid w:val="00FC7D4D"/>
    <w:rsid w:val="00FD5107"/>
    <w:rsid w:val="00FD7654"/>
    <w:rsid w:val="00FF0578"/>
    <w:rsid w:val="00FF28CE"/>
    <w:rsid w:val="00FF2E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305144"/>
  <w15:docId w15:val="{661ECBB9-69E6-4C49-A38F-ACC591329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27AF"/>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F327AF"/>
  </w:style>
  <w:style w:type="paragraph" w:styleId="a5">
    <w:name w:val="footer"/>
    <w:basedOn w:val="a"/>
    <w:link w:val="a6"/>
    <w:uiPriority w:val="99"/>
    <w:unhideWhenUsed/>
    <w:rsid w:val="00F327AF"/>
    <w:pPr>
      <w:tabs>
        <w:tab w:val="center" w:pos="4677"/>
        <w:tab w:val="right" w:pos="9355"/>
      </w:tabs>
      <w:spacing w:after="0" w:line="240" w:lineRule="auto"/>
    </w:pPr>
  </w:style>
  <w:style w:type="character" w:customStyle="1" w:styleId="a6">
    <w:name w:val="Нижний колонтитул Знак"/>
    <w:basedOn w:val="a0"/>
    <w:link w:val="a5"/>
    <w:uiPriority w:val="99"/>
    <w:rsid w:val="00F327AF"/>
  </w:style>
  <w:style w:type="paragraph" w:styleId="a7">
    <w:name w:val="Balloon Text"/>
    <w:basedOn w:val="a"/>
    <w:link w:val="a8"/>
    <w:uiPriority w:val="99"/>
    <w:semiHidden/>
    <w:unhideWhenUsed/>
    <w:rsid w:val="008E45F3"/>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8E45F3"/>
    <w:rPr>
      <w:rFonts w:ascii="Tahoma" w:hAnsi="Tahoma" w:cs="Tahoma"/>
      <w:sz w:val="16"/>
      <w:szCs w:val="16"/>
    </w:rPr>
  </w:style>
  <w:style w:type="paragraph" w:styleId="a9">
    <w:name w:val="List Paragraph"/>
    <w:basedOn w:val="a"/>
    <w:uiPriority w:val="34"/>
    <w:qFormat/>
    <w:rsid w:val="008E45F3"/>
    <w:pPr>
      <w:ind w:left="720"/>
      <w:contextualSpacing/>
    </w:pPr>
  </w:style>
  <w:style w:type="character" w:styleId="aa">
    <w:name w:val="Placeholder Text"/>
    <w:basedOn w:val="a0"/>
    <w:uiPriority w:val="99"/>
    <w:semiHidden/>
    <w:rsid w:val="00C812BA"/>
    <w:rPr>
      <w:color w:val="808080"/>
    </w:rPr>
  </w:style>
  <w:style w:type="paragraph" w:styleId="ab">
    <w:name w:val="caption"/>
    <w:basedOn w:val="a"/>
    <w:next w:val="a"/>
    <w:uiPriority w:val="35"/>
    <w:unhideWhenUsed/>
    <w:qFormat/>
    <w:rsid w:val="00851693"/>
    <w:pPr>
      <w:spacing w:line="240" w:lineRule="auto"/>
    </w:pPr>
    <w:rPr>
      <w:b/>
      <w:bCs/>
      <w:color w:val="4F81BD" w:themeColor="accent1"/>
      <w:sz w:val="18"/>
      <w:szCs w:val="18"/>
    </w:rPr>
  </w:style>
  <w:style w:type="table" w:styleId="ac">
    <w:name w:val="Table Grid"/>
    <w:basedOn w:val="a1"/>
    <w:uiPriority w:val="59"/>
    <w:rsid w:val="004606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rmal (Web)"/>
    <w:basedOn w:val="a"/>
    <w:uiPriority w:val="99"/>
    <w:unhideWhenUsed/>
    <w:rsid w:val="00A0095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164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d99\Desktop\&#1050;&#1085;&#1080;&#1075;&#1072;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ad99\Desktop\&#1050;&#1085;&#1080;&#1075;&#1072;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Выбор</a:t>
            </a:r>
            <a:r>
              <a:rPr lang="ru-RU" baseline="0"/>
              <a:t> оптиимального размера блока</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1"/>
          <c:order val="1"/>
          <c:tx>
            <c:strRef>
              <c:f>[Книга1.xlsx]Лист1!$I$2</c:f>
              <c:strCache>
                <c:ptCount val="1"/>
                <c:pt idx="0">
                  <c:v>Параллельно</c:v>
                </c:pt>
              </c:strCache>
            </c:strRef>
          </c:tx>
          <c:spPr>
            <a:ln w="28575" cap="rnd">
              <a:solidFill>
                <a:schemeClr val="accent2"/>
              </a:solidFill>
              <a:round/>
            </a:ln>
            <a:effectLst/>
          </c:spPr>
          <c:marker>
            <c:symbol val="none"/>
          </c:marker>
          <c:cat>
            <c:numRef>
              <c:f>[Книга1.xlsx]Лист1!$H$3:$H$12</c:f>
              <c:numCache>
                <c:formatCode>General</c:formatCode>
                <c:ptCount val="10"/>
                <c:pt idx="0">
                  <c:v>8</c:v>
                </c:pt>
                <c:pt idx="1">
                  <c:v>16</c:v>
                </c:pt>
                <c:pt idx="2">
                  <c:v>32</c:v>
                </c:pt>
                <c:pt idx="3">
                  <c:v>64</c:v>
                </c:pt>
                <c:pt idx="4">
                  <c:v>128</c:v>
                </c:pt>
                <c:pt idx="5">
                  <c:v>256</c:v>
                </c:pt>
                <c:pt idx="6">
                  <c:v>512</c:v>
                </c:pt>
              </c:numCache>
            </c:numRef>
          </c:cat>
          <c:val>
            <c:numRef>
              <c:f>[Книга1.xlsx]Лист1!$I$3:$I$9</c:f>
              <c:numCache>
                <c:formatCode>General</c:formatCode>
                <c:ptCount val="7"/>
                <c:pt idx="0">
                  <c:v>3.5678800000000002</c:v>
                </c:pt>
                <c:pt idx="1">
                  <c:v>2.0828799999999998</c:v>
                </c:pt>
                <c:pt idx="2">
                  <c:v>1.88368</c:v>
                </c:pt>
                <c:pt idx="3">
                  <c:v>1.80453</c:v>
                </c:pt>
                <c:pt idx="4">
                  <c:v>1.84352</c:v>
                </c:pt>
                <c:pt idx="5">
                  <c:v>2.0265900000000001</c:v>
                </c:pt>
                <c:pt idx="6">
                  <c:v>3.0464899999999999</c:v>
                </c:pt>
              </c:numCache>
            </c:numRef>
          </c:val>
          <c:smooth val="0"/>
          <c:extLst>
            <c:ext xmlns:c16="http://schemas.microsoft.com/office/drawing/2014/chart" uri="{C3380CC4-5D6E-409C-BE32-E72D297353CC}">
              <c16:uniqueId val="{00000000-5AED-4B6D-9AEF-6DAD512160BC}"/>
            </c:ext>
          </c:extLst>
        </c:ser>
        <c:ser>
          <c:idx val="2"/>
          <c:order val="2"/>
          <c:tx>
            <c:strRef>
              <c:f>[Книга1.xlsx]Лист1!$J$2</c:f>
              <c:strCache>
                <c:ptCount val="1"/>
                <c:pt idx="0">
                  <c:v>Последовательно</c:v>
                </c:pt>
              </c:strCache>
            </c:strRef>
          </c:tx>
          <c:spPr>
            <a:ln w="28575" cap="rnd">
              <a:solidFill>
                <a:schemeClr val="accent3"/>
              </a:solidFill>
              <a:round/>
            </a:ln>
            <a:effectLst/>
          </c:spPr>
          <c:marker>
            <c:symbol val="none"/>
          </c:marker>
          <c:cat>
            <c:numRef>
              <c:f>[Книга1.xlsx]Лист1!$H$3:$H$12</c:f>
              <c:numCache>
                <c:formatCode>General</c:formatCode>
                <c:ptCount val="10"/>
                <c:pt idx="0">
                  <c:v>8</c:v>
                </c:pt>
                <c:pt idx="1">
                  <c:v>16</c:v>
                </c:pt>
                <c:pt idx="2">
                  <c:v>32</c:v>
                </c:pt>
                <c:pt idx="3">
                  <c:v>64</c:v>
                </c:pt>
                <c:pt idx="4">
                  <c:v>128</c:v>
                </c:pt>
                <c:pt idx="5">
                  <c:v>256</c:v>
                </c:pt>
                <c:pt idx="6">
                  <c:v>512</c:v>
                </c:pt>
              </c:numCache>
            </c:numRef>
          </c:cat>
          <c:val>
            <c:numRef>
              <c:f>[Книга1.xlsx]Лист1!$J$3:$J$9</c:f>
              <c:numCache>
                <c:formatCode>General</c:formatCode>
                <c:ptCount val="7"/>
                <c:pt idx="0">
                  <c:v>16.608499999999999</c:v>
                </c:pt>
                <c:pt idx="1">
                  <c:v>6.1418999999999997</c:v>
                </c:pt>
                <c:pt idx="2">
                  <c:v>4.2886899999999999</c:v>
                </c:pt>
                <c:pt idx="3">
                  <c:v>4.2720399999999996</c:v>
                </c:pt>
                <c:pt idx="4">
                  <c:v>3.8947600000000002</c:v>
                </c:pt>
                <c:pt idx="5">
                  <c:v>4.2136199999999997</c:v>
                </c:pt>
                <c:pt idx="6">
                  <c:v>5.5912800000000002</c:v>
                </c:pt>
              </c:numCache>
            </c:numRef>
          </c:val>
          <c:smooth val="0"/>
          <c:extLst>
            <c:ext xmlns:c16="http://schemas.microsoft.com/office/drawing/2014/chart" uri="{C3380CC4-5D6E-409C-BE32-E72D297353CC}">
              <c16:uniqueId val="{00000001-5AED-4B6D-9AEF-6DAD512160BC}"/>
            </c:ext>
          </c:extLst>
        </c:ser>
        <c:dLbls>
          <c:showLegendKey val="0"/>
          <c:showVal val="0"/>
          <c:showCatName val="0"/>
          <c:showSerName val="0"/>
          <c:showPercent val="0"/>
          <c:showBubbleSize val="0"/>
        </c:dLbls>
        <c:smooth val="0"/>
        <c:axId val="395094800"/>
        <c:axId val="395092448"/>
        <c:extLst>
          <c:ext xmlns:c15="http://schemas.microsoft.com/office/drawing/2012/chart" uri="{02D57815-91ED-43cb-92C2-25804820EDAC}">
            <c15:filteredLineSeries>
              <c15:ser>
                <c:idx val="0"/>
                <c:order val="0"/>
                <c:tx>
                  <c:strRef>
                    <c:extLst>
                      <c:ext uri="{02D57815-91ED-43cb-92C2-25804820EDAC}">
                        <c15:formulaRef>
                          <c15:sqref>[Книга1.xlsx]Лист1!$H$2</c15:sqref>
                        </c15:formulaRef>
                      </c:ext>
                    </c:extLst>
                    <c:strCache>
                      <c:ptCount val="1"/>
                      <c:pt idx="0">
                        <c:v>Количество блоков</c:v>
                      </c:pt>
                    </c:strCache>
                  </c:strRef>
                </c:tx>
                <c:spPr>
                  <a:ln w="28575" cap="rnd">
                    <a:solidFill>
                      <a:schemeClr val="accent1"/>
                    </a:solidFill>
                    <a:round/>
                  </a:ln>
                  <a:effectLst/>
                </c:spPr>
                <c:marker>
                  <c:symbol val="none"/>
                </c:marker>
                <c:cat>
                  <c:numRef>
                    <c:extLst>
                      <c:ext uri="{02D57815-91ED-43cb-92C2-25804820EDAC}">
                        <c15:formulaRef>
                          <c15:sqref>[Книга1.xlsx]Лист1!$H$3:$H$12</c15:sqref>
                        </c15:formulaRef>
                      </c:ext>
                    </c:extLst>
                    <c:numCache>
                      <c:formatCode>General</c:formatCode>
                      <c:ptCount val="10"/>
                      <c:pt idx="0">
                        <c:v>8</c:v>
                      </c:pt>
                      <c:pt idx="1">
                        <c:v>16</c:v>
                      </c:pt>
                      <c:pt idx="2">
                        <c:v>32</c:v>
                      </c:pt>
                      <c:pt idx="3">
                        <c:v>64</c:v>
                      </c:pt>
                      <c:pt idx="4">
                        <c:v>128</c:v>
                      </c:pt>
                      <c:pt idx="5">
                        <c:v>256</c:v>
                      </c:pt>
                      <c:pt idx="6">
                        <c:v>512</c:v>
                      </c:pt>
                    </c:numCache>
                  </c:numRef>
                </c:cat>
                <c:val>
                  <c:numRef>
                    <c:extLst>
                      <c:ext uri="{02D57815-91ED-43cb-92C2-25804820EDAC}">
                        <c15:formulaRef>
                          <c15:sqref>[Книга1.xlsx]Лист1!$H$3:$H$9</c15:sqref>
                        </c15:formulaRef>
                      </c:ext>
                    </c:extLst>
                    <c:numCache>
                      <c:formatCode>General</c:formatCode>
                      <c:ptCount val="7"/>
                      <c:pt idx="0">
                        <c:v>8</c:v>
                      </c:pt>
                      <c:pt idx="1">
                        <c:v>16</c:v>
                      </c:pt>
                      <c:pt idx="2">
                        <c:v>32</c:v>
                      </c:pt>
                      <c:pt idx="3">
                        <c:v>64</c:v>
                      </c:pt>
                      <c:pt idx="4">
                        <c:v>128</c:v>
                      </c:pt>
                      <c:pt idx="5">
                        <c:v>256</c:v>
                      </c:pt>
                      <c:pt idx="6">
                        <c:v>512</c:v>
                      </c:pt>
                    </c:numCache>
                  </c:numRef>
                </c:val>
                <c:smooth val="0"/>
                <c:extLst>
                  <c:ext xmlns:c16="http://schemas.microsoft.com/office/drawing/2014/chart" uri="{C3380CC4-5D6E-409C-BE32-E72D297353CC}">
                    <c16:uniqueId val="{00000002-5AED-4B6D-9AEF-6DAD512160BC}"/>
                  </c:ext>
                </c:extLst>
              </c15:ser>
            </c15:filteredLineSeries>
          </c:ext>
        </c:extLst>
      </c:lineChart>
      <c:catAx>
        <c:axId val="395094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Размер блока, шт</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95092448"/>
        <c:crosses val="autoZero"/>
        <c:auto val="1"/>
        <c:lblAlgn val="ctr"/>
        <c:lblOffset val="100"/>
        <c:noMultiLvlLbl val="0"/>
      </c:catAx>
      <c:valAx>
        <c:axId val="395092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r>
                  <a:rPr lang="ru-RU" baseline="0"/>
                  <a:t> работы, сек</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95094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Зависимость</a:t>
            </a:r>
            <a:r>
              <a:rPr lang="ru-RU" baseline="0"/>
              <a:t> времени от размера блока</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1"/>
          <c:order val="0"/>
          <c:tx>
            <c:strRef>
              <c:f>[Книга1.xlsx]Лист1!$L$3</c:f>
              <c:strCache>
                <c:ptCount val="1"/>
                <c:pt idx="0">
                  <c:v>Параллельно</c:v>
                </c:pt>
              </c:strCache>
            </c:strRef>
          </c:tx>
          <c:spPr>
            <a:solidFill>
              <a:schemeClr val="accent2"/>
            </a:solidFill>
            <a:ln>
              <a:noFill/>
            </a:ln>
            <a:effectLst/>
          </c:spPr>
          <c:invertIfNegative val="0"/>
          <c:cat>
            <c:numRef>
              <c:f>[Книга1.xlsx]Лист1!$H$3:$H$16</c:f>
              <c:numCache>
                <c:formatCode>General</c:formatCode>
                <c:ptCount val="14"/>
                <c:pt idx="0">
                  <c:v>8</c:v>
                </c:pt>
                <c:pt idx="1">
                  <c:v>16</c:v>
                </c:pt>
                <c:pt idx="2">
                  <c:v>32</c:v>
                </c:pt>
                <c:pt idx="3">
                  <c:v>64</c:v>
                </c:pt>
                <c:pt idx="4">
                  <c:v>128</c:v>
                </c:pt>
                <c:pt idx="5">
                  <c:v>256</c:v>
                </c:pt>
                <c:pt idx="6">
                  <c:v>512</c:v>
                </c:pt>
              </c:numCache>
            </c:numRef>
          </c:cat>
          <c:val>
            <c:numRef>
              <c:f>[Книга1.xlsx]Лист1!$M$3:$S$3</c:f>
              <c:numCache>
                <c:formatCode>General</c:formatCode>
                <c:ptCount val="7"/>
                <c:pt idx="0">
                  <c:v>3.5678800000000002</c:v>
                </c:pt>
                <c:pt idx="1">
                  <c:v>2.0828799999999998</c:v>
                </c:pt>
                <c:pt idx="2">
                  <c:v>1.88368</c:v>
                </c:pt>
                <c:pt idx="3">
                  <c:v>1.80453</c:v>
                </c:pt>
                <c:pt idx="4">
                  <c:v>1.84352</c:v>
                </c:pt>
                <c:pt idx="5">
                  <c:v>2.0265900000000001</c:v>
                </c:pt>
                <c:pt idx="6">
                  <c:v>3.0464899999999999</c:v>
                </c:pt>
              </c:numCache>
            </c:numRef>
          </c:val>
          <c:extLst>
            <c:ext xmlns:c16="http://schemas.microsoft.com/office/drawing/2014/chart" uri="{C3380CC4-5D6E-409C-BE32-E72D297353CC}">
              <c16:uniqueId val="{00000000-DA32-470D-8790-1DCB04928808}"/>
            </c:ext>
          </c:extLst>
        </c:ser>
        <c:ser>
          <c:idx val="2"/>
          <c:order val="1"/>
          <c:tx>
            <c:strRef>
              <c:f>[Книга1.xlsx]Лист1!$L$4</c:f>
              <c:strCache>
                <c:ptCount val="1"/>
                <c:pt idx="0">
                  <c:v>Последовательно</c:v>
                </c:pt>
              </c:strCache>
            </c:strRef>
          </c:tx>
          <c:spPr>
            <a:solidFill>
              <a:schemeClr val="accent3"/>
            </a:solidFill>
            <a:ln>
              <a:noFill/>
            </a:ln>
            <a:effectLst/>
          </c:spPr>
          <c:invertIfNegative val="0"/>
          <c:cat>
            <c:numRef>
              <c:f>[Книга1.xlsx]Лист1!$H$3:$H$16</c:f>
              <c:numCache>
                <c:formatCode>General</c:formatCode>
                <c:ptCount val="14"/>
                <c:pt idx="0">
                  <c:v>8</c:v>
                </c:pt>
                <c:pt idx="1">
                  <c:v>16</c:v>
                </c:pt>
                <c:pt idx="2">
                  <c:v>32</c:v>
                </c:pt>
                <c:pt idx="3">
                  <c:v>64</c:v>
                </c:pt>
                <c:pt idx="4">
                  <c:v>128</c:v>
                </c:pt>
                <c:pt idx="5">
                  <c:v>256</c:v>
                </c:pt>
                <c:pt idx="6">
                  <c:v>512</c:v>
                </c:pt>
              </c:numCache>
            </c:numRef>
          </c:cat>
          <c:val>
            <c:numRef>
              <c:f>[Книга1.xlsx]Лист1!$M$4:$S$4</c:f>
              <c:numCache>
                <c:formatCode>General</c:formatCode>
                <c:ptCount val="7"/>
                <c:pt idx="0">
                  <c:v>16.608499999999999</c:v>
                </c:pt>
                <c:pt idx="1">
                  <c:v>6.1418999999999997</c:v>
                </c:pt>
                <c:pt idx="2">
                  <c:v>4.2886899999999999</c:v>
                </c:pt>
                <c:pt idx="3">
                  <c:v>4.2720399999999996</c:v>
                </c:pt>
                <c:pt idx="4">
                  <c:v>3.8947600000000002</c:v>
                </c:pt>
                <c:pt idx="5">
                  <c:v>4.2136199999999997</c:v>
                </c:pt>
                <c:pt idx="6">
                  <c:v>5.5912800000000002</c:v>
                </c:pt>
              </c:numCache>
            </c:numRef>
          </c:val>
          <c:extLst>
            <c:ext xmlns:c16="http://schemas.microsoft.com/office/drawing/2014/chart" uri="{C3380CC4-5D6E-409C-BE32-E72D297353CC}">
              <c16:uniqueId val="{00000001-DA32-470D-8790-1DCB04928808}"/>
            </c:ext>
          </c:extLst>
        </c:ser>
        <c:dLbls>
          <c:showLegendKey val="0"/>
          <c:showVal val="0"/>
          <c:showCatName val="0"/>
          <c:showSerName val="0"/>
          <c:showPercent val="0"/>
          <c:showBubbleSize val="0"/>
        </c:dLbls>
        <c:gapWidth val="219"/>
        <c:overlap val="-27"/>
        <c:axId val="395088528"/>
        <c:axId val="395089704"/>
      </c:barChart>
      <c:catAx>
        <c:axId val="3950885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Размер</a:t>
                </a:r>
                <a:r>
                  <a:rPr lang="ru-RU" baseline="0"/>
                  <a:t> блока, шт</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95089704"/>
        <c:crosses val="autoZero"/>
        <c:auto val="1"/>
        <c:lblAlgn val="ctr"/>
        <c:lblOffset val="100"/>
        <c:noMultiLvlLbl val="0"/>
      </c:catAx>
      <c:valAx>
        <c:axId val="395089704"/>
        <c:scaling>
          <c:orientation val="minMax"/>
          <c:max val="17"/>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работы</a:t>
                </a:r>
                <a:r>
                  <a:rPr lang="ru-RU" baseline="0"/>
                  <a:t>, сек</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95088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512</TotalTime>
  <Pages>5</Pages>
  <Words>535</Words>
  <Characters>3050</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сергей демяненко</cp:lastModifiedBy>
  <cp:revision>49</cp:revision>
  <cp:lastPrinted>2018-11-22T11:58:00Z</cp:lastPrinted>
  <dcterms:created xsi:type="dcterms:W3CDTF">2018-11-22T09:54:00Z</dcterms:created>
  <dcterms:modified xsi:type="dcterms:W3CDTF">2018-12-14T12:55:00Z</dcterms:modified>
</cp:coreProperties>
</file>