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3DB" w:rsidRPr="002178EB" w:rsidRDefault="008633DB" w:rsidP="008633DB">
      <w:pPr>
        <w:pStyle w:val="NormalnyWeb"/>
        <w:jc w:val="center"/>
        <w:rPr>
          <w:b/>
          <w:color w:val="002060"/>
          <w:sz w:val="36"/>
          <w:szCs w:val="36"/>
          <w:u w:val="single"/>
        </w:rPr>
      </w:pPr>
      <w:r w:rsidRPr="002178EB">
        <w:rPr>
          <w:b/>
          <w:color w:val="002060"/>
          <w:sz w:val="36"/>
          <w:szCs w:val="36"/>
          <w:u w:val="single"/>
        </w:rPr>
        <w:t xml:space="preserve">                                                          Turmalin</w:t>
      </w:r>
    </w:p>
    <w:p w:rsidR="00F942F3" w:rsidRPr="00223380" w:rsidRDefault="00F942F3" w:rsidP="00223380">
      <w:pPr>
        <w:pStyle w:val="NormalnyWeb"/>
        <w:spacing w:line="276" w:lineRule="auto"/>
        <w:jc w:val="both"/>
        <w:rPr>
          <w:b/>
          <w:sz w:val="36"/>
          <w:szCs w:val="36"/>
          <w:u w:val="single"/>
        </w:rPr>
      </w:pPr>
    </w:p>
    <w:p w:rsidR="001753B5" w:rsidRPr="00223380" w:rsidRDefault="001753B5" w:rsidP="00223380">
      <w:pPr>
        <w:pStyle w:val="NormalnyWeb"/>
        <w:spacing w:line="276" w:lineRule="auto"/>
        <w:jc w:val="both"/>
        <w:rPr>
          <w:b/>
          <w:bCs/>
          <w:u w:val="single"/>
        </w:rPr>
      </w:pPr>
      <w:r w:rsidRPr="00223380">
        <w:rPr>
          <w:b/>
          <w:bCs/>
          <w:u w:val="single"/>
        </w:rPr>
        <w:t>Gdzie występuje czarny turmalin?</w:t>
      </w:r>
    </w:p>
    <w:p w:rsidR="00F942F3" w:rsidRDefault="00F942F3" w:rsidP="00223380">
      <w:pPr>
        <w:pStyle w:val="NormalnyWeb"/>
        <w:spacing w:line="276" w:lineRule="auto"/>
        <w:jc w:val="both"/>
      </w:pPr>
      <w:r w:rsidRPr="00223380">
        <w:t>Brazylia – Minas Gerais, Paraiba, USA – Kalifornia, Maine, Rosja, Finlandia, Pakistan, Afganistan, Sri Lanka, Namibia, Madagaskar, Włochy – Elba.</w:t>
      </w:r>
      <w:r w:rsidR="001753B5" w:rsidRPr="00223380">
        <w:t xml:space="preserve"> </w:t>
      </w:r>
      <w:r w:rsidRPr="00223380">
        <w:rPr>
          <w:bCs/>
        </w:rPr>
        <w:t>W Polsce</w:t>
      </w:r>
      <w:r w:rsidRPr="00223380">
        <w:t xml:space="preserve"> </w:t>
      </w:r>
      <w:hyperlink r:id="rId7" w:history="1">
        <w:r w:rsidRPr="00223380">
          <w:rPr>
            <w:rStyle w:val="Hipercze"/>
            <w:color w:val="auto"/>
            <w:u w:val="none"/>
          </w:rPr>
          <w:t>turmalin czarny</w:t>
        </w:r>
      </w:hyperlink>
      <w:r w:rsidRPr="00223380">
        <w:t xml:space="preserve"> występuje tylko najbardziej pospolity (czarny szerl) na Dolnym Śląsku.</w:t>
      </w:r>
    </w:p>
    <w:p w:rsidR="002178EB" w:rsidRPr="00223380" w:rsidRDefault="002178EB" w:rsidP="00223380">
      <w:pPr>
        <w:pStyle w:val="NormalnyWeb"/>
        <w:spacing w:line="276" w:lineRule="auto"/>
        <w:jc w:val="both"/>
      </w:pPr>
      <w:r>
        <w:t xml:space="preserve">Według mnie najcudowniejszy kamień na świecie. Jest warty uwagi i naprawdę noszenie go dało mi wiele dobrego. Każdy powinien go posiadać i znać. </w:t>
      </w:r>
    </w:p>
    <w:p w:rsidR="008633DB" w:rsidRPr="00223380" w:rsidRDefault="008633DB" w:rsidP="00223380">
      <w:pPr>
        <w:pStyle w:val="NormalnyWeb"/>
        <w:spacing w:line="276" w:lineRule="auto"/>
        <w:jc w:val="both"/>
      </w:pPr>
    </w:p>
    <w:p w:rsidR="008633DB" w:rsidRPr="00223380" w:rsidRDefault="007152C1" w:rsidP="00223380">
      <w:pPr>
        <w:pStyle w:val="NormalnyWeb"/>
        <w:spacing w:line="276" w:lineRule="auto"/>
        <w:jc w:val="both"/>
      </w:pPr>
      <w:r w:rsidRPr="00223380">
        <w:t xml:space="preserve">               </w:t>
      </w:r>
      <w:r w:rsidR="00F942F3" w:rsidRPr="00223380">
        <w:rPr>
          <w:noProof/>
        </w:rPr>
        <w:drawing>
          <wp:inline distT="0" distB="0" distL="0" distR="0">
            <wp:extent cx="3552825" cy="2560031"/>
            <wp:effectExtent l="19050" t="0" r="0" b="0"/>
            <wp:docPr id="2" name="Obraz 1" descr="turmal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rmali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56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3DB" w:rsidRPr="008633DB" w:rsidRDefault="008633DB" w:rsidP="0022338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8633DB" w:rsidRPr="008633DB" w:rsidRDefault="008633DB" w:rsidP="00223380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633DB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Czarny turmalin to </w:t>
      </w:r>
      <w:r w:rsidR="0062184E" w:rsidRPr="0022338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przede wszystkim </w:t>
      </w:r>
      <w:r w:rsidRPr="008633DB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kamień ochrony.</w:t>
      </w:r>
      <w:r w:rsidRPr="008633D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62184E" w:rsidRPr="00223380">
        <w:rPr>
          <w:rFonts w:ascii="Times New Roman" w:eastAsia="Times New Roman" w:hAnsi="Times New Roman" w:cs="Times New Roman"/>
          <w:sz w:val="24"/>
          <w:szCs w:val="24"/>
          <w:lang w:eastAsia="pl-PL"/>
        </w:rPr>
        <w:t>P</w:t>
      </w:r>
      <w:r w:rsidRPr="008633D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omaga </w:t>
      </w:r>
      <w:r w:rsidR="0062184E" w:rsidRPr="0022338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on </w:t>
      </w:r>
      <w:r w:rsidRPr="008633D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nam usuwać, oczyszczać i przetwarzać negatywne </w:t>
      </w:r>
      <w:r w:rsidR="002178EB" w:rsidRPr="008633DB">
        <w:rPr>
          <w:rFonts w:ascii="Times New Roman" w:eastAsia="Times New Roman" w:hAnsi="Times New Roman" w:cs="Times New Roman"/>
          <w:sz w:val="24"/>
          <w:szCs w:val="24"/>
          <w:lang w:eastAsia="pl-PL"/>
        </w:rPr>
        <w:t>energie, które</w:t>
      </w:r>
      <w:r w:rsidRPr="008633D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są w nas i </w:t>
      </w:r>
      <w:r w:rsidR="0062184E" w:rsidRPr="00223380">
        <w:rPr>
          <w:rFonts w:ascii="Times New Roman" w:eastAsia="Times New Roman" w:hAnsi="Times New Roman" w:cs="Times New Roman"/>
          <w:sz w:val="24"/>
          <w:szCs w:val="24"/>
          <w:lang w:eastAsia="pl-PL"/>
        </w:rPr>
        <w:t>w naszej przestrzeni</w:t>
      </w:r>
      <w:r w:rsidRPr="008633D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  Możemy go </w:t>
      </w:r>
      <w:r w:rsidR="002178EB" w:rsidRPr="008633DB">
        <w:rPr>
          <w:rFonts w:ascii="Times New Roman" w:eastAsia="Times New Roman" w:hAnsi="Times New Roman" w:cs="Times New Roman"/>
          <w:sz w:val="24"/>
          <w:szCs w:val="24"/>
          <w:lang w:eastAsia="pl-PL"/>
        </w:rPr>
        <w:t>używać, jako</w:t>
      </w:r>
      <w:r w:rsidRPr="008633D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stabilizatora naszych energii (równoważy czakry, czyli nasze centra energetyczne) a </w:t>
      </w:r>
      <w:r w:rsidR="002178EB" w:rsidRPr="008633DB">
        <w:rPr>
          <w:rFonts w:ascii="Times New Roman" w:eastAsia="Times New Roman" w:hAnsi="Times New Roman" w:cs="Times New Roman"/>
          <w:sz w:val="24"/>
          <w:szCs w:val="24"/>
          <w:lang w:eastAsia="pl-PL"/>
        </w:rPr>
        <w:t>także, jako</w:t>
      </w:r>
      <w:r w:rsidRPr="008633D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energetyczną tarczę ochronną wokół nas.</w:t>
      </w:r>
      <w:r w:rsidR="0062184E" w:rsidRPr="0022338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Chroni nas</w:t>
      </w:r>
      <w:r w:rsidRPr="008633D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przed zazdrością, szkodliwymi myślami i intencjami innych osób a także innymi rodzajami negatywnych wpływów i energii.</w:t>
      </w:r>
      <w:r w:rsidR="0062184E" w:rsidRPr="00223380">
        <w:rPr>
          <w:rFonts w:ascii="Times New Roman" w:hAnsi="Times New Roman" w:cs="Times New Roman"/>
          <w:sz w:val="24"/>
          <w:szCs w:val="24"/>
        </w:rPr>
        <w:t xml:space="preserve">  Chroni przed „wampirami energetycznymi”, przed </w:t>
      </w:r>
      <w:r w:rsidR="002178EB" w:rsidRPr="00223380">
        <w:rPr>
          <w:rFonts w:ascii="Times New Roman" w:hAnsi="Times New Roman" w:cs="Times New Roman"/>
          <w:sz w:val="24"/>
          <w:szCs w:val="24"/>
        </w:rPr>
        <w:t>osobami, które</w:t>
      </w:r>
      <w:r w:rsidR="0062184E" w:rsidRPr="00223380">
        <w:rPr>
          <w:rFonts w:ascii="Times New Roman" w:hAnsi="Times New Roman" w:cs="Times New Roman"/>
          <w:sz w:val="24"/>
          <w:szCs w:val="24"/>
        </w:rPr>
        <w:t xml:space="preserve"> źle o nas myślą czy chcą nas wykorzystać w jakiś sposób.</w:t>
      </w:r>
    </w:p>
    <w:p w:rsidR="008633DB" w:rsidRPr="008633DB" w:rsidRDefault="008633DB" w:rsidP="00223380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633D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Czarny turmalin </w:t>
      </w:r>
      <w:r w:rsidR="002178EB" w:rsidRPr="008633DB">
        <w:rPr>
          <w:rFonts w:ascii="Times New Roman" w:eastAsia="Times New Roman" w:hAnsi="Times New Roman" w:cs="Times New Roman"/>
          <w:sz w:val="24"/>
          <w:szCs w:val="24"/>
          <w:lang w:eastAsia="pl-PL"/>
        </w:rPr>
        <w:t>jest, więc</w:t>
      </w:r>
      <w:r w:rsidRPr="008633D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dla nas ochroną zarówno zewnętrzną jak i wewnętrzną.  Łagodzi wpływ okoliczności zewnętrznych, innych osób i ich myśli, ale także oczyszcza nasze własne myśli i własne „negatywne” tendencje.</w:t>
      </w:r>
      <w:r w:rsidR="0062184E" w:rsidRPr="0022338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FB147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Kamień nie chłonie energii, on ją przekształca. </w:t>
      </w:r>
    </w:p>
    <w:p w:rsidR="00223380" w:rsidRDefault="007152C1" w:rsidP="00223380">
      <w:pPr>
        <w:pStyle w:val="NormalnyWeb"/>
        <w:spacing w:line="276" w:lineRule="auto"/>
        <w:jc w:val="both"/>
      </w:pPr>
      <w:r w:rsidRPr="00223380">
        <w:lastRenderedPageBreak/>
        <w:t>Gdy go nosimy przy sobie lub dużo przebywamy w jego pobliżu, kamień ten oczyszcza nas energetycznie oraz równoważy i harmonizuje naszą energię.</w:t>
      </w:r>
    </w:p>
    <w:p w:rsidR="007152C1" w:rsidRPr="00223380" w:rsidRDefault="007152C1" w:rsidP="00223380">
      <w:pPr>
        <w:pStyle w:val="NormalnyWeb"/>
        <w:spacing w:line="276" w:lineRule="auto"/>
        <w:jc w:val="both"/>
        <w:rPr>
          <w:b/>
          <w:u w:val="single"/>
        </w:rPr>
      </w:pPr>
      <w:r w:rsidRPr="00223380">
        <w:rPr>
          <w:b/>
          <w:u w:val="single"/>
        </w:rPr>
        <w:t xml:space="preserve">Co </w:t>
      </w:r>
      <w:r w:rsidR="009B1725" w:rsidRPr="00223380">
        <w:rPr>
          <w:b/>
          <w:u w:val="single"/>
        </w:rPr>
        <w:t xml:space="preserve">jeszcze </w:t>
      </w:r>
      <w:r w:rsidRPr="00223380">
        <w:rPr>
          <w:b/>
          <w:u w:val="single"/>
        </w:rPr>
        <w:t>daje nam ten cudowny kamień</w:t>
      </w:r>
      <w:r w:rsidR="009B1725" w:rsidRPr="00223380">
        <w:rPr>
          <w:b/>
          <w:u w:val="single"/>
        </w:rPr>
        <w:t>?</w:t>
      </w:r>
      <w:r w:rsidRPr="00223380">
        <w:rPr>
          <w:b/>
          <w:u w:val="single"/>
        </w:rPr>
        <w:t xml:space="preserve"> :</w:t>
      </w:r>
    </w:p>
    <w:p w:rsidR="007152C1" w:rsidRPr="00223380" w:rsidRDefault="008633DB" w:rsidP="00223380">
      <w:pPr>
        <w:pStyle w:val="NormalnyWeb"/>
        <w:numPr>
          <w:ilvl w:val="0"/>
          <w:numId w:val="2"/>
        </w:numPr>
        <w:spacing w:line="276" w:lineRule="auto"/>
        <w:jc w:val="both"/>
      </w:pPr>
      <w:r w:rsidRPr="00223380">
        <w:t xml:space="preserve">Czarny turmalin może dobrze służyć uzdrowicielom i osobom, które pracują </w:t>
      </w:r>
      <w:r w:rsidR="00223380">
        <w:t xml:space="preserve">                       </w:t>
      </w:r>
      <w:r w:rsidRPr="00223380">
        <w:t>w warunkach i miejscach gdzie niskie lub ograniczające energie są szczególnie często spotykane.</w:t>
      </w:r>
    </w:p>
    <w:p w:rsidR="007152C1" w:rsidRPr="00223380" w:rsidRDefault="0062184E" w:rsidP="00223380">
      <w:pPr>
        <w:pStyle w:val="NormalnyWeb"/>
        <w:numPr>
          <w:ilvl w:val="0"/>
          <w:numId w:val="2"/>
        </w:numPr>
        <w:spacing w:line="276" w:lineRule="auto"/>
        <w:jc w:val="both"/>
      </w:pPr>
      <w:r w:rsidRPr="00223380">
        <w:t xml:space="preserve">Uwalnia jony ujemne i </w:t>
      </w:r>
      <w:r w:rsidRPr="00223380">
        <w:rPr>
          <w:rStyle w:val="Pogrubienie"/>
          <w:b w:val="0"/>
        </w:rPr>
        <w:t xml:space="preserve">emituje promieniowanie podczerwone. </w:t>
      </w:r>
      <w:r w:rsidRPr="00223380">
        <w:t>Warto więc trzymać go w pobliżu urządzeń emitujących fale elektromagnetyczne, np. smartfony, komputery</w:t>
      </w:r>
      <w:r w:rsidR="00223380">
        <w:t xml:space="preserve">             </w:t>
      </w:r>
      <w:r w:rsidRPr="00223380">
        <w:t xml:space="preserve"> i wszechobecna elektronika. </w:t>
      </w:r>
    </w:p>
    <w:p w:rsidR="007152C1" w:rsidRPr="00223380" w:rsidRDefault="008633DB" w:rsidP="00223380">
      <w:pPr>
        <w:pStyle w:val="NormalnyWeb"/>
        <w:numPr>
          <w:ilvl w:val="0"/>
          <w:numId w:val="2"/>
        </w:numPr>
        <w:spacing w:line="276" w:lineRule="auto"/>
        <w:jc w:val="both"/>
      </w:pPr>
      <w:r w:rsidRPr="00223380">
        <w:t xml:space="preserve">Czarny turmalin </w:t>
      </w:r>
      <w:r w:rsidR="002178EB" w:rsidRPr="00223380">
        <w:t>pomaga, więc</w:t>
      </w:r>
      <w:r w:rsidRPr="00223380">
        <w:t xml:space="preserve"> uporządkować myśli, wprowadza w bardziej zrelaksowany, zrównoważony nastrój, przetwarza myśli negatywne w lżejsze, </w:t>
      </w:r>
      <w:r w:rsidR="00223380">
        <w:t xml:space="preserve">                        </w:t>
      </w:r>
      <w:r w:rsidRPr="00223380">
        <w:t>z wyższą wibracją.</w:t>
      </w:r>
    </w:p>
    <w:p w:rsidR="007152C1" w:rsidRPr="00223380" w:rsidRDefault="00223380" w:rsidP="00223380">
      <w:pPr>
        <w:pStyle w:val="NormalnyWeb"/>
        <w:numPr>
          <w:ilvl w:val="0"/>
          <w:numId w:val="2"/>
        </w:numPr>
        <w:spacing w:line="276" w:lineRule="auto"/>
        <w:jc w:val="both"/>
      </w:pPr>
      <w:r>
        <w:t>P</w:t>
      </w:r>
      <w:r w:rsidR="008633DB" w:rsidRPr="00223380">
        <w:t>ozwala nam na wyjście z ograniczeń, otwiera nas na świat i pozwala na świadome korzystanie z pola wszelkich możliwości.   </w:t>
      </w:r>
    </w:p>
    <w:p w:rsidR="007152C1" w:rsidRPr="00223380" w:rsidRDefault="00515C42" w:rsidP="00223380">
      <w:pPr>
        <w:pStyle w:val="NormalnyWeb"/>
        <w:numPr>
          <w:ilvl w:val="0"/>
          <w:numId w:val="2"/>
        </w:numPr>
        <w:spacing w:line="276" w:lineRule="auto"/>
        <w:jc w:val="both"/>
      </w:pPr>
      <w:r w:rsidRPr="00223380">
        <w:t>Chroni przed negatywną energią – nie absorbuje negatywności, lecz odpycha ją lub przekształca w pozytywną energię.</w:t>
      </w:r>
    </w:p>
    <w:p w:rsidR="007152C1" w:rsidRPr="00223380" w:rsidRDefault="00515C42" w:rsidP="00223380">
      <w:pPr>
        <w:pStyle w:val="NormalnyWeb"/>
        <w:numPr>
          <w:ilvl w:val="0"/>
          <w:numId w:val="2"/>
        </w:numPr>
        <w:spacing w:line="276" w:lineRule="auto"/>
        <w:jc w:val="both"/>
      </w:pPr>
      <w:r w:rsidRPr="00223380">
        <w:t xml:space="preserve"> Zwiększa czujność i samodyscyplinę.</w:t>
      </w:r>
    </w:p>
    <w:p w:rsidR="007152C1" w:rsidRPr="00223380" w:rsidRDefault="00515C42" w:rsidP="00223380">
      <w:pPr>
        <w:pStyle w:val="NormalnyWeb"/>
        <w:numPr>
          <w:ilvl w:val="0"/>
          <w:numId w:val="2"/>
        </w:numPr>
        <w:spacing w:line="276" w:lineRule="auto"/>
        <w:jc w:val="both"/>
      </w:pPr>
      <w:r w:rsidRPr="00223380">
        <w:t xml:space="preserve"> Mobilizuje i aktywizuje do działania i jasnego myślenia.</w:t>
      </w:r>
    </w:p>
    <w:p w:rsidR="007152C1" w:rsidRPr="00223380" w:rsidRDefault="00515C42" w:rsidP="00223380">
      <w:pPr>
        <w:pStyle w:val="NormalnyWeb"/>
        <w:numPr>
          <w:ilvl w:val="0"/>
          <w:numId w:val="2"/>
        </w:numPr>
        <w:spacing w:line="276" w:lineRule="auto"/>
        <w:jc w:val="both"/>
      </w:pPr>
      <w:r w:rsidRPr="00223380">
        <w:t>Porządkuje myśli i równoważy nastrój.</w:t>
      </w:r>
    </w:p>
    <w:p w:rsidR="007152C1" w:rsidRPr="00223380" w:rsidRDefault="00515C42" w:rsidP="00223380">
      <w:pPr>
        <w:pStyle w:val="NormalnyWeb"/>
        <w:numPr>
          <w:ilvl w:val="0"/>
          <w:numId w:val="2"/>
        </w:numPr>
        <w:spacing w:line="276" w:lineRule="auto"/>
        <w:jc w:val="both"/>
      </w:pPr>
      <w:r w:rsidRPr="00223380">
        <w:t xml:space="preserve"> Ułatwia zasypianie - odpędza duchy, myślokształty</w:t>
      </w:r>
      <w:r w:rsidR="002178EB">
        <w:t>.</w:t>
      </w:r>
    </w:p>
    <w:p w:rsidR="007152C1" w:rsidRPr="00223380" w:rsidRDefault="00515C42" w:rsidP="00223380">
      <w:pPr>
        <w:pStyle w:val="NormalnyWeb"/>
        <w:numPr>
          <w:ilvl w:val="0"/>
          <w:numId w:val="2"/>
        </w:numPr>
        <w:spacing w:line="276" w:lineRule="auto"/>
        <w:jc w:val="both"/>
      </w:pPr>
      <w:r w:rsidRPr="00223380">
        <w:t xml:space="preserve"> Poprawia koncentrację i pamięć.</w:t>
      </w:r>
    </w:p>
    <w:p w:rsidR="007152C1" w:rsidRPr="00223380" w:rsidRDefault="00515C42" w:rsidP="00223380">
      <w:pPr>
        <w:pStyle w:val="NormalnyWeb"/>
        <w:numPr>
          <w:ilvl w:val="0"/>
          <w:numId w:val="2"/>
        </w:numPr>
        <w:spacing w:line="276" w:lineRule="auto"/>
        <w:jc w:val="both"/>
      </w:pPr>
      <w:r w:rsidRPr="00223380">
        <w:t>Łagodzi stres, lęk, strach i niepokój.</w:t>
      </w:r>
    </w:p>
    <w:p w:rsidR="007152C1" w:rsidRPr="00223380" w:rsidRDefault="00515C42" w:rsidP="00223380">
      <w:pPr>
        <w:pStyle w:val="NormalnyWeb"/>
        <w:numPr>
          <w:ilvl w:val="0"/>
          <w:numId w:val="2"/>
        </w:numPr>
        <w:spacing w:line="276" w:lineRule="auto"/>
        <w:jc w:val="both"/>
      </w:pPr>
      <w:r w:rsidRPr="00223380">
        <w:t>Wzmacnia odporność.</w:t>
      </w:r>
    </w:p>
    <w:p w:rsidR="007152C1" w:rsidRPr="00223380" w:rsidRDefault="00515C42" w:rsidP="00223380">
      <w:pPr>
        <w:pStyle w:val="NormalnyWeb"/>
        <w:numPr>
          <w:ilvl w:val="0"/>
          <w:numId w:val="2"/>
        </w:numPr>
        <w:spacing w:line="276" w:lineRule="auto"/>
        <w:jc w:val="both"/>
      </w:pPr>
      <w:r w:rsidRPr="00223380">
        <w:t>Aktywizuje pierwszy czakram Podstawy</w:t>
      </w:r>
      <w:r w:rsidR="009B1725" w:rsidRPr="00223380">
        <w:t>,</w:t>
      </w:r>
      <w:r w:rsidRPr="00223380">
        <w:t xml:space="preserve"> dobrze wpływa na układ kostny i mięśniowy zmniejsza bóle</w:t>
      </w:r>
      <w:r w:rsidR="009B1725" w:rsidRPr="00223380">
        <w:t>.</w:t>
      </w:r>
    </w:p>
    <w:p w:rsidR="007152C1" w:rsidRPr="00223380" w:rsidRDefault="00515C42" w:rsidP="00223380">
      <w:pPr>
        <w:pStyle w:val="NormalnyWeb"/>
        <w:numPr>
          <w:ilvl w:val="0"/>
          <w:numId w:val="2"/>
        </w:numPr>
        <w:spacing w:line="276" w:lineRule="auto"/>
        <w:jc w:val="both"/>
      </w:pPr>
      <w:r w:rsidRPr="00223380">
        <w:t>Oczyszcza aurę.</w:t>
      </w:r>
    </w:p>
    <w:p w:rsidR="007152C1" w:rsidRPr="00223380" w:rsidRDefault="00515C42" w:rsidP="00223380">
      <w:pPr>
        <w:pStyle w:val="NormalnyWeb"/>
        <w:numPr>
          <w:ilvl w:val="0"/>
          <w:numId w:val="2"/>
        </w:numPr>
        <w:spacing w:line="276" w:lineRule="auto"/>
        <w:jc w:val="both"/>
      </w:pPr>
      <w:r w:rsidRPr="00223380">
        <w:t>Eliminuje z organizmu toksyny i metale ciężkie.</w:t>
      </w:r>
    </w:p>
    <w:p w:rsidR="001753B5" w:rsidRPr="00223380" w:rsidRDefault="00515C42" w:rsidP="00223380">
      <w:pPr>
        <w:pStyle w:val="NormalnyWeb"/>
        <w:numPr>
          <w:ilvl w:val="0"/>
          <w:numId w:val="2"/>
        </w:numPr>
        <w:spacing w:line="276" w:lineRule="auto"/>
        <w:jc w:val="both"/>
      </w:pPr>
      <w:r w:rsidRPr="00223380">
        <w:t xml:space="preserve"> Wpływa korzystnie na krążenie i metabolizm.</w:t>
      </w:r>
    </w:p>
    <w:p w:rsidR="009B1725" w:rsidRPr="00223380" w:rsidRDefault="00515C42" w:rsidP="00223380">
      <w:pPr>
        <w:pStyle w:val="NormalnyWeb"/>
        <w:numPr>
          <w:ilvl w:val="0"/>
          <w:numId w:val="2"/>
        </w:numPr>
        <w:spacing w:line="276" w:lineRule="auto"/>
        <w:jc w:val="both"/>
      </w:pPr>
      <w:r w:rsidRPr="00223380">
        <w:t>Pomaga leczyć artretyzm, stwardnienie rozsiane, zawroty głowy, choroby lokomocyjne</w:t>
      </w:r>
    </w:p>
    <w:p w:rsidR="009B1725" w:rsidRPr="00223380" w:rsidRDefault="009B1725" w:rsidP="00223380">
      <w:pPr>
        <w:pStyle w:val="NormalnyWeb"/>
        <w:spacing w:line="276" w:lineRule="auto"/>
        <w:jc w:val="both"/>
        <w:rPr>
          <w:b/>
          <w:u w:val="single"/>
        </w:rPr>
      </w:pPr>
      <w:r w:rsidRPr="00223380">
        <w:rPr>
          <w:b/>
          <w:u w:val="single"/>
        </w:rPr>
        <w:t>Jak o niego dbać?:</w:t>
      </w:r>
    </w:p>
    <w:p w:rsidR="009B1725" w:rsidRPr="00223380" w:rsidRDefault="009B1725" w:rsidP="00223380">
      <w:pPr>
        <w:pStyle w:val="NormalnyWeb"/>
        <w:spacing w:line="276" w:lineRule="auto"/>
        <w:jc w:val="both"/>
      </w:pPr>
      <w:r w:rsidRPr="00223380">
        <w:t xml:space="preserve">Najważniejsze </w:t>
      </w:r>
      <w:r w:rsidR="002178EB" w:rsidRPr="00223380">
        <w:t>to, aby</w:t>
      </w:r>
      <w:r w:rsidRPr="00223380">
        <w:t xml:space="preserve"> czuć, że ten kamień jest właśnie dla was, po zakupie trzeba go oczyścić pod bieżącą wodą z intencją oczyszczenia, potem  naładować w promieniach słońca lub księżyca, ja wole metodę ze słońcem ( niektórzy twierdzą, że czarne kamienie ładuje tylko księżyc). </w:t>
      </w:r>
      <w:r w:rsidR="00223380" w:rsidRPr="00223380">
        <w:t xml:space="preserve">Zostawiamy taki kamień na </w:t>
      </w:r>
      <w:r w:rsidR="002178EB">
        <w:t>jakiś czas</w:t>
      </w:r>
      <w:r w:rsidR="002178EB" w:rsidRPr="00223380">
        <w:t>, aby</w:t>
      </w:r>
      <w:r w:rsidR="00223380" w:rsidRPr="00223380">
        <w:t xml:space="preserve"> się naładował. Używając go systematycznie </w:t>
      </w:r>
      <w:r w:rsidR="002178EB" w:rsidRPr="00223380">
        <w:t>oczyszczamy, co</w:t>
      </w:r>
      <w:r w:rsidR="00223380" w:rsidRPr="00223380">
        <w:t xml:space="preserve"> jakiś czas pod wodą, lub nad płomieniem świecy, okadzając kadzidłem. Ważne by łączyć się z wybranym kamieniem, nadawać mu intencje i wymieniać </w:t>
      </w:r>
      <w:r w:rsidR="00223380">
        <w:t xml:space="preserve">                   </w:t>
      </w:r>
      <w:r w:rsidR="00223380" w:rsidRPr="00223380">
        <w:t xml:space="preserve">z nim swoją energię. </w:t>
      </w:r>
    </w:p>
    <w:p w:rsidR="00FA4BC4" w:rsidRPr="00FB1472" w:rsidRDefault="00515C42" w:rsidP="00FB1472">
      <w:pPr>
        <w:pStyle w:val="NormalnyWeb"/>
        <w:spacing w:line="276" w:lineRule="auto"/>
        <w:jc w:val="both"/>
      </w:pPr>
      <w:r w:rsidRPr="00223380">
        <w:lastRenderedPageBreak/>
        <w:t xml:space="preserve">Jest to kamień o tak wielkiej mocy, że wystarczy jeden mały </w:t>
      </w:r>
      <w:r w:rsidR="002178EB" w:rsidRPr="00223380">
        <w:t>kawałek, aby</w:t>
      </w:r>
      <w:r w:rsidRPr="00223380">
        <w:t xml:space="preserve"> działał wielką mocą, dawał </w:t>
      </w:r>
      <w:r w:rsidR="002178EB" w:rsidRPr="00223380">
        <w:t>to, co</w:t>
      </w:r>
      <w:r w:rsidRPr="00223380">
        <w:t xml:space="preserve"> jest nam potrzebne. Czarny turmalin działa lepiej, gdy jest nieoszlifowany.</w:t>
      </w:r>
      <w:r w:rsidR="00223380" w:rsidRPr="00223380">
        <w:t xml:space="preserve"> Tylko noszony przy ciele naprawdę nam pomaga, </w:t>
      </w:r>
      <w:r w:rsidR="002178EB" w:rsidRPr="00223380">
        <w:t>najlepiej, aby</w:t>
      </w:r>
      <w:r w:rsidR="00223380" w:rsidRPr="00223380">
        <w:t xml:space="preserve"> dotykał ciała, wtedy efekty są wspaniałe. Pamiętajcie jednak, że kamień to nie magiczny środek, on ma was </w:t>
      </w:r>
      <w:r w:rsidR="002178EB" w:rsidRPr="00223380">
        <w:t>wesprzeć, ale</w:t>
      </w:r>
      <w:r w:rsidR="002178EB">
        <w:t xml:space="preserve"> nie zrobi nic za nas</w:t>
      </w:r>
      <w:r w:rsidR="00223380" w:rsidRPr="00223380">
        <w:t xml:space="preserve">. </w:t>
      </w:r>
    </w:p>
    <w:sectPr w:rsidR="00FA4BC4" w:rsidRPr="00FB1472" w:rsidSect="00FA4B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0B3E" w:rsidRDefault="000E0B3E" w:rsidP="00223380">
      <w:pPr>
        <w:spacing w:after="0" w:line="240" w:lineRule="auto"/>
      </w:pPr>
      <w:r>
        <w:separator/>
      </w:r>
    </w:p>
  </w:endnote>
  <w:endnote w:type="continuationSeparator" w:id="1">
    <w:p w:rsidR="000E0B3E" w:rsidRDefault="000E0B3E" w:rsidP="00223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0B3E" w:rsidRDefault="000E0B3E" w:rsidP="00223380">
      <w:pPr>
        <w:spacing w:after="0" w:line="240" w:lineRule="auto"/>
      </w:pPr>
      <w:r>
        <w:separator/>
      </w:r>
    </w:p>
  </w:footnote>
  <w:footnote w:type="continuationSeparator" w:id="1">
    <w:p w:rsidR="000E0B3E" w:rsidRDefault="000E0B3E" w:rsidP="00223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25pt;height:11.25pt" o:bullet="t">
        <v:imagedata r:id="rId1" o:title="BD14565_"/>
      </v:shape>
    </w:pict>
  </w:numPicBullet>
  <w:abstractNum w:abstractNumId="0">
    <w:nsid w:val="28DC2F89"/>
    <w:multiLevelType w:val="hybridMultilevel"/>
    <w:tmpl w:val="A2869DE4"/>
    <w:lvl w:ilvl="0" w:tplc="7D64039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7F0540"/>
    <w:multiLevelType w:val="hybridMultilevel"/>
    <w:tmpl w:val="1A3CB2F0"/>
    <w:lvl w:ilvl="0" w:tplc="D3FAA2D8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5C42"/>
    <w:rsid w:val="000E0B3E"/>
    <w:rsid w:val="001753B5"/>
    <w:rsid w:val="002178EB"/>
    <w:rsid w:val="00223380"/>
    <w:rsid w:val="00515C42"/>
    <w:rsid w:val="005D5D40"/>
    <w:rsid w:val="0062184E"/>
    <w:rsid w:val="007152C1"/>
    <w:rsid w:val="00783414"/>
    <w:rsid w:val="008633DB"/>
    <w:rsid w:val="009B1725"/>
    <w:rsid w:val="00AC1D6C"/>
    <w:rsid w:val="00C302EF"/>
    <w:rsid w:val="00F942F3"/>
    <w:rsid w:val="00FA4BC4"/>
    <w:rsid w:val="00FB1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A4BC4"/>
  </w:style>
  <w:style w:type="paragraph" w:styleId="Nagwek4">
    <w:name w:val="heading 4"/>
    <w:basedOn w:val="Normalny"/>
    <w:link w:val="Nagwek4Znak"/>
    <w:uiPriority w:val="9"/>
    <w:qFormat/>
    <w:rsid w:val="008633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515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515C42"/>
    <w:rPr>
      <w:i/>
      <w:iCs/>
    </w:rPr>
  </w:style>
  <w:style w:type="character" w:styleId="Pogrubienie">
    <w:name w:val="Strong"/>
    <w:basedOn w:val="Domylnaczcionkaakapitu"/>
    <w:uiPriority w:val="22"/>
    <w:qFormat/>
    <w:rsid w:val="00515C42"/>
    <w:rPr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rsid w:val="008633DB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63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633DB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F942F3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semiHidden/>
    <w:unhideWhenUsed/>
    <w:rsid w:val="00223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223380"/>
  </w:style>
  <w:style w:type="paragraph" w:styleId="Stopka">
    <w:name w:val="footer"/>
    <w:basedOn w:val="Normalny"/>
    <w:link w:val="StopkaZnak"/>
    <w:uiPriority w:val="99"/>
    <w:semiHidden/>
    <w:unhideWhenUsed/>
    <w:rsid w:val="00223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2233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0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kamykimoniki.blogspot.com/2018/11/mikoajki-tuz-tuz-polecam-na-prezent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568</Words>
  <Characters>3411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5</cp:revision>
  <dcterms:created xsi:type="dcterms:W3CDTF">2021-04-16T11:47:00Z</dcterms:created>
  <dcterms:modified xsi:type="dcterms:W3CDTF">2021-05-25T18:50:00Z</dcterms:modified>
</cp:coreProperties>
</file>