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不受同源策略限制的：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1、页面中的链接，重定向以及表单提交是不会受到同源策略限制的。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2、跨域资源的引入是可以的。但是js不能读写加载的内容。如嵌入到页面中的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&lt;script src="..."&gt;&lt;/script&gt;</w:t>
      </w:r>
      <w:r>
        <w:rPr>
          <w:rFonts w:hint="eastAsia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&lt;img&gt;</w:t>
      </w:r>
      <w:r>
        <w:rPr>
          <w:rFonts w:hint="eastAsia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&lt;link&gt;</w:t>
      </w:r>
      <w:r>
        <w:rPr>
          <w:rFonts w:hint="eastAsia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&lt;iframe&gt;等。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JS实现跨域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JSONP：通过动态创建script，再请求一个带参网址实现跨域通信。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CORS：服务端设置Access-Control-Allow-Origin即可，前端无须设置，若要带cookie请求，前后端都需要设置。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代理跨域：启一个代理服务器，实现数据的转发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document.domain + iframe跨域：两个页面都通过js强制设置document.domain为基础主域，就实现了同域。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location.hash + iframe跨域：a欲与b跨域相互通信，通过中间页c来实现。 三个页面，不同域之间利用iframe的location.hash传值，相同域之间直接js访问来通信。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window.name + iframe跨域：通过iframe的src属性由外域转向本地域，跨域数据即由iframe的window.name从外域传递到本地域。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postMessage跨域：可以跨域操作的window属性之一。</w:t>
      </w:r>
    </w:p>
    <w:p>
      <w:pPr>
        <w:rPr>
          <w:rFonts w:hint="eastAsia" w:asciiTheme="minorAscii"/>
          <w:sz w:val="21"/>
          <w:szCs w:val="21"/>
        </w:rPr>
      </w:pPr>
      <w:bookmarkStart w:id="0" w:name="_GoBack"/>
      <w:bookmarkEnd w:id="0"/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JSONP：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原理是：动态插入script标签，通过script标签引入一个js文件，这个js文件载入成功后会执行我们在url参数中指定的函数，并且会把我们需要的json数据作为参数传入。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由于同源策略的限制，XmlHttpRequest只允许请求当前源（域名、协议、端口）的资源，为了实现跨域请求，</w:t>
      </w:r>
      <w:r>
        <w:rPr>
          <w:rFonts w:hint="eastAsia" w:asciiTheme="minorAscii"/>
          <w:sz w:val="21"/>
          <w:szCs w:val="21"/>
          <w:u w:val="single"/>
        </w:rPr>
        <w:t>可以通过script标签实现跨域请求，然后在服务端输出JSON数据并执行回调函数，从而解决了跨域的数据请求。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u w:val="single"/>
        </w:rPr>
        <w:t>优点</w:t>
      </w:r>
      <w:r>
        <w:rPr>
          <w:rFonts w:hint="eastAsia" w:asciiTheme="minorAscii"/>
          <w:sz w:val="21"/>
          <w:szCs w:val="21"/>
        </w:rPr>
        <w:t>是兼容性好，简单易用，支持浏览器与服务器双向通信。缺点是只支持GET请求。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JSONP：json+padding（内填充），顾名思义，就是把JSON填充到一个盒子里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&lt;script&gt;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var script = document.createElement('script');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script.type = 'text/javascript';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// 传参并指定回调执行函数为onBack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script.src = 'http://www.domain2.com:8080/login?user=admin&amp;callback=onBack';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document.head.appendChild(script);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// 回调执行函数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function onBack(res) {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    alert(JSON.stringify(res));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  }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&lt;/script&gt;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CORS：</w:t>
      </w:r>
    </w:p>
    <w:p>
      <w:pPr>
        <w:jc w:val="left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服务器端对于CORS的支持，主要就是通过设置response.setHeader("Access-Control-Allow-Origin", "http://www.domain1.com");来进行的。如果浏览器检测到相应的设置，就可以允许Ajax进行跨域的访问。</w:t>
      </w:r>
    </w:p>
    <w:p>
      <w:pPr>
        <w:jc w:val="left"/>
        <w:rPr>
          <w:rFonts w:hint="eastAsia" w:asciiTheme="minorAscii" w:hAnsiTheme="minorEastAsia" w:cstheme="minorEastAsia"/>
          <w:sz w:val="21"/>
          <w:szCs w:val="21"/>
          <w:lang w:eastAsia="zh-CN"/>
        </w:rPr>
      </w:pPr>
    </w:p>
    <w:p>
      <w:pPr>
        <w:jc w:val="left"/>
        <w:rPr>
          <w:rFonts w:hint="default" w:asciiTheme="minorAscii" w:hAnsiTheme="minorEastAsia" w:eastAsiaTheme="minorEastAsia" w:cstheme="minorEastAsia"/>
          <w:b/>
          <w:bCs/>
          <w:sz w:val="21"/>
          <w:szCs w:val="21"/>
          <w:lang w:val="en-US"/>
        </w:rPr>
      </w:pPr>
      <w:r>
        <w:rPr>
          <w:rFonts w:hint="eastAsia" w:asciiTheme="minorAscii" w:hAnsiTheme="minorEastAsia" w:cstheme="minorEastAsia"/>
          <w:b/>
          <w:bCs/>
          <w:sz w:val="21"/>
          <w:szCs w:val="21"/>
          <w:lang w:eastAsia="zh-CN"/>
        </w:rPr>
        <w:t>跨域代理</w:t>
      </w:r>
      <w:r>
        <w:rPr>
          <w:rFonts w:hint="eastAsia" w:asciiTheme="minorAscii" w:hAnsiTheme="minorEastAsia" w:cstheme="minorEastAsia"/>
          <w:b/>
          <w:bCs/>
          <w:sz w:val="21"/>
          <w:szCs w:val="21"/>
          <w:lang w:val="en-US" w:eastAsia="zh-CN"/>
        </w:rPr>
        <w:t>(比如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nginx反向代理接口跨域</w:t>
      </w:r>
      <w:r>
        <w:rPr>
          <w:rFonts w:hint="eastAsia" w:asciiTheme="minorAscii" w:hAnsiTheme="minorEastAsia" w:cstheme="minorEastAsia"/>
          <w:b/>
          <w:bCs/>
          <w:sz w:val="21"/>
          <w:szCs w:val="21"/>
          <w:lang w:val="en-US" w:eastAsia="zh-CN"/>
        </w:rPr>
        <w:t xml:space="preserve">):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跨域原理： 同源策略是浏览器的安全策略，不是HTTP协议的一部分。服务器端调用HTTP接口只是使用HTTP协议，不会执行JS脚本，不需要同源策略，也就不存在跨越问题。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实现思路：通过nginx配置一个代理服务器（域名与domain1相同，端口不同）做跳板机，反向代理访问domain2接口，并且可以顺便修改cookie中domain信息，方便当前域cookie写入，实现跨域登录。</w:t>
      </w:r>
    </w:p>
    <w:p>
      <w:pPr>
        <w:jc w:val="left"/>
        <w:rPr>
          <w:rFonts w:hint="eastAsia" w:asciiTheme="minorAscii" w:hAnsiTheme="minorEastAsia" w:eastAsiaTheme="minorEastAsia" w:cstheme="minorEastAsia"/>
          <w:sz w:val="21"/>
          <w:szCs w:val="21"/>
        </w:rPr>
      </w:pPr>
    </w:p>
    <w:p>
      <w:pPr>
        <w:jc w:val="left"/>
        <w:rPr>
          <w:rFonts w:hint="eastAsia" w:asciiTheme="minorAscii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1"/>
          <w:szCs w:val="21"/>
        </w:rPr>
        <w:t>通过修改document.domain</w:t>
      </w:r>
      <w:r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+ iframe</w:t>
      </w:r>
      <w:r>
        <w:rPr>
          <w:rFonts w:hint="eastAsia" w:asciiTheme="minorAscii"/>
          <w:b/>
          <w:bCs/>
          <w:sz w:val="21"/>
          <w:szCs w:val="21"/>
        </w:rPr>
        <w:t>来跨子域</w:t>
      </w:r>
      <w:r>
        <w:rPr>
          <w:rFonts w:hint="eastAsia" w:asciiTheme="minorAscii"/>
          <w:b/>
          <w:bCs/>
          <w:sz w:val="21"/>
          <w:szCs w:val="21"/>
          <w:lang w:val="en-US" w:eastAsia="zh-CN"/>
        </w:rPr>
        <w:t>:</w:t>
      </w:r>
    </w:p>
    <w:p>
      <w:pPr>
        <w:jc w:val="left"/>
        <w:rPr>
          <w:rFonts w:hint="eastAsia" w:asciiTheme="minorAscii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主域相同</w:t>
      </w:r>
      <w:r>
        <w:rPr>
          <w:rFonts w:hint="eastAsia" w:asciiTheme="minorAscii"/>
          <w:b/>
          <w:bCs/>
          <w:sz w:val="21"/>
          <w:szCs w:val="21"/>
          <w:lang w:val="en-US" w:eastAsia="zh-CN"/>
        </w:rPr>
        <w:t xml:space="preserve"> ===&gt; </w:t>
      </w:r>
      <w:r>
        <w:rPr>
          <w:rFonts w:hint="eastAsia" w:asciiTheme="minorAscii"/>
          <w:b/>
          <w:bCs/>
          <w:sz w:val="21"/>
          <w:szCs w:val="21"/>
        </w:rPr>
        <w:t>使用document.domain</w:t>
      </w:r>
    </w:p>
    <w:p>
      <w:pPr>
        <w:jc w:val="left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将子域和主域的document.domain设为同一个主域.</w:t>
      </w:r>
    </w:p>
    <w:p>
      <w:pPr>
        <w:jc w:val="left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前提条件：这两个域名必须属于同一个基础域名!而且所用的协议，端口都要一致，否则无法利用document.domain进行跨域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1.）父窗口：(http://www.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domain.com</w:t>
      </w:r>
      <w:r>
        <w:rPr>
          <w:rFonts w:hint="default" w:ascii="Calibri" w:hAnsi="Calibri" w:eastAsia="宋体" w:cs="Calibri"/>
          <w:sz w:val="21"/>
          <w:szCs w:val="21"/>
        </w:rPr>
        <w:t>/a.html)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&lt;iframe id="iframe" src="http://child.domain.com/b.html"&gt;&lt;/iframe&gt;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 xml:space="preserve"> //指向子窗口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&lt;script&gt;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document.domain = 'domain.com';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var user = 'admin';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&lt;/script&gt;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2.）子窗口：(http://child.domain.com/b.html)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&lt;script&gt;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document.domain = 'domain.com';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// 获取父窗口中变量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alert('get js data from parent ---&gt; ' + window.parent.user);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&lt;/script&gt;</w:t>
      </w:r>
    </w:p>
    <w:p>
      <w:pPr>
        <w:jc w:val="left"/>
        <w:rPr>
          <w:rFonts w:hint="eastAsia" w:asciiTheme="minorAscii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宋体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location.hash + iframe跨域</w:t>
      </w:r>
      <w:r>
        <w:rPr>
          <w:rFonts w:hint="eastAsia" w:ascii="Calibri" w:hAnsi="Calibri" w:eastAsia="宋体" w:cs="Calibri"/>
          <w:b/>
          <w:bCs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实现原理： a欲与b跨域相互通信，通过中间页c来实现。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三个页面，不同域之间利用iframe的location.hash传值，相同域之间直接js访问来通信。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1"/>
          <w:szCs w:val="21"/>
        </w:rPr>
        <w:t>使用window.name</w:t>
      </w:r>
      <w:r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+ iframe</w:t>
      </w:r>
      <w:r>
        <w:rPr>
          <w:rFonts w:hint="eastAsia" w:asciiTheme="minorAscii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b/>
          <w:bCs/>
          <w:sz w:val="21"/>
          <w:szCs w:val="21"/>
        </w:rPr>
        <w:t>来进行跨域</w:t>
      </w:r>
      <w:r>
        <w:rPr>
          <w:rFonts w:hint="eastAsia" w:asciiTheme="minorAscii"/>
          <w:b/>
          <w:bCs/>
          <w:sz w:val="21"/>
          <w:szCs w:val="21"/>
          <w:lang w:val="en-US" w:eastAsia="zh-CN"/>
        </w:rPr>
        <w:t>: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window对象有个name属性，该属性有个特征：即在一个窗口(window)的生命周期内,窗口载入的所有的页面都是共享一个window.name的，每个页面对window.name都有读写的权限，window.name是持久存在一个窗口载入过的所有页面中的</w:t>
      </w:r>
    </w:p>
    <w:p>
      <w:pPr>
        <w:rPr>
          <w:rFonts w:hint="eastAsia" w:asciiTheme="minorAscii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宋体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postMessage跨域</w:t>
      </w:r>
      <w:r>
        <w:rPr>
          <w:rFonts w:hint="eastAsia" w:ascii="Calibri" w:hAnsi="Calibri" w:eastAsia="宋体" w:cs="Calibri"/>
          <w:b/>
          <w:bCs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postMessage是HTML5中的API，且是为数不多可以跨域操作的window属性之一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  <w:u w:val="single"/>
        </w:rPr>
      </w:pPr>
      <w:r>
        <w:rPr>
          <w:rFonts w:hint="default" w:ascii="Calibri" w:hAnsi="Calibri" w:eastAsia="宋体" w:cs="Calibri"/>
          <w:sz w:val="21"/>
          <w:szCs w:val="21"/>
          <w:u w:val="single"/>
        </w:rPr>
        <w:t>用法：postMessage(data,origin)方法接受两个参数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data： html5规范支持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任意基本类型或可复制的对象</w:t>
      </w:r>
      <w:r>
        <w:rPr>
          <w:rFonts w:hint="default" w:ascii="Calibri" w:hAnsi="Calibri" w:eastAsia="宋体" w:cs="Calibri"/>
          <w:sz w:val="21"/>
          <w:szCs w:val="21"/>
        </w:rPr>
        <w:t>，但部分浏览器只支持字符串，所以传参时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最好用JSON.stringify()序列化</w:t>
      </w:r>
      <w:r>
        <w:rPr>
          <w:rFonts w:hint="default" w:ascii="Calibri" w:hAnsi="Calibri" w:eastAsia="宋体" w:cs="Calibri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origin：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协议+</w:t>
      </w:r>
      <w:r>
        <w:rPr>
          <w:rFonts w:hint="eastAsia" w:ascii="Calibri" w:hAnsi="Calibri" w:eastAsia="宋体" w:cs="Calibri"/>
          <w:sz w:val="21"/>
          <w:szCs w:val="21"/>
          <w:u w:val="single"/>
          <w:lang w:eastAsia="zh-CN"/>
        </w:rPr>
        <w:t>域名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+端口号</w:t>
      </w:r>
      <w:r>
        <w:rPr>
          <w:rFonts w:hint="default" w:ascii="Calibri" w:hAnsi="Calibri" w:eastAsia="宋体" w:cs="Calibri"/>
          <w:sz w:val="21"/>
          <w:szCs w:val="21"/>
        </w:rPr>
        <w:t>，也可以设置为"*"，表示可以传递给任意窗口，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如果要指定和当前窗口同源的话设置为"/"</w:t>
      </w:r>
      <w:r>
        <w:rPr>
          <w:rFonts w:hint="default" w:ascii="Calibri" w:hAnsi="Calibri" w:eastAsia="宋体" w:cs="Calibri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1.）a.html：(http://www.domain1.com/a.html)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&lt;iframe id="iframe" src="http://www.domain2.com/b.html" style="display:none;"&gt;&lt;/iframe&gt;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&lt;script&gt;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var iframe = document.getElementById('iframe');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iframe.onload = function()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var data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name: 'aym'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// 向domain2传送跨域数据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iframe.contentWindow.postMessage(JSON.stringify(data), 'http://www.domain2.com');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// 接受domain2返回数据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window.addEventListener('message', function(e)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alert('data from domain2 ---&gt; ' + e.data);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}, false);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&lt;/script&gt;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2.）b.html：(http://www.domain2.com/b.html)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&lt;script&gt;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// 接收domain1的数据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window.addEventListener('message', function(e)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alert('data from domain1 ---&gt; ' + e.data);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var data = JSON.parse(e.data);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 xml:space="preserve">  //将字符串转换为对象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if (data)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data.number = 16;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// 处理后再发回domain1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    window.parent.postMessage(JSON.stringify(data), 'http://www.domain1.com');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    }, false);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&lt;/script&gt;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postMessage</w:t>
      </w:r>
      <w:r>
        <w:rPr>
          <w:rFonts w:hint="eastAsia" w:ascii="Calibri" w:hAnsi="Calibri" w:eastAsia="宋体" w:cs="Calibri"/>
          <w:b/>
          <w:bCs/>
          <w:sz w:val="21"/>
          <w:szCs w:val="21"/>
          <w:lang w:eastAsia="zh-CN"/>
        </w:rPr>
        <w:t>跨域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可用于解决以下方面的问题：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a.） 页面和其打开的新窗口的数据传递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b.） 多窗口之间消息传递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c.） 页面与嵌套的iframe消息传递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d.） 上面三个场景的跨域数据传递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D427F"/>
    <w:rsid w:val="00E83133"/>
    <w:rsid w:val="07013CA7"/>
    <w:rsid w:val="076D1801"/>
    <w:rsid w:val="079706F1"/>
    <w:rsid w:val="07BC4B00"/>
    <w:rsid w:val="07D250C1"/>
    <w:rsid w:val="090F48B4"/>
    <w:rsid w:val="0E7D170D"/>
    <w:rsid w:val="0ED1607A"/>
    <w:rsid w:val="0FC03E78"/>
    <w:rsid w:val="153C09D1"/>
    <w:rsid w:val="168819B9"/>
    <w:rsid w:val="16921F3E"/>
    <w:rsid w:val="1982683B"/>
    <w:rsid w:val="19C41D87"/>
    <w:rsid w:val="1A456AA3"/>
    <w:rsid w:val="1BE7768D"/>
    <w:rsid w:val="1CD529AC"/>
    <w:rsid w:val="1DDC1DB2"/>
    <w:rsid w:val="1E33593C"/>
    <w:rsid w:val="1E46032D"/>
    <w:rsid w:val="1EF57871"/>
    <w:rsid w:val="203F50B9"/>
    <w:rsid w:val="22F65B3C"/>
    <w:rsid w:val="234E17AC"/>
    <w:rsid w:val="23F50A3F"/>
    <w:rsid w:val="244B3029"/>
    <w:rsid w:val="251A7FB9"/>
    <w:rsid w:val="256770B4"/>
    <w:rsid w:val="29BD7822"/>
    <w:rsid w:val="29FE74A6"/>
    <w:rsid w:val="2A4D427F"/>
    <w:rsid w:val="32FF2A6E"/>
    <w:rsid w:val="340426E8"/>
    <w:rsid w:val="35677BA1"/>
    <w:rsid w:val="362B2621"/>
    <w:rsid w:val="36C3779B"/>
    <w:rsid w:val="46741CB0"/>
    <w:rsid w:val="4B2110F0"/>
    <w:rsid w:val="4B296544"/>
    <w:rsid w:val="4C1B456D"/>
    <w:rsid w:val="4C6D7FC1"/>
    <w:rsid w:val="4F527805"/>
    <w:rsid w:val="51F45BAC"/>
    <w:rsid w:val="52FF7C4C"/>
    <w:rsid w:val="581A1669"/>
    <w:rsid w:val="5EDC2ED9"/>
    <w:rsid w:val="5EF03569"/>
    <w:rsid w:val="5F822907"/>
    <w:rsid w:val="650B2BC8"/>
    <w:rsid w:val="65F569E7"/>
    <w:rsid w:val="67FE508E"/>
    <w:rsid w:val="69D7570D"/>
    <w:rsid w:val="6B733C03"/>
    <w:rsid w:val="70AA359C"/>
    <w:rsid w:val="79A32CD0"/>
    <w:rsid w:val="79D81FA7"/>
    <w:rsid w:val="7A72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2019-08-04T03:01:00Z</dcterms:created>
  <dc:creator>陈泽豪</dc:creator>
  <cp:lastModifiedBy>陈泽豪</cp:lastModifiedBy>
  <dcterms:modified xsi:type="dcterms:W3CDTF">2019-10-06T08:08:04Z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