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page" w:tblpX="1842" w:tblpY="62"/>
        <w:tblOverlap w:val="never"/>
        <w:tblW w:w="829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52"/>
        <w:gridCol w:w="71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292" w:type="dxa"/>
            <w:gridSpan w:val="2"/>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292" w:type="dxa"/>
            <w:gridSpan w:val="2"/>
          </w:tcPr>
          <w:p>
            <w:pPr>
              <w:jc w:val="center"/>
              <w:rPr>
                <w:rFonts w:hint="eastAsia" w:ascii="宋体" w:hAnsi="宋体" w:eastAsia="宋体" w:cs="宋体"/>
                <w:b/>
                <w:bCs/>
                <w:sz w:val="52"/>
                <w:szCs w:val="44"/>
                <w:lang w:val="en-US" w:eastAsia="zh-CN"/>
              </w:rPr>
            </w:pPr>
            <w:r>
              <w:rPr>
                <w:rFonts w:hint="eastAsia" w:ascii="宋体" w:hAnsi="宋体" w:eastAsia="宋体" w:cs="宋体"/>
                <w:b/>
                <w:bCs/>
                <w:sz w:val="52"/>
                <w:szCs w:val="44"/>
                <w:lang w:val="en-US" w:eastAsia="zh-CN"/>
              </w:rPr>
              <w:t>武汉大学计算机学院</w:t>
            </w:r>
          </w:p>
          <w:p>
            <w:pPr>
              <w:jc w:val="center"/>
              <w:rPr>
                <w:rFonts w:hint="default"/>
                <w:lang w:val="en-US"/>
              </w:rPr>
            </w:pPr>
            <w:r>
              <w:rPr>
                <w:rFonts w:hint="eastAsia" w:ascii="宋体" w:hAnsi="宋体" w:eastAsia="宋体" w:cs="宋体"/>
                <w:b/>
                <w:bCs/>
                <w:sz w:val="52"/>
                <w:szCs w:val="44"/>
                <w:lang w:val="en-US" w:eastAsia="zh-CN"/>
              </w:rPr>
              <w:t>大型应用软件课程设计</w:t>
            </w:r>
            <w:bookmarkStart w:id="17" w:name="_GoBack"/>
            <w:bookmarkEnd w:id="17"/>
          </w:p>
          <w:p>
            <w:pPr>
              <w:jc w:val="left"/>
            </w:pPr>
          </w:p>
          <w:p>
            <w:pPr>
              <w:jc w:val="left"/>
            </w:pPr>
          </w:p>
          <w:p>
            <w:pPr>
              <w:jc w:val="center"/>
              <w:rPr>
                <w:rFonts w:hint="default" w:eastAsia="微软雅黑"/>
                <w:lang w:val="en-US" w:eastAsia="zh-CN"/>
              </w:rPr>
            </w:pPr>
            <w:r>
              <w:drawing>
                <wp:inline distT="0" distB="0" distL="0" distR="0">
                  <wp:extent cx="1633220" cy="1625600"/>
                  <wp:effectExtent l="0" t="0" r="12700" b="508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6"/>
                          <a:stretch>
                            <a:fillRect/>
                          </a:stretch>
                        </pic:blipFill>
                        <pic:spPr>
                          <a:xfrm>
                            <a:off x="0" y="0"/>
                            <a:ext cx="1633220" cy="1625600"/>
                          </a:xfrm>
                          <a:prstGeom prst="rect">
                            <a:avLst/>
                          </a:prstGeom>
                        </pic:spPr>
                      </pic:pic>
                    </a:graphicData>
                  </a:graphic>
                </wp:inline>
              </w:drawing>
            </w:r>
          </w:p>
          <w:p>
            <w:pPr>
              <w:jc w:val="center"/>
            </w:pPr>
          </w:p>
          <w:p>
            <w:pPr>
              <w:jc w:val="both"/>
            </w:pPr>
          </w:p>
          <w:p>
            <w:pPr>
              <w:jc w:val="center"/>
              <w:rPr>
                <w:rFonts w:ascii="宋体" w:hAnsi="宋体" w:eastAsia="宋体" w:cs="宋体"/>
                <w:b/>
                <w:sz w:val="44"/>
              </w:rPr>
            </w:pPr>
            <w:r>
              <w:rPr>
                <w:rFonts w:ascii="宋体" w:hAnsi="宋体" w:eastAsia="宋体" w:cs="宋体"/>
                <w:b/>
                <w:sz w:val="44"/>
              </w:rPr>
              <w:t>《银行监控告警系统》</w:t>
            </w:r>
          </w:p>
          <w:p>
            <w:pPr>
              <w:jc w:val="center"/>
              <w:rPr>
                <w:rFonts w:hint="eastAsia" w:ascii="宋体" w:hAnsi="宋体" w:eastAsia="宋体" w:cs="宋体"/>
                <w:b/>
                <w:bCs/>
                <w:sz w:val="48"/>
                <w:szCs w:val="40"/>
                <w:lang w:val="en-US" w:eastAsia="zh-CN"/>
              </w:rPr>
            </w:pPr>
            <w:r>
              <w:rPr>
                <w:rFonts w:hint="eastAsia" w:ascii="宋体" w:hAnsi="宋体" w:eastAsia="宋体" w:cs="宋体"/>
                <w:b/>
                <w:bCs/>
                <w:sz w:val="48"/>
                <w:szCs w:val="40"/>
                <w:lang w:val="en-US" w:eastAsia="zh-CN"/>
              </w:rPr>
              <w:t>测试方案</w:t>
            </w:r>
          </w:p>
          <w:p/>
          <w:p/>
          <w:p/>
          <w:p/>
          <w:p/>
          <w:p>
            <w:pPr>
              <w:jc w:val="center"/>
            </w:pPr>
            <w:r>
              <w:rPr>
                <w:rFonts w:ascii="宋体" w:hAnsi="宋体" w:eastAsia="宋体" w:cs="宋体"/>
                <w:b/>
                <w:sz w:val="48"/>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152" w:type="dxa"/>
          </w:tcPr>
          <w:p>
            <w:pPr>
              <w:jc w:val="center"/>
            </w:pPr>
          </w:p>
        </w:tc>
        <w:tc>
          <w:tcPr>
            <w:tcW w:w="7140" w:type="dxa"/>
            <w:vAlign w:val="top"/>
          </w:tcPr>
          <w:p>
            <w:pPr>
              <w:jc w:val="left"/>
            </w:pPr>
          </w:p>
        </w:tc>
      </w:tr>
    </w:tbl>
    <w:p>
      <w:pPr>
        <w:pStyle w:val="9"/>
        <w:jc w:val="center"/>
        <w:rPr>
          <w:rFonts w:ascii="宋体" w:hAnsi="宋体" w:eastAsia="宋体" w:cs="宋体"/>
          <w:b/>
          <w:color w:val="0070C0"/>
        </w:rPr>
        <w:sectPr>
          <w:pgSz w:w="11900" w:h="16840"/>
          <w:pgMar w:top="1440" w:right="1800" w:bottom="1440" w:left="1800" w:header="851" w:footer="992" w:gutter="0"/>
          <w:cols w:space="425" w:num="1"/>
          <w:docGrid w:type="lines" w:linePitch="312" w:charSpace="0"/>
        </w:sectPr>
      </w:pPr>
    </w:p>
    <w:sdt>
      <w:sdtPr>
        <w:rPr>
          <w:rFonts w:ascii="宋体" w:hAnsi="宋体" w:eastAsia="宋体" w:cs="微软雅黑"/>
          <w:sz w:val="28"/>
          <w:szCs w:val="24"/>
        </w:rPr>
        <w:id w:val="147477786"/>
        <w15:color w:val="DBDBDB"/>
        <w:docPartObj>
          <w:docPartGallery w:val="Table of Contents"/>
          <w:docPartUnique/>
        </w:docPartObj>
      </w:sdtPr>
      <w:sdtEndPr>
        <w:rPr>
          <w:rFonts w:ascii="微软雅黑" w:hAnsi="微软雅黑" w:eastAsia="微软雅黑" w:cs="微软雅黑"/>
          <w:sz w:val="22"/>
          <w:szCs w:val="22"/>
        </w:rPr>
      </w:sdtEndPr>
      <w:sdtContent>
        <w:p>
          <w:pPr>
            <w:spacing w:before="0" w:beforeLines="0" w:after="0" w:afterLines="0" w:line="240" w:lineRule="auto"/>
            <w:ind w:left="0" w:leftChars="0" w:right="0" w:rightChars="0" w:firstLine="0" w:firstLineChars="0"/>
            <w:jc w:val="center"/>
            <w:rPr>
              <w:sz w:val="32"/>
              <w:szCs w:val="24"/>
            </w:rPr>
          </w:pPr>
          <w:r>
            <w:rPr>
              <w:rFonts w:ascii="宋体" w:hAnsi="宋体" w:eastAsia="宋体"/>
              <w:sz w:val="28"/>
              <w:szCs w:val="24"/>
            </w:rPr>
            <w:t>目录</w:t>
          </w:r>
        </w:p>
        <w:p>
          <w:pPr>
            <w:pStyle w:val="5"/>
            <w:tabs>
              <w:tab w:val="right" w:leader="dot" w:pos="8300"/>
            </w:tabs>
          </w:pPr>
          <w:r>
            <w:fldChar w:fldCharType="begin"/>
          </w:r>
          <w:r>
            <w:instrText xml:space="preserve">TOC \o "1-3" \h \u </w:instrText>
          </w:r>
          <w:r>
            <w:fldChar w:fldCharType="separate"/>
          </w:r>
          <w:r>
            <w:fldChar w:fldCharType="begin"/>
          </w:r>
          <w:r>
            <w:instrText xml:space="preserve"> HYPERLINK \l _Toc13589 </w:instrText>
          </w:r>
          <w:r>
            <w:fldChar w:fldCharType="separate"/>
          </w:r>
          <w:r>
            <w:t xml:space="preserve">1. </w:t>
          </w:r>
          <w:r>
            <w:rPr>
              <w:szCs w:val="32"/>
            </w:rPr>
            <w:t>文档介绍</w:t>
          </w:r>
          <w:r>
            <w:tab/>
          </w:r>
          <w:r>
            <w:fldChar w:fldCharType="begin"/>
          </w:r>
          <w:r>
            <w:instrText xml:space="preserve"> PAGEREF _Toc13589 </w:instrText>
          </w:r>
          <w:r>
            <w:fldChar w:fldCharType="separate"/>
          </w:r>
          <w:r>
            <w:t>1</w:t>
          </w:r>
          <w:r>
            <w:fldChar w:fldCharType="end"/>
          </w:r>
          <w:r>
            <w:fldChar w:fldCharType="end"/>
          </w:r>
        </w:p>
        <w:p>
          <w:pPr>
            <w:pStyle w:val="6"/>
            <w:tabs>
              <w:tab w:val="right" w:leader="dot" w:pos="8300"/>
            </w:tabs>
          </w:pPr>
          <w:r>
            <w:fldChar w:fldCharType="begin"/>
          </w:r>
          <w:r>
            <w:instrText xml:space="preserve"> HYPERLINK \l _Toc27334 </w:instrText>
          </w:r>
          <w:r>
            <w:fldChar w:fldCharType="separate"/>
          </w:r>
          <w:r>
            <w:rPr>
              <w:szCs w:val="28"/>
            </w:rPr>
            <w:t>1.1 文档目的</w:t>
          </w:r>
          <w:r>
            <w:tab/>
          </w:r>
          <w:r>
            <w:fldChar w:fldCharType="begin"/>
          </w:r>
          <w:r>
            <w:instrText xml:space="preserve"> PAGEREF _Toc27334 </w:instrText>
          </w:r>
          <w:r>
            <w:fldChar w:fldCharType="separate"/>
          </w:r>
          <w:r>
            <w:t>1</w:t>
          </w:r>
          <w:r>
            <w:fldChar w:fldCharType="end"/>
          </w:r>
          <w:r>
            <w:fldChar w:fldCharType="end"/>
          </w:r>
        </w:p>
        <w:p>
          <w:pPr>
            <w:pStyle w:val="6"/>
            <w:tabs>
              <w:tab w:val="right" w:leader="dot" w:pos="8300"/>
            </w:tabs>
          </w:pPr>
          <w:r>
            <w:fldChar w:fldCharType="begin"/>
          </w:r>
          <w:r>
            <w:instrText xml:space="preserve"> HYPERLINK \l _Toc2532 </w:instrText>
          </w:r>
          <w:r>
            <w:fldChar w:fldCharType="separate"/>
          </w:r>
          <w:r>
            <w:rPr>
              <w:szCs w:val="28"/>
            </w:rPr>
            <w:t>1.2 文档范围</w:t>
          </w:r>
          <w:r>
            <w:tab/>
          </w:r>
          <w:r>
            <w:fldChar w:fldCharType="begin"/>
          </w:r>
          <w:r>
            <w:instrText xml:space="preserve"> PAGEREF _Toc2532 </w:instrText>
          </w:r>
          <w:r>
            <w:fldChar w:fldCharType="separate"/>
          </w:r>
          <w:r>
            <w:t>2</w:t>
          </w:r>
          <w:r>
            <w:fldChar w:fldCharType="end"/>
          </w:r>
          <w:r>
            <w:fldChar w:fldCharType="end"/>
          </w:r>
        </w:p>
        <w:p>
          <w:pPr>
            <w:pStyle w:val="6"/>
            <w:tabs>
              <w:tab w:val="right" w:leader="dot" w:pos="8300"/>
            </w:tabs>
          </w:pPr>
          <w:r>
            <w:fldChar w:fldCharType="begin"/>
          </w:r>
          <w:r>
            <w:instrText xml:space="preserve"> HYPERLINK \l _Toc12586 </w:instrText>
          </w:r>
          <w:r>
            <w:fldChar w:fldCharType="separate"/>
          </w:r>
          <w:r>
            <w:rPr>
              <w:szCs w:val="28"/>
            </w:rPr>
            <w:t>1.3 读者对象</w:t>
          </w:r>
          <w:r>
            <w:tab/>
          </w:r>
          <w:r>
            <w:fldChar w:fldCharType="begin"/>
          </w:r>
          <w:r>
            <w:instrText xml:space="preserve"> PAGEREF _Toc12586 </w:instrText>
          </w:r>
          <w:r>
            <w:fldChar w:fldCharType="separate"/>
          </w:r>
          <w:r>
            <w:t>2</w:t>
          </w:r>
          <w:r>
            <w:fldChar w:fldCharType="end"/>
          </w:r>
          <w:r>
            <w:fldChar w:fldCharType="end"/>
          </w:r>
        </w:p>
        <w:p>
          <w:pPr>
            <w:pStyle w:val="6"/>
            <w:tabs>
              <w:tab w:val="right" w:leader="dot" w:pos="8300"/>
            </w:tabs>
          </w:pPr>
          <w:r>
            <w:fldChar w:fldCharType="begin"/>
          </w:r>
          <w:r>
            <w:instrText xml:space="preserve"> HYPERLINK \l _Toc7653 </w:instrText>
          </w:r>
          <w:r>
            <w:fldChar w:fldCharType="separate"/>
          </w:r>
          <w:r>
            <w:rPr>
              <w:szCs w:val="28"/>
            </w:rPr>
            <w:t>1.4 参考文献</w:t>
          </w:r>
          <w:r>
            <w:tab/>
          </w:r>
          <w:r>
            <w:fldChar w:fldCharType="begin"/>
          </w:r>
          <w:r>
            <w:instrText xml:space="preserve"> PAGEREF _Toc7653 </w:instrText>
          </w:r>
          <w:r>
            <w:fldChar w:fldCharType="separate"/>
          </w:r>
          <w:r>
            <w:t>2</w:t>
          </w:r>
          <w:r>
            <w:fldChar w:fldCharType="end"/>
          </w:r>
          <w:r>
            <w:fldChar w:fldCharType="end"/>
          </w:r>
        </w:p>
        <w:p>
          <w:pPr>
            <w:pStyle w:val="6"/>
            <w:tabs>
              <w:tab w:val="right" w:leader="dot" w:pos="8300"/>
            </w:tabs>
          </w:pPr>
          <w:r>
            <w:fldChar w:fldCharType="begin"/>
          </w:r>
          <w:r>
            <w:instrText xml:space="preserve"> HYPERLINK \l _Toc7871 </w:instrText>
          </w:r>
          <w:r>
            <w:fldChar w:fldCharType="separate"/>
          </w:r>
          <w:r>
            <w:rPr>
              <w:szCs w:val="28"/>
            </w:rPr>
            <w:t>1.5 术语与缩写解释</w:t>
          </w:r>
          <w:r>
            <w:tab/>
          </w:r>
          <w:r>
            <w:fldChar w:fldCharType="begin"/>
          </w:r>
          <w:r>
            <w:instrText xml:space="preserve"> PAGEREF _Toc7871 </w:instrText>
          </w:r>
          <w:r>
            <w:fldChar w:fldCharType="separate"/>
          </w:r>
          <w:r>
            <w:t>2</w:t>
          </w:r>
          <w:r>
            <w:fldChar w:fldCharType="end"/>
          </w:r>
          <w:r>
            <w:fldChar w:fldCharType="end"/>
          </w:r>
        </w:p>
        <w:p>
          <w:pPr>
            <w:pStyle w:val="5"/>
            <w:tabs>
              <w:tab w:val="right" w:leader="dot" w:pos="8300"/>
            </w:tabs>
          </w:pPr>
          <w:r>
            <w:fldChar w:fldCharType="begin"/>
          </w:r>
          <w:r>
            <w:instrText xml:space="preserve"> HYPERLINK \l _Toc15101 </w:instrText>
          </w:r>
          <w:r>
            <w:fldChar w:fldCharType="separate"/>
          </w:r>
          <w:r>
            <w:t xml:space="preserve">2. </w:t>
          </w:r>
          <w:r>
            <w:rPr>
              <w:szCs w:val="32"/>
            </w:rPr>
            <w:t>功能测试用例</w:t>
          </w:r>
          <w:r>
            <w:tab/>
          </w:r>
          <w:r>
            <w:fldChar w:fldCharType="begin"/>
          </w:r>
          <w:r>
            <w:instrText xml:space="preserve"> PAGEREF _Toc15101 </w:instrText>
          </w:r>
          <w:r>
            <w:fldChar w:fldCharType="separate"/>
          </w:r>
          <w:r>
            <w:t>2</w:t>
          </w:r>
          <w:r>
            <w:fldChar w:fldCharType="end"/>
          </w:r>
          <w:r>
            <w:fldChar w:fldCharType="end"/>
          </w:r>
        </w:p>
        <w:p>
          <w:pPr>
            <w:pStyle w:val="6"/>
            <w:tabs>
              <w:tab w:val="right" w:leader="dot" w:pos="8300"/>
            </w:tabs>
          </w:pPr>
          <w:r>
            <w:fldChar w:fldCharType="begin"/>
          </w:r>
          <w:r>
            <w:instrText xml:space="preserve"> HYPERLINK \l _Toc28177 </w:instrText>
          </w:r>
          <w:r>
            <w:fldChar w:fldCharType="separate"/>
          </w:r>
          <w:r>
            <w:rPr>
              <w:szCs w:val="28"/>
            </w:rPr>
            <w:t>2.1 被测试对象介绍</w:t>
          </w:r>
          <w:r>
            <w:tab/>
          </w:r>
          <w:r>
            <w:fldChar w:fldCharType="begin"/>
          </w:r>
          <w:r>
            <w:instrText xml:space="preserve"> PAGEREF _Toc28177 </w:instrText>
          </w:r>
          <w:r>
            <w:fldChar w:fldCharType="separate"/>
          </w:r>
          <w:r>
            <w:t>2</w:t>
          </w:r>
          <w:r>
            <w:fldChar w:fldCharType="end"/>
          </w:r>
          <w:r>
            <w:fldChar w:fldCharType="end"/>
          </w:r>
        </w:p>
        <w:p>
          <w:pPr>
            <w:pStyle w:val="6"/>
            <w:tabs>
              <w:tab w:val="right" w:leader="dot" w:pos="8300"/>
            </w:tabs>
          </w:pPr>
          <w:r>
            <w:fldChar w:fldCharType="begin"/>
          </w:r>
          <w:r>
            <w:instrText xml:space="preserve"> HYPERLINK \l _Toc20699 </w:instrText>
          </w:r>
          <w:r>
            <w:fldChar w:fldCharType="separate"/>
          </w:r>
          <w:r>
            <w:rPr>
              <w:szCs w:val="28"/>
            </w:rPr>
            <w:t>2.2 测试范围与目的</w:t>
          </w:r>
          <w:r>
            <w:tab/>
          </w:r>
          <w:r>
            <w:fldChar w:fldCharType="begin"/>
          </w:r>
          <w:r>
            <w:instrText xml:space="preserve"> PAGEREF _Toc20699 </w:instrText>
          </w:r>
          <w:r>
            <w:fldChar w:fldCharType="separate"/>
          </w:r>
          <w:r>
            <w:t>3</w:t>
          </w:r>
          <w:r>
            <w:fldChar w:fldCharType="end"/>
          </w:r>
          <w:r>
            <w:fldChar w:fldCharType="end"/>
          </w:r>
        </w:p>
        <w:p>
          <w:pPr>
            <w:pStyle w:val="6"/>
            <w:tabs>
              <w:tab w:val="right" w:leader="dot" w:pos="8300"/>
            </w:tabs>
          </w:pPr>
          <w:r>
            <w:fldChar w:fldCharType="begin"/>
          </w:r>
          <w:r>
            <w:instrText xml:space="preserve"> HYPERLINK \l _Toc14877 </w:instrText>
          </w:r>
          <w:r>
            <w:fldChar w:fldCharType="separate"/>
          </w:r>
          <w:r>
            <w:rPr>
              <w:szCs w:val="28"/>
            </w:rPr>
            <w:t>2.3 测试环境与测试辅助工具</w:t>
          </w:r>
          <w:r>
            <w:tab/>
          </w:r>
          <w:r>
            <w:fldChar w:fldCharType="begin"/>
          </w:r>
          <w:r>
            <w:instrText xml:space="preserve"> PAGEREF _Toc14877 </w:instrText>
          </w:r>
          <w:r>
            <w:fldChar w:fldCharType="separate"/>
          </w:r>
          <w:r>
            <w:t>3</w:t>
          </w:r>
          <w:r>
            <w:fldChar w:fldCharType="end"/>
          </w:r>
          <w:r>
            <w:fldChar w:fldCharType="end"/>
          </w:r>
        </w:p>
        <w:p>
          <w:pPr>
            <w:pStyle w:val="6"/>
            <w:tabs>
              <w:tab w:val="right" w:leader="dot" w:pos="8300"/>
            </w:tabs>
          </w:pPr>
          <w:r>
            <w:fldChar w:fldCharType="begin"/>
          </w:r>
          <w:r>
            <w:instrText xml:space="preserve"> HYPERLINK \l _Toc30825 </w:instrText>
          </w:r>
          <w:r>
            <w:fldChar w:fldCharType="separate"/>
          </w:r>
          <w:r>
            <w:rPr>
              <w:szCs w:val="28"/>
            </w:rPr>
            <w:t>2.4 测试驱动程序的设计</w:t>
          </w:r>
          <w:r>
            <w:tab/>
          </w:r>
          <w:r>
            <w:fldChar w:fldCharType="begin"/>
          </w:r>
          <w:r>
            <w:instrText xml:space="preserve"> PAGEREF _Toc30825 </w:instrText>
          </w:r>
          <w:r>
            <w:fldChar w:fldCharType="separate"/>
          </w:r>
          <w:r>
            <w:t>3</w:t>
          </w:r>
          <w:r>
            <w:fldChar w:fldCharType="end"/>
          </w:r>
          <w:r>
            <w:fldChar w:fldCharType="end"/>
          </w:r>
        </w:p>
        <w:p>
          <w:pPr>
            <w:pStyle w:val="6"/>
            <w:tabs>
              <w:tab w:val="right" w:leader="dot" w:pos="8300"/>
            </w:tabs>
          </w:pPr>
          <w:r>
            <w:fldChar w:fldCharType="begin"/>
          </w:r>
          <w:r>
            <w:instrText xml:space="preserve"> HYPERLINK \l _Toc637 </w:instrText>
          </w:r>
          <w:r>
            <w:fldChar w:fldCharType="separate"/>
          </w:r>
          <w:r>
            <w:rPr>
              <w:szCs w:val="28"/>
            </w:rPr>
            <w:t>2.5 功能/用户界面测试要点</w:t>
          </w:r>
          <w:r>
            <w:tab/>
          </w:r>
          <w:r>
            <w:fldChar w:fldCharType="begin"/>
          </w:r>
          <w:r>
            <w:instrText xml:space="preserve"> PAGEREF _Toc637 </w:instrText>
          </w:r>
          <w:r>
            <w:fldChar w:fldCharType="separate"/>
          </w:r>
          <w:r>
            <w:t>4</w:t>
          </w:r>
          <w:r>
            <w:fldChar w:fldCharType="end"/>
          </w:r>
          <w:r>
            <w:fldChar w:fldCharType="end"/>
          </w:r>
        </w:p>
        <w:p>
          <w:pPr>
            <w:pStyle w:val="2"/>
            <w:tabs>
              <w:tab w:val="right" w:leader="dot" w:pos="8300"/>
            </w:tabs>
          </w:pPr>
          <w:r>
            <w:fldChar w:fldCharType="begin"/>
          </w:r>
          <w:r>
            <w:instrText xml:space="preserve"> HYPERLINK \l _Toc15309 </w:instrText>
          </w:r>
          <w:r>
            <w:fldChar w:fldCharType="separate"/>
          </w:r>
          <w:r>
            <w:rPr>
              <w:szCs w:val="26"/>
            </w:rPr>
            <w:t>2.5.1 登录</w:t>
          </w:r>
          <w:r>
            <w:t>界面测试</w:t>
          </w:r>
          <w:r>
            <w:tab/>
          </w:r>
          <w:r>
            <w:fldChar w:fldCharType="begin"/>
          </w:r>
          <w:r>
            <w:instrText xml:space="preserve"> PAGEREF _Toc15309 </w:instrText>
          </w:r>
          <w:r>
            <w:fldChar w:fldCharType="separate"/>
          </w:r>
          <w:r>
            <w:t>4</w:t>
          </w:r>
          <w:r>
            <w:fldChar w:fldCharType="end"/>
          </w:r>
          <w:r>
            <w:fldChar w:fldCharType="end"/>
          </w:r>
        </w:p>
        <w:p>
          <w:pPr>
            <w:pStyle w:val="2"/>
            <w:tabs>
              <w:tab w:val="right" w:leader="dot" w:pos="8300"/>
            </w:tabs>
          </w:pPr>
          <w:r>
            <w:fldChar w:fldCharType="begin"/>
          </w:r>
          <w:r>
            <w:instrText xml:space="preserve"> HYPERLINK \l _Toc21994 </w:instrText>
          </w:r>
          <w:r>
            <w:fldChar w:fldCharType="separate"/>
          </w:r>
          <w:r>
            <w:rPr>
              <w:szCs w:val="26"/>
            </w:rPr>
            <w:t xml:space="preserve">2.5.2 </w:t>
          </w:r>
          <w:r>
            <w:t>实时分析界面</w:t>
          </w:r>
          <w:r>
            <w:rPr>
              <w:szCs w:val="26"/>
            </w:rPr>
            <w:t>测试</w:t>
          </w:r>
          <w:r>
            <w:tab/>
          </w:r>
          <w:r>
            <w:fldChar w:fldCharType="begin"/>
          </w:r>
          <w:r>
            <w:instrText xml:space="preserve"> PAGEREF _Toc21994 </w:instrText>
          </w:r>
          <w:r>
            <w:fldChar w:fldCharType="separate"/>
          </w:r>
          <w:r>
            <w:t>5</w:t>
          </w:r>
          <w:r>
            <w:fldChar w:fldCharType="end"/>
          </w:r>
          <w:r>
            <w:fldChar w:fldCharType="end"/>
          </w:r>
        </w:p>
        <w:p>
          <w:pPr>
            <w:pStyle w:val="2"/>
            <w:tabs>
              <w:tab w:val="right" w:leader="dot" w:pos="8300"/>
            </w:tabs>
          </w:pPr>
          <w:r>
            <w:fldChar w:fldCharType="begin"/>
          </w:r>
          <w:r>
            <w:instrText xml:space="preserve"> HYPERLINK \l _Toc3930 </w:instrText>
          </w:r>
          <w:r>
            <w:fldChar w:fldCharType="separate"/>
          </w:r>
          <w:r>
            <w:rPr>
              <w:szCs w:val="26"/>
            </w:rPr>
            <w:t xml:space="preserve">2.5.3 </w:t>
          </w:r>
          <w:r>
            <w:t>离线分析界面</w:t>
          </w:r>
          <w:r>
            <w:rPr>
              <w:szCs w:val="26"/>
            </w:rPr>
            <w:t>测试</w:t>
          </w:r>
          <w:r>
            <w:tab/>
          </w:r>
          <w:r>
            <w:fldChar w:fldCharType="begin"/>
          </w:r>
          <w:r>
            <w:instrText xml:space="preserve"> PAGEREF _Toc3930 </w:instrText>
          </w:r>
          <w:r>
            <w:fldChar w:fldCharType="separate"/>
          </w:r>
          <w:r>
            <w:t>8</w:t>
          </w:r>
          <w:r>
            <w:fldChar w:fldCharType="end"/>
          </w:r>
          <w:r>
            <w:fldChar w:fldCharType="end"/>
          </w:r>
        </w:p>
        <w:p>
          <w:pPr>
            <w:pStyle w:val="2"/>
            <w:tabs>
              <w:tab w:val="right" w:leader="dot" w:pos="8300"/>
            </w:tabs>
          </w:pPr>
          <w:r>
            <w:fldChar w:fldCharType="begin"/>
          </w:r>
          <w:r>
            <w:instrText xml:space="preserve"> HYPERLINK \l _Toc32228 </w:instrText>
          </w:r>
          <w:r>
            <w:fldChar w:fldCharType="separate"/>
          </w:r>
          <w:r>
            <w:rPr>
              <w:szCs w:val="26"/>
            </w:rPr>
            <w:t xml:space="preserve">2.5.4 </w:t>
          </w:r>
          <w:r>
            <w:t>监控告警界面</w:t>
          </w:r>
          <w:r>
            <w:rPr>
              <w:szCs w:val="26"/>
            </w:rPr>
            <w:t>测试</w:t>
          </w:r>
          <w:r>
            <w:tab/>
          </w:r>
          <w:r>
            <w:fldChar w:fldCharType="begin"/>
          </w:r>
          <w:r>
            <w:instrText xml:space="preserve"> PAGEREF _Toc32228 </w:instrText>
          </w:r>
          <w:r>
            <w:fldChar w:fldCharType="separate"/>
          </w:r>
          <w:r>
            <w:t>10</w:t>
          </w:r>
          <w:r>
            <w:fldChar w:fldCharType="end"/>
          </w:r>
          <w:r>
            <w:fldChar w:fldCharType="end"/>
          </w:r>
        </w:p>
        <w:p>
          <w:pPr>
            <w:pStyle w:val="2"/>
            <w:tabs>
              <w:tab w:val="right" w:leader="dot" w:pos="8300"/>
            </w:tabs>
          </w:pPr>
          <w:r>
            <w:fldChar w:fldCharType="begin"/>
          </w:r>
          <w:r>
            <w:instrText xml:space="preserve"> HYPERLINK \l _Toc2850 </w:instrText>
          </w:r>
          <w:r>
            <w:fldChar w:fldCharType="separate"/>
          </w:r>
          <w:r>
            <w:rPr>
              <w:szCs w:val="26"/>
            </w:rPr>
            <w:t xml:space="preserve">2.5.5 </w:t>
          </w:r>
          <w:r>
            <w:t>用户管理界面</w:t>
          </w:r>
          <w:r>
            <w:rPr>
              <w:szCs w:val="26"/>
            </w:rPr>
            <w:t>测试</w:t>
          </w:r>
          <w:r>
            <w:tab/>
          </w:r>
          <w:r>
            <w:fldChar w:fldCharType="begin"/>
          </w:r>
          <w:r>
            <w:instrText xml:space="preserve"> PAGEREF _Toc2850 </w:instrText>
          </w:r>
          <w:r>
            <w:fldChar w:fldCharType="separate"/>
          </w:r>
          <w:r>
            <w:t>12</w:t>
          </w:r>
          <w:r>
            <w:fldChar w:fldCharType="end"/>
          </w:r>
          <w:r>
            <w:fldChar w:fldCharType="end"/>
          </w:r>
        </w:p>
        <w:p>
          <w:pPr>
            <w:pStyle w:val="9"/>
            <w:jc w:val="left"/>
            <w:rPr>
              <w:rFonts w:ascii="微软雅黑" w:hAnsi="微软雅黑" w:eastAsia="微软雅黑" w:cs="微软雅黑"/>
              <w:sz w:val="22"/>
              <w:szCs w:val="22"/>
            </w:rPr>
            <w:sectPr>
              <w:footerReference r:id="rId3" w:type="default"/>
              <w:pgSz w:w="11900" w:h="16840"/>
              <w:pgMar w:top="1440" w:right="1800" w:bottom="1440" w:left="1800" w:header="851" w:footer="992" w:gutter="0"/>
              <w:pgNumType w:fmt="decimal" w:start="1"/>
              <w:cols w:space="425" w:num="1"/>
              <w:docGrid w:type="lines" w:linePitch="312" w:charSpace="0"/>
            </w:sectPr>
          </w:pPr>
          <w:r>
            <w:fldChar w:fldCharType="end"/>
          </w:r>
        </w:p>
      </w:sdtContent>
    </w:sdt>
    <w:p>
      <w:pPr>
        <w:pStyle w:val="9"/>
        <w:jc w:val="left"/>
        <w:rPr>
          <w:rFonts w:ascii="微软雅黑" w:hAnsi="微软雅黑" w:eastAsia="微软雅黑" w:cs="微软雅黑"/>
          <w:sz w:val="22"/>
          <w:szCs w:val="22"/>
        </w:rPr>
      </w:pPr>
    </w:p>
    <w:p>
      <w:pPr>
        <w:pStyle w:val="12"/>
        <w:numPr>
          <w:ilvl w:val="0"/>
          <w:numId w:val="1"/>
        </w:numPr>
        <w:jc w:val="left"/>
      </w:pPr>
      <w:bookmarkStart w:id="0" w:name="_Toc13589"/>
      <w:r>
        <w:rPr>
          <w:b/>
          <w:sz w:val="32"/>
          <w:szCs w:val="32"/>
        </w:rPr>
        <w:t>文档介绍</w:t>
      </w:r>
      <w:bookmarkEnd w:id="0"/>
    </w:p>
    <w:p>
      <w:pPr>
        <w:pStyle w:val="13"/>
        <w:jc w:val="left"/>
      </w:pPr>
      <w:bookmarkStart w:id="1" w:name="_Toc27334"/>
      <w:r>
        <w:rPr>
          <w:b/>
          <w:sz w:val="28"/>
          <w:szCs w:val="28"/>
        </w:rPr>
        <w:t>1.1 文档目的</w:t>
      </w:r>
      <w:bookmarkEnd w:id="1"/>
    </w:p>
    <w:p>
      <w:pPr>
        <w:pStyle w:val="9"/>
        <w:ind w:firstLine="420"/>
        <w:jc w:val="left"/>
      </w:pPr>
      <w:r>
        <w:t>本文档给软件测试部门对《银行监控告警系统》项目上线前的测试维护工作提供整体测试方案。</w:t>
      </w:r>
    </w:p>
    <w:p>
      <w:pPr>
        <w:pStyle w:val="13"/>
        <w:jc w:val="left"/>
      </w:pPr>
      <w:bookmarkStart w:id="2" w:name="_Toc2532"/>
      <w:r>
        <w:rPr>
          <w:b/>
          <w:sz w:val="28"/>
          <w:szCs w:val="28"/>
        </w:rPr>
        <w:t>1.2 文档范围</w:t>
      </w:r>
      <w:bookmarkEnd w:id="2"/>
    </w:p>
    <w:p>
      <w:pPr>
        <w:pStyle w:val="9"/>
        <w:ind w:firstLine="420"/>
        <w:jc w:val="left"/>
      </w:pPr>
      <w:r>
        <w:t>本文档仅对《银行监控告警系统》项目有效。</w:t>
      </w:r>
    </w:p>
    <w:p>
      <w:pPr>
        <w:pStyle w:val="13"/>
        <w:jc w:val="left"/>
      </w:pPr>
      <w:bookmarkStart w:id="3" w:name="_Toc12586"/>
      <w:r>
        <w:rPr>
          <w:b/>
          <w:sz w:val="28"/>
          <w:szCs w:val="28"/>
        </w:rPr>
        <w:t>1.3 读者对象</w:t>
      </w:r>
      <w:bookmarkEnd w:id="3"/>
    </w:p>
    <w:p>
      <w:pPr>
        <w:pStyle w:val="9"/>
        <w:ind w:firstLine="420"/>
        <w:jc w:val="left"/>
      </w:pPr>
      <w:r>
        <w:t>《银行监控告警系统》项目项目相关负责人</w:t>
      </w:r>
    </w:p>
    <w:p>
      <w:pPr>
        <w:pStyle w:val="9"/>
        <w:ind w:firstLine="420"/>
        <w:jc w:val="left"/>
      </w:pPr>
      <w:r>
        <w:t>《银行监控告警系统》项目软件测试部门相关测试人员</w:t>
      </w:r>
    </w:p>
    <w:p>
      <w:pPr>
        <w:pStyle w:val="13"/>
        <w:jc w:val="left"/>
      </w:pPr>
      <w:bookmarkStart w:id="4" w:name="_Toc7653"/>
      <w:r>
        <w:rPr>
          <w:b/>
          <w:sz w:val="28"/>
          <w:szCs w:val="28"/>
        </w:rPr>
        <w:t>1.4 参考文献</w:t>
      </w:r>
      <w:bookmarkEnd w:id="4"/>
    </w:p>
    <w:p>
      <w:pPr>
        <w:pStyle w:val="9"/>
        <w:ind w:firstLine="420"/>
        <w:jc w:val="left"/>
      </w:pPr>
      <w:r>
        <w:t>《银行监控告警系统》详细设计文档</w:t>
      </w:r>
    </w:p>
    <w:p>
      <w:pPr>
        <w:pStyle w:val="9"/>
        <w:ind w:firstLine="420"/>
        <w:jc w:val="left"/>
      </w:pPr>
      <w:r>
        <w:t>《银行监控告警系统》概要设计文档</w:t>
      </w:r>
    </w:p>
    <w:p>
      <w:pPr>
        <w:pStyle w:val="9"/>
        <w:ind w:firstLine="420"/>
        <w:jc w:val="left"/>
      </w:pPr>
      <w:r>
        <w:t>《银行监控告警系统》需求分析文档</w:t>
      </w:r>
    </w:p>
    <w:p>
      <w:pPr>
        <w:pStyle w:val="13"/>
        <w:jc w:val="left"/>
      </w:pPr>
      <w:bookmarkStart w:id="5" w:name="_Toc7871"/>
      <w:r>
        <w:rPr>
          <w:b/>
          <w:sz w:val="28"/>
          <w:szCs w:val="28"/>
        </w:rPr>
        <w:t>1.5 术语与缩写解释</w:t>
      </w:r>
      <w:bookmarkEnd w:id="5"/>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087"/>
        <w:gridCol w:w="40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缩写、术语</w:t>
            </w:r>
          </w:p>
        </w:tc>
        <w:tc>
          <w:tcPr>
            <w:tcW w:w="4087" w:type="dxa"/>
          </w:tcPr>
          <w:p>
            <w:pPr>
              <w:jc w:val="left"/>
            </w:pPr>
            <w:r>
              <w:t>解释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暂无</w:t>
            </w:r>
          </w:p>
        </w:tc>
        <w:tc>
          <w:tcPr>
            <w:tcW w:w="4087"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p>
        </w:tc>
        <w:tc>
          <w:tcPr>
            <w:tcW w:w="4087" w:type="dxa"/>
          </w:tcPr>
          <w:p>
            <w:pPr>
              <w:jc w:val="left"/>
            </w:pPr>
          </w:p>
        </w:tc>
      </w:tr>
    </w:tbl>
    <w:p>
      <w:pPr>
        <w:pStyle w:val="9"/>
        <w:jc w:val="left"/>
      </w:pPr>
    </w:p>
    <w:p>
      <w:pPr>
        <w:pStyle w:val="12"/>
        <w:numPr>
          <w:ilvl w:val="0"/>
          <w:numId w:val="2"/>
        </w:numPr>
        <w:jc w:val="left"/>
      </w:pPr>
      <w:bookmarkStart w:id="6" w:name="_Toc15101"/>
      <w:r>
        <w:rPr>
          <w:b/>
          <w:sz w:val="32"/>
          <w:szCs w:val="32"/>
        </w:rPr>
        <w:t>功能测试用例</w:t>
      </w:r>
      <w:bookmarkEnd w:id="6"/>
    </w:p>
    <w:p>
      <w:pPr>
        <w:pStyle w:val="13"/>
        <w:jc w:val="left"/>
      </w:pPr>
      <w:bookmarkStart w:id="7" w:name="_Toc28177"/>
      <w:r>
        <w:rPr>
          <w:b/>
          <w:sz w:val="28"/>
          <w:szCs w:val="28"/>
        </w:rPr>
        <w:t>2.1 被测试对象介绍</w:t>
      </w:r>
      <w:bookmarkEnd w:id="7"/>
    </w:p>
    <w:p>
      <w:pPr>
        <w:pStyle w:val="9"/>
        <w:jc w:val="left"/>
      </w:pPr>
      <w:r>
        <w:rPr>
          <w:rFonts w:ascii="宋体" w:hAnsi="宋体" w:eastAsia="宋体" w:cs="宋体"/>
        </w:rPr>
        <w:t xml:space="preserve">    </w:t>
      </w:r>
      <w:r>
        <w:t>随着大数据技术的成熟，银行业开始探索以大数据的方式解决运维领域中进行快速故障定位的问题，以提高银行运维的技术水平，减少故障的解决时间。</w:t>
      </w:r>
    </w:p>
    <w:p>
      <w:pPr>
        <w:pStyle w:val="9"/>
        <w:jc w:val="left"/>
      </w:pPr>
      <w:r>
        <w:t xml:space="preserve">       </w:t>
      </w:r>
    </w:p>
    <w:p>
      <w:pPr>
        <w:pStyle w:val="9"/>
        <w:ind w:firstLine="420"/>
        <w:jc w:val="left"/>
      </w:pPr>
      <w:r>
        <w:t>经过不断的技术迭代，目前银行业形成了对应用进行全链路监控的解决方案</w:t>
      </w:r>
      <w:r>
        <w:tab/>
      </w:r>
      <w:r>
        <w:t>通过该方案的实施，可以对应用进行精准的数据收集和监控，结合可视化和数据分析，能够实现对应用的故障进行快速发现和定位，在实际生产工作中极大地提高了效率。</w:t>
      </w:r>
    </w:p>
    <w:p>
      <w:pPr>
        <w:pStyle w:val="9"/>
        <w:ind w:firstLine="420"/>
        <w:jc w:val="left"/>
      </w:pPr>
      <w:r>
        <w:t>用户业务主要包括查看实时业务数据和查看离线业务数据。</w:t>
      </w:r>
    </w:p>
    <w:p>
      <w:pPr>
        <w:pStyle w:val="9"/>
        <w:ind w:firstLine="420"/>
        <w:jc w:val="left"/>
      </w:pPr>
      <w:r>
        <w:t>实时业务包含：交易地区分布情况、交易实时金额折线图、交易实时金额和笔数、外汇买入年龄段分布情况、外汇买入币种分布情况、外汇买入目的分布情况。</w:t>
      </w:r>
    </w:p>
    <w:p>
      <w:pPr>
        <w:pStyle w:val="9"/>
        <w:ind w:firstLine="420"/>
        <w:jc w:val="left"/>
      </w:pPr>
      <w:r>
        <w:t>离线业务包含：交易地区分布情况、交易金额段分布情况、外汇买入年龄段分布情况、外汇买入币种分布情况、外汇买入目的分布情况。</w:t>
      </w:r>
    </w:p>
    <w:p>
      <w:pPr>
        <w:pStyle w:val="9"/>
        <w:ind w:firstLine="420"/>
        <w:jc w:val="left"/>
      </w:pPr>
      <w:r>
        <w:t>系统可以7*24小时安全、高效无故障运行，运维人员和银行负责人员可以高效完成对交易数据全链路监控的工作。</w:t>
      </w:r>
    </w:p>
    <w:p>
      <w:pPr>
        <w:pStyle w:val="13"/>
        <w:jc w:val="left"/>
      </w:pPr>
      <w:bookmarkStart w:id="8" w:name="_Toc20699"/>
      <w:r>
        <w:rPr>
          <w:b/>
          <w:sz w:val="28"/>
          <w:szCs w:val="28"/>
        </w:rPr>
        <w:t>2.2 测试范围与目的</w:t>
      </w:r>
      <w:bookmarkEnd w:id="8"/>
    </w:p>
    <w:p>
      <w:pPr>
        <w:pStyle w:val="9"/>
        <w:ind w:firstLine="420"/>
        <w:jc w:val="left"/>
      </w:pPr>
      <w:r>
        <w:t>对本系统功能性测试(黑盒测试-功能测试)，保证系统正常运行。</w:t>
      </w:r>
    </w:p>
    <w:p>
      <w:pPr>
        <w:pStyle w:val="13"/>
        <w:jc w:val="left"/>
      </w:pPr>
      <w:bookmarkStart w:id="9" w:name="_Toc14877"/>
      <w:r>
        <w:rPr>
          <w:b/>
          <w:sz w:val="28"/>
          <w:szCs w:val="28"/>
        </w:rPr>
        <w:t>2.3 测试环境与测试辅助工具</w:t>
      </w:r>
      <w:bookmarkEnd w:id="9"/>
    </w:p>
    <w:p>
      <w:pPr>
        <w:pStyle w:val="9"/>
        <w:ind w:firstLine="420"/>
        <w:jc w:val="left"/>
      </w:pPr>
      <w:r>
        <w:t>测试操作系统：Windows</w:t>
      </w:r>
    </w:p>
    <w:p>
      <w:pPr>
        <w:pStyle w:val="9"/>
        <w:ind w:firstLine="420"/>
        <w:jc w:val="left"/>
      </w:pPr>
      <w:r>
        <w:t>测试推荐PC终端</w:t>
      </w:r>
    </w:p>
    <w:p>
      <w:pPr>
        <w:pStyle w:val="13"/>
        <w:jc w:val="left"/>
      </w:pPr>
      <w:bookmarkStart w:id="10" w:name="_Toc30825"/>
      <w:r>
        <w:rPr>
          <w:b/>
          <w:sz w:val="28"/>
          <w:szCs w:val="28"/>
        </w:rPr>
        <w:t>2.4 测试驱动程序的设计</w:t>
      </w:r>
      <w:bookmarkEnd w:id="10"/>
    </w:p>
    <w:p>
      <w:pPr>
        <w:pStyle w:val="9"/>
        <w:ind w:firstLine="420"/>
        <w:jc w:val="left"/>
      </w:pPr>
      <w:r>
        <w:t>无</w:t>
      </w:r>
    </w:p>
    <w:p>
      <w:pPr>
        <w:pStyle w:val="13"/>
        <w:jc w:val="left"/>
      </w:pPr>
      <w:bookmarkStart w:id="11" w:name="_Toc637"/>
      <w:r>
        <w:rPr>
          <w:b/>
          <w:sz w:val="28"/>
          <w:szCs w:val="28"/>
        </w:rPr>
        <w:t>2.5 功能/用户界面测试要点</w:t>
      </w:r>
      <w:bookmarkEnd w:id="11"/>
    </w:p>
    <w:p>
      <w:pPr>
        <w:pStyle w:val="14"/>
        <w:jc w:val="left"/>
      </w:pPr>
      <w:bookmarkStart w:id="12" w:name="_Toc15309"/>
      <w:r>
        <w:rPr>
          <w:b/>
          <w:sz w:val="26"/>
          <w:szCs w:val="26"/>
        </w:rPr>
        <w:t>2.5.1 登录</w:t>
      </w:r>
      <w:r>
        <w:rPr>
          <w:b/>
        </w:rPr>
        <w:t>界面测试</w:t>
      </w:r>
      <w:bookmarkEnd w:id="12"/>
    </w:p>
    <w:p>
      <w:pPr>
        <w:pStyle w:val="15"/>
        <w:jc w:val="left"/>
      </w:pPr>
      <w:r>
        <w:rPr>
          <w:b/>
          <w:sz w:val="24"/>
          <w:szCs w:val="24"/>
        </w:rPr>
        <w:t>2.5.1.1 功能测试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用户登录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用户登录界面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用户不输入账户密码直接登录</w:t>
            </w:r>
          </w:p>
        </w:tc>
        <w:tc>
          <w:tcPr>
            <w:tcW w:w="2720" w:type="dxa"/>
          </w:tcPr>
          <w:p>
            <w:pPr>
              <w:jc w:val="left"/>
            </w:pPr>
            <w:r>
              <w:t>显示“必须输入用户名”“必须输入密码”，“登陆失败”</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用户输入的账户格式错误</w:t>
            </w:r>
          </w:p>
        </w:tc>
        <w:tc>
          <w:tcPr>
            <w:tcW w:w="2720" w:type="dxa"/>
          </w:tcPr>
          <w:p>
            <w:pPr>
              <w:jc w:val="left"/>
            </w:pPr>
            <w:r>
              <w:t>显示正确的格式要求</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账户或密码输入错误</w:t>
            </w:r>
          </w:p>
        </w:tc>
        <w:tc>
          <w:tcPr>
            <w:tcW w:w="2720" w:type="dxa"/>
          </w:tcPr>
          <w:p>
            <w:pPr>
              <w:jc w:val="left"/>
            </w:pPr>
            <w:r>
              <w:t>显示“登录失败”提示相应错误信息</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用户输入正确的账号和密码</w:t>
            </w:r>
          </w:p>
        </w:tc>
        <w:tc>
          <w:tcPr>
            <w:tcW w:w="2720" w:type="dxa"/>
          </w:tcPr>
          <w:p>
            <w:pPr>
              <w:jc w:val="left"/>
            </w:pPr>
            <w:r>
              <w:t>正常进入系统，跳转到离线页面</w:t>
            </w:r>
          </w:p>
        </w:tc>
        <w:tc>
          <w:tcPr>
            <w:tcW w:w="2720" w:type="dxa"/>
          </w:tcPr>
          <w:p>
            <w:pPr>
              <w:jc w:val="left"/>
            </w:pPr>
            <w:r>
              <w:t>符合预期</w:t>
            </w:r>
          </w:p>
        </w:tc>
      </w:tr>
    </w:tbl>
    <w:p>
      <w:pPr>
        <w:pStyle w:val="9"/>
        <w:jc w:val="left"/>
      </w:pPr>
    </w:p>
    <w:p>
      <w:pPr>
        <w:pStyle w:val="15"/>
        <w:jc w:val="left"/>
      </w:pPr>
      <w:r>
        <w:rPr>
          <w:b/>
          <w:sz w:val="24"/>
          <w:szCs w:val="24"/>
        </w:rPr>
        <w:t>2.5.1.2 用户界面测试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087"/>
        <w:gridCol w:w="40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shd w:val="clear" w:color="auto" w:fill="FFD966"/>
          </w:tcPr>
          <w:p>
            <w:pPr>
              <w:jc w:val="left"/>
            </w:pPr>
            <w:r>
              <w:t>检查项</w:t>
            </w:r>
          </w:p>
        </w:tc>
        <w:tc>
          <w:tcPr>
            <w:tcW w:w="4087" w:type="dxa"/>
            <w:shd w:val="clear" w:color="auto" w:fill="FFD966"/>
          </w:tcPr>
          <w:p>
            <w:pPr>
              <w:jc w:val="left"/>
            </w:pPr>
            <w:r>
              <w:t>是否正常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界面文字元素是否正常排列</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界面图片元素是否正常显示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界面是否支持鼠标互动</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错误信息能否正常显示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界面输入是否支持键盘</w:t>
            </w:r>
          </w:p>
        </w:tc>
        <w:tc>
          <w:tcPr>
            <w:tcW w:w="4087" w:type="dxa"/>
          </w:tcPr>
          <w:p>
            <w:pPr>
              <w:jc w:val="left"/>
            </w:pPr>
            <w:r>
              <w:t>正常</w:t>
            </w:r>
          </w:p>
        </w:tc>
      </w:tr>
    </w:tbl>
    <w:p>
      <w:pPr>
        <w:pStyle w:val="9"/>
        <w:jc w:val="left"/>
      </w:pPr>
    </w:p>
    <w:p>
      <w:pPr>
        <w:pStyle w:val="14"/>
        <w:jc w:val="left"/>
      </w:pPr>
      <w:bookmarkStart w:id="13" w:name="_Toc21994"/>
      <w:r>
        <w:rPr>
          <w:b/>
          <w:sz w:val="26"/>
          <w:szCs w:val="26"/>
        </w:rPr>
        <w:t xml:space="preserve">2.5.2 </w:t>
      </w:r>
      <w:r>
        <w:rPr>
          <w:b/>
        </w:rPr>
        <w:t>实时分析界面</w:t>
      </w:r>
      <w:r>
        <w:rPr>
          <w:b/>
          <w:sz w:val="26"/>
          <w:szCs w:val="26"/>
        </w:rPr>
        <w:t>测试</w:t>
      </w:r>
      <w:bookmarkEnd w:id="13"/>
    </w:p>
    <w:p>
      <w:pPr>
        <w:pStyle w:val="15"/>
        <w:jc w:val="left"/>
      </w:pPr>
      <w:r>
        <w:rPr>
          <w:b/>
          <w:sz w:val="24"/>
          <w:szCs w:val="24"/>
        </w:rPr>
        <w:t>2.5.2.1 功能测试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地图显示实时外汇与ATM交易金额分布情况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实时数据分析页面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地图结合散点图显示全国各地对应日期的ATM交易与外汇交易的总交易量，点越大，总金额越大</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40" w:hRule="atLeast"/>
        </w:trPr>
        <w:tc>
          <w:tcPr>
            <w:tcW w:w="2733" w:type="dxa"/>
          </w:tcPr>
          <w:p>
            <w:pPr>
              <w:jc w:val="left"/>
            </w:pPr>
            <w:r>
              <w:t>鼠标悬浮在特定散点上</w:t>
            </w:r>
          </w:p>
        </w:tc>
        <w:tc>
          <w:tcPr>
            <w:tcW w:w="2720" w:type="dxa"/>
          </w:tcPr>
          <w:p>
            <w:pPr>
              <w:jc w:val="left"/>
            </w:pPr>
            <w:r>
              <w:t>该点高亮显示对应金额和交易类型的富文本框</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鼠标滚轮放大、缩小</w:t>
            </w:r>
          </w:p>
        </w:tc>
        <w:tc>
          <w:tcPr>
            <w:tcW w:w="2720" w:type="dxa"/>
          </w:tcPr>
          <w:p>
            <w:pPr>
              <w:jc w:val="left"/>
            </w:pPr>
            <w:r>
              <w:t>地图对应放大、缩小</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不需操作，地图自动刷新</w:t>
            </w:r>
          </w:p>
        </w:tc>
        <w:tc>
          <w:tcPr>
            <w:tcW w:w="2720" w:type="dxa"/>
          </w:tcPr>
          <w:p>
            <w:pPr>
              <w:jc w:val="left"/>
            </w:pPr>
            <w:r>
              <w:t>地图5s一刷新</w:t>
            </w:r>
          </w:p>
        </w:tc>
        <w:tc>
          <w:tcPr>
            <w:tcW w:w="2720" w:type="dxa"/>
          </w:tcPr>
          <w:p>
            <w:pPr>
              <w:jc w:val="left"/>
            </w:pPr>
            <w:r>
              <w:t>符合预期</w:t>
            </w:r>
          </w:p>
        </w:tc>
      </w:tr>
    </w:tbl>
    <w:p>
      <w:pPr>
        <w:pStyle w:val="9"/>
        <w:jc w:val="left"/>
      </w:pPr>
    </w:p>
    <w:p>
      <w:pPr>
        <w:pStyle w:val="9"/>
        <w:jc w:val="left"/>
      </w:pPr>
    </w:p>
    <w:tbl>
      <w:tblPr>
        <w:tblStyle w:val="7"/>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01"/>
        <w:gridCol w:w="3269"/>
        <w:gridCol w:w="32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701" w:type="dxa"/>
            <w:shd w:val="clear" w:color="auto" w:fill="FFD966"/>
          </w:tcPr>
          <w:p>
            <w:pPr>
              <w:jc w:val="left"/>
            </w:pPr>
            <w:r>
              <w:t>功能描述</w:t>
            </w:r>
          </w:p>
        </w:tc>
        <w:tc>
          <w:tcPr>
            <w:tcW w:w="6539" w:type="dxa"/>
            <w:gridSpan w:val="2"/>
          </w:tcPr>
          <w:p>
            <w:pPr>
              <w:jc w:val="left"/>
            </w:pPr>
            <w:r>
              <w:t>退出登录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701" w:type="dxa"/>
            <w:shd w:val="clear" w:color="auto" w:fill="FFD966"/>
          </w:tcPr>
          <w:p>
            <w:pPr>
              <w:jc w:val="left"/>
            </w:pPr>
            <w:r>
              <w:t>功能入口</w:t>
            </w:r>
          </w:p>
        </w:tc>
        <w:tc>
          <w:tcPr>
            <w:tcW w:w="6539" w:type="dxa"/>
            <w:gridSpan w:val="2"/>
          </w:tcPr>
          <w:p>
            <w:pPr>
              <w:jc w:val="left"/>
            </w:pPr>
            <w:r>
              <w:t>实时数据分析界面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701" w:type="dxa"/>
            <w:shd w:val="clear" w:color="auto" w:fill="FFD966"/>
          </w:tcPr>
          <w:p>
            <w:pPr>
              <w:jc w:val="left"/>
            </w:pPr>
            <w:r>
              <w:t>输入\动作</w:t>
            </w:r>
          </w:p>
        </w:tc>
        <w:tc>
          <w:tcPr>
            <w:tcW w:w="3269" w:type="dxa"/>
            <w:shd w:val="clear" w:color="auto" w:fill="FFD966"/>
          </w:tcPr>
          <w:p>
            <w:pPr>
              <w:jc w:val="left"/>
            </w:pPr>
            <w:r>
              <w:t>期待的输出\响应</w:t>
            </w:r>
          </w:p>
        </w:tc>
        <w:tc>
          <w:tcPr>
            <w:tcW w:w="3269"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701" w:type="dxa"/>
          </w:tcPr>
          <w:p>
            <w:pPr>
              <w:jc w:val="left"/>
            </w:pPr>
            <w:r>
              <w:t>点击右上角“退出”按钮</w:t>
            </w:r>
          </w:p>
        </w:tc>
        <w:tc>
          <w:tcPr>
            <w:tcW w:w="3269" w:type="dxa"/>
          </w:tcPr>
          <w:p>
            <w:pPr>
              <w:jc w:val="left"/>
            </w:pPr>
            <w:r>
              <w:t>界面跳转到登录界面，期待下一次登录输入</w:t>
            </w:r>
          </w:p>
        </w:tc>
        <w:tc>
          <w:tcPr>
            <w:tcW w:w="3269" w:type="dxa"/>
          </w:tcPr>
          <w:p>
            <w:pPr>
              <w:jc w:val="left"/>
            </w:pPr>
            <w:r>
              <w:t>符合预期</w:t>
            </w:r>
          </w:p>
        </w:tc>
      </w:tr>
    </w:tbl>
    <w:p>
      <w:pPr>
        <w:pStyle w:val="9"/>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查看外汇对应数据的饼状图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实时数据分析界面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饼状图显示对应日期外汇的年龄、币种、目的分布情况</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鼠标悬浮在特定板块上</w:t>
            </w:r>
          </w:p>
        </w:tc>
        <w:tc>
          <w:tcPr>
            <w:tcW w:w="2720" w:type="dxa"/>
          </w:tcPr>
          <w:p>
            <w:pPr>
              <w:jc w:val="left"/>
            </w:pPr>
            <w:r>
              <w:t>该板块突出显示对应金额和分类详情的富文本框</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饼状图自动刷新</w:t>
            </w:r>
          </w:p>
        </w:tc>
        <w:tc>
          <w:tcPr>
            <w:tcW w:w="2720" w:type="dxa"/>
          </w:tcPr>
          <w:p>
            <w:pPr>
              <w:jc w:val="left"/>
            </w:pPr>
            <w:r>
              <w:t>饼状图5s一刷新，获取最新数据</w:t>
            </w:r>
          </w:p>
        </w:tc>
        <w:tc>
          <w:tcPr>
            <w:tcW w:w="2720" w:type="dxa"/>
          </w:tcPr>
          <w:p>
            <w:pPr>
              <w:jc w:val="left"/>
            </w:pPr>
            <w:r>
              <w:t>符合预期</w:t>
            </w:r>
          </w:p>
        </w:tc>
      </w:tr>
    </w:tbl>
    <w:p>
      <w:pPr>
        <w:pStyle w:val="9"/>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查看实时ATM和外汇交易金额分布折线图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实时数据分析界面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折线图显示对应时间点两种交易的金额分布情况，折线单位是（金额）</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鼠标悬浮在特定板块上</w:t>
            </w:r>
          </w:p>
        </w:tc>
        <w:tc>
          <w:tcPr>
            <w:tcW w:w="2720" w:type="dxa"/>
          </w:tcPr>
          <w:p>
            <w:pPr>
              <w:jc w:val="left"/>
            </w:pPr>
            <w:r>
              <w:t>该板块突出显示对应时间点的交易金额量和分类详情的富文本框</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折线图自动刷新</w:t>
            </w:r>
          </w:p>
        </w:tc>
        <w:tc>
          <w:tcPr>
            <w:tcW w:w="2720" w:type="dxa"/>
          </w:tcPr>
          <w:p>
            <w:pPr>
              <w:jc w:val="left"/>
            </w:pPr>
            <w:r>
              <w:t>折线图每5s一刷新，获取最新数据</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查看实时ATM和外汇交易金额与笔数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实时数据分析界面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文本框显示对应时间点两种交易的金额与笔数数字</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文本框自动刷新</w:t>
            </w:r>
          </w:p>
        </w:tc>
        <w:tc>
          <w:tcPr>
            <w:tcW w:w="2720" w:type="dxa"/>
          </w:tcPr>
          <w:p>
            <w:pPr>
              <w:jc w:val="left"/>
            </w:pPr>
            <w:r>
              <w:t>文本框每5s一刷新，获取最新数据</w:t>
            </w:r>
          </w:p>
        </w:tc>
        <w:tc>
          <w:tcPr>
            <w:tcW w:w="2720" w:type="dxa"/>
          </w:tcPr>
          <w:p>
            <w:pPr>
              <w:jc w:val="left"/>
            </w:pPr>
            <w:r>
              <w:t>符合预期</w:t>
            </w:r>
          </w:p>
        </w:tc>
      </w:tr>
    </w:tbl>
    <w:p>
      <w:pPr>
        <w:pStyle w:val="9"/>
        <w:jc w:val="left"/>
      </w:pPr>
    </w:p>
    <w:p>
      <w:pPr>
        <w:pStyle w:val="9"/>
        <w:jc w:val="left"/>
      </w:pPr>
    </w:p>
    <w:p>
      <w:pPr>
        <w:pStyle w:val="15"/>
        <w:jc w:val="left"/>
      </w:pPr>
    </w:p>
    <w:p>
      <w:pPr>
        <w:pStyle w:val="15"/>
        <w:jc w:val="left"/>
      </w:pPr>
      <w:r>
        <w:rPr>
          <w:b/>
          <w:sz w:val="24"/>
          <w:szCs w:val="24"/>
        </w:rPr>
        <w:t>2.5.2.2 用户界面测试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087"/>
        <w:gridCol w:w="40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shd w:val="clear" w:color="auto" w:fill="FFD966"/>
          </w:tcPr>
          <w:p>
            <w:pPr>
              <w:jc w:val="left"/>
            </w:pPr>
            <w:r>
              <w:t>检查项</w:t>
            </w:r>
          </w:p>
        </w:tc>
        <w:tc>
          <w:tcPr>
            <w:tcW w:w="4087" w:type="dxa"/>
            <w:shd w:val="clear" w:color="auto" w:fill="FFD966"/>
          </w:tcPr>
          <w:p>
            <w:pPr>
              <w:jc w:val="left"/>
            </w:pPr>
            <w:r>
              <w:t>是否正常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界面文字元素是否正常排列</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界面图片元素是否正常显示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界面是否支持鼠标互动</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错误信息能否正常显示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界面图表能否正常显示</w:t>
            </w:r>
          </w:p>
        </w:tc>
        <w:tc>
          <w:tcPr>
            <w:tcW w:w="4087" w:type="dxa"/>
          </w:tcPr>
          <w:p>
            <w:pPr>
              <w:jc w:val="left"/>
            </w:pPr>
            <w:r>
              <w:t>正常</w:t>
            </w:r>
          </w:p>
        </w:tc>
      </w:tr>
    </w:tbl>
    <w:p>
      <w:pPr>
        <w:pStyle w:val="9"/>
        <w:jc w:val="left"/>
      </w:pPr>
    </w:p>
    <w:p>
      <w:pPr>
        <w:pStyle w:val="14"/>
        <w:jc w:val="left"/>
      </w:pPr>
      <w:bookmarkStart w:id="14" w:name="_Toc3930"/>
      <w:r>
        <w:rPr>
          <w:b/>
          <w:sz w:val="26"/>
          <w:szCs w:val="26"/>
        </w:rPr>
        <w:t xml:space="preserve">2.5.3 </w:t>
      </w:r>
      <w:r>
        <w:rPr>
          <w:b/>
        </w:rPr>
        <w:t>离线分析界面</w:t>
      </w:r>
      <w:r>
        <w:rPr>
          <w:b/>
          <w:sz w:val="26"/>
          <w:szCs w:val="26"/>
        </w:rPr>
        <w:t>测试</w:t>
      </w:r>
      <w:bookmarkEnd w:id="14"/>
    </w:p>
    <w:p>
      <w:pPr>
        <w:pStyle w:val="15"/>
        <w:jc w:val="left"/>
      </w:pPr>
      <w:r>
        <w:rPr>
          <w:b/>
          <w:sz w:val="24"/>
          <w:szCs w:val="24"/>
        </w:rPr>
        <w:t>2.5.3.1 功能测试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切换查看的日期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登录跳转到离线分析界面，或由菜单切换到离线分析界面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由隐藏菜单切换到“前天”查看对应数据</w:t>
            </w:r>
          </w:p>
        </w:tc>
        <w:tc>
          <w:tcPr>
            <w:tcW w:w="2720" w:type="dxa"/>
          </w:tcPr>
          <w:p>
            <w:pPr>
              <w:jc w:val="left"/>
            </w:pPr>
            <w:r>
              <w:t>图表刷新，重新渲染为前天数据，菜单栏高亮变为“前天”</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由隐藏菜单切换到“昨天”查看对应数据</w:t>
            </w:r>
          </w:p>
        </w:tc>
        <w:tc>
          <w:tcPr>
            <w:tcW w:w="2720" w:type="dxa"/>
          </w:tcPr>
          <w:p>
            <w:pPr>
              <w:jc w:val="left"/>
            </w:pPr>
            <w:r>
              <w:t>图表刷新，重新渲染为昨天数据，菜单栏高亮变为“昨天”</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退出登录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登录跳转到离线分析界面，或由菜单切换到离线分析界面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点击右上角“退出”按钮</w:t>
            </w:r>
          </w:p>
        </w:tc>
        <w:tc>
          <w:tcPr>
            <w:tcW w:w="2720" w:type="dxa"/>
          </w:tcPr>
          <w:p>
            <w:pPr>
              <w:jc w:val="left"/>
            </w:pPr>
            <w:r>
              <w:t>界面跳转到登录界面，期待下一次登录输入</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查看地图分析图表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离线分析界面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地图结合散点图显示全国各地对应日期的ATM交易与外汇交易的总交易量，点越大，总金额越大</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鼠标悬浮在特定散点上</w:t>
            </w:r>
          </w:p>
        </w:tc>
        <w:tc>
          <w:tcPr>
            <w:tcW w:w="2720" w:type="dxa"/>
          </w:tcPr>
          <w:p>
            <w:pPr>
              <w:jc w:val="left"/>
            </w:pPr>
            <w:r>
              <w:t>该点高亮显示对应金额和交易类型的富文本框</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鼠标滚轮放大、缩小</w:t>
            </w:r>
          </w:p>
        </w:tc>
        <w:tc>
          <w:tcPr>
            <w:tcW w:w="2720" w:type="dxa"/>
          </w:tcPr>
          <w:p>
            <w:pPr>
              <w:jc w:val="left"/>
            </w:pPr>
            <w:r>
              <w:t>地图对应放大、缩小</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查看外汇对应饼状图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离线分析界面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饼状图显示对应日期外汇的年龄、币种、目的分布情况</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鼠标悬浮在特定板块上</w:t>
            </w:r>
          </w:p>
        </w:tc>
        <w:tc>
          <w:tcPr>
            <w:tcW w:w="2720" w:type="dxa"/>
          </w:tcPr>
          <w:p>
            <w:pPr>
              <w:jc w:val="left"/>
            </w:pPr>
            <w:r>
              <w:t>该板块突出显示对应金额和分类详情的富文本框</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733" w:type="dxa"/>
            <w:shd w:val="clear" w:color="auto" w:fill="FFD966"/>
          </w:tcPr>
          <w:p>
            <w:pPr>
              <w:jc w:val="left"/>
            </w:pPr>
            <w:r>
              <w:t>功能描述</w:t>
            </w:r>
          </w:p>
        </w:tc>
        <w:tc>
          <w:tcPr>
            <w:tcW w:w="5440" w:type="dxa"/>
            <w:gridSpan w:val="2"/>
          </w:tcPr>
          <w:p>
            <w:pPr>
              <w:jc w:val="left"/>
            </w:pPr>
            <w:r>
              <w:t>查看ATM和外汇交易金额分布条形图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离线分析界面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条形图显示对应日期两种交易的金额分布情况，条形图单位是（笔数）</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鼠标悬浮在特定板块上</w:t>
            </w:r>
          </w:p>
        </w:tc>
        <w:tc>
          <w:tcPr>
            <w:tcW w:w="2720" w:type="dxa"/>
          </w:tcPr>
          <w:p>
            <w:pPr>
              <w:jc w:val="left"/>
            </w:pPr>
            <w:r>
              <w:t>该板块突出显示对应金额段的笔数和分类详情的富文本框</w:t>
            </w:r>
          </w:p>
        </w:tc>
        <w:tc>
          <w:tcPr>
            <w:tcW w:w="2720" w:type="dxa"/>
          </w:tcPr>
          <w:p>
            <w:pPr>
              <w:jc w:val="left"/>
            </w:pPr>
            <w:r>
              <w:t>符合预期</w:t>
            </w:r>
          </w:p>
        </w:tc>
      </w:tr>
    </w:tbl>
    <w:p>
      <w:pPr>
        <w:pStyle w:val="15"/>
        <w:jc w:val="left"/>
      </w:pPr>
      <w:r>
        <w:rPr>
          <w:b/>
          <w:sz w:val="24"/>
          <w:szCs w:val="24"/>
        </w:rPr>
        <w:t>2.5.3.2 用户界面测试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087"/>
        <w:gridCol w:w="40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shd w:val="clear" w:color="auto" w:fill="FFD966"/>
          </w:tcPr>
          <w:p>
            <w:pPr>
              <w:jc w:val="left"/>
            </w:pPr>
            <w:r>
              <w:t>检查项</w:t>
            </w:r>
          </w:p>
        </w:tc>
        <w:tc>
          <w:tcPr>
            <w:tcW w:w="4087" w:type="dxa"/>
            <w:shd w:val="clear" w:color="auto" w:fill="FFD966"/>
          </w:tcPr>
          <w:p>
            <w:pPr>
              <w:jc w:val="left"/>
            </w:pPr>
            <w:r>
              <w:t>是否正常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界面文字元素是否正常排列</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界面图表是否正常显示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界面图表数据是否正常显示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界面下拉菜单是否正常显示</w:t>
            </w:r>
          </w:p>
        </w:tc>
        <w:tc>
          <w:tcPr>
            <w:tcW w:w="4087" w:type="dxa"/>
          </w:tcPr>
          <w:p>
            <w:pPr>
              <w:jc w:val="left"/>
            </w:pPr>
            <w:r>
              <w:t>正常</w:t>
            </w:r>
          </w:p>
        </w:tc>
      </w:tr>
    </w:tbl>
    <w:p>
      <w:pPr>
        <w:pStyle w:val="9"/>
        <w:jc w:val="left"/>
      </w:pPr>
    </w:p>
    <w:p>
      <w:pPr>
        <w:pStyle w:val="9"/>
        <w:jc w:val="left"/>
      </w:pPr>
    </w:p>
    <w:p>
      <w:pPr>
        <w:pStyle w:val="14"/>
        <w:jc w:val="left"/>
      </w:pPr>
      <w:bookmarkStart w:id="15" w:name="_Toc32228"/>
      <w:r>
        <w:rPr>
          <w:b/>
          <w:sz w:val="26"/>
          <w:szCs w:val="26"/>
        </w:rPr>
        <w:t xml:space="preserve">2.5.4 </w:t>
      </w:r>
      <w:r>
        <w:rPr>
          <w:b/>
        </w:rPr>
        <w:t>监控告警界面</w:t>
      </w:r>
      <w:r>
        <w:rPr>
          <w:b/>
          <w:sz w:val="26"/>
          <w:szCs w:val="26"/>
        </w:rPr>
        <w:t>测试</w:t>
      </w:r>
      <w:bookmarkEnd w:id="15"/>
    </w:p>
    <w:p>
      <w:pPr>
        <w:pStyle w:val="15"/>
        <w:jc w:val="left"/>
      </w:pPr>
      <w:r>
        <w:rPr>
          <w:b/>
          <w:sz w:val="24"/>
          <w:szCs w:val="24"/>
        </w:rPr>
        <w:t>2.5.4.1 功能测试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菜单切换功能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监控告警界面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由菜单切换到其他界面</w:t>
            </w:r>
          </w:p>
        </w:tc>
        <w:tc>
          <w:tcPr>
            <w:tcW w:w="2720" w:type="dxa"/>
          </w:tcPr>
          <w:p>
            <w:pPr>
              <w:jc w:val="left"/>
            </w:pPr>
            <w:r>
              <w:t>界面响应并转换</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退出登录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监控告警界面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点击右上角“退出”按钮</w:t>
            </w:r>
          </w:p>
        </w:tc>
        <w:tc>
          <w:tcPr>
            <w:tcW w:w="2720" w:type="dxa"/>
          </w:tcPr>
          <w:p>
            <w:pPr>
              <w:jc w:val="left"/>
            </w:pPr>
            <w:r>
              <w:t>界面跳转到登录界面，期待下一次登录输入</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查看实时节点响应时间折线图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监控告警界面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六个折线图显示最近五分钟的节点响应时间情况，条形图单位是（毫秒）；</w:t>
            </w:r>
          </w:p>
          <w:p>
            <w:pPr>
              <w:jc w:val="left"/>
            </w:pPr>
            <w:r>
              <w:t>折线图每五秒刷新一次；</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鼠标悬浮在特定图表上</w:t>
            </w:r>
          </w:p>
        </w:tc>
        <w:tc>
          <w:tcPr>
            <w:tcW w:w="2720" w:type="dxa"/>
          </w:tcPr>
          <w:p>
            <w:pPr>
              <w:jc w:val="left"/>
            </w:pPr>
            <w:r>
              <w:t>对应图表显示富文本框，查看具体节点的时间和响应秒数</w:t>
            </w:r>
          </w:p>
        </w:tc>
        <w:tc>
          <w:tcPr>
            <w:tcW w:w="2720" w:type="dxa"/>
          </w:tcPr>
          <w:p>
            <w:pPr>
              <w:jc w:val="left"/>
            </w:pPr>
            <w:r>
              <w:t>符合预期</w:t>
            </w:r>
          </w:p>
        </w:tc>
      </w:tr>
    </w:tbl>
    <w:p>
      <w:pPr>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查看告警响应时间表格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监控告警界面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点击右侧侧边栏</w:t>
            </w:r>
          </w:p>
        </w:tc>
        <w:tc>
          <w:tcPr>
            <w:tcW w:w="2720" w:type="dxa"/>
          </w:tcPr>
          <w:p>
            <w:pPr>
              <w:jc w:val="left"/>
            </w:pPr>
            <w:r>
              <w:t>抽屉界面展开，显示当天监控告警条目和当天各个节点告警占比条形图，条形码标识出最大和最小占比节点</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点击具体告警条目的处理按钮</w:t>
            </w:r>
          </w:p>
        </w:tc>
        <w:tc>
          <w:tcPr>
            <w:tcW w:w="2720" w:type="dxa"/>
          </w:tcPr>
          <w:p>
            <w:pPr>
              <w:jc w:val="left"/>
            </w:pPr>
            <w:r>
              <w:t>对应条目消失，代表该故障运维人员已知悉</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点击分页框，获取下一页</w:t>
            </w:r>
          </w:p>
        </w:tc>
        <w:tc>
          <w:tcPr>
            <w:tcW w:w="2720" w:type="dxa"/>
          </w:tcPr>
          <w:p>
            <w:pPr>
              <w:jc w:val="left"/>
            </w:pPr>
            <w:r>
              <w:t>监控告警页码切换，对应条目刷新显示</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鼠标悬浮在告警占比条形图特定条目上</w:t>
            </w:r>
          </w:p>
        </w:tc>
        <w:tc>
          <w:tcPr>
            <w:tcW w:w="2720" w:type="dxa"/>
          </w:tcPr>
          <w:p>
            <w:pPr>
              <w:jc w:val="left"/>
            </w:pPr>
            <w:r>
              <w:t>对应条目显示富文本框，包括正常响应数量，告警数量和占比</w:t>
            </w:r>
          </w:p>
        </w:tc>
        <w:tc>
          <w:tcPr>
            <w:tcW w:w="2720" w:type="dxa"/>
          </w:tcPr>
          <w:p>
            <w:pPr>
              <w:jc w:val="left"/>
            </w:pPr>
            <w:r>
              <w:t>符合预期</w:t>
            </w:r>
          </w:p>
        </w:tc>
      </w:tr>
    </w:tbl>
    <w:p>
      <w:pPr>
        <w:pStyle w:val="9"/>
        <w:jc w:val="left"/>
      </w:pPr>
    </w:p>
    <w:p>
      <w:pPr>
        <w:pStyle w:val="9"/>
        <w:jc w:val="left"/>
      </w:pPr>
    </w:p>
    <w:p>
      <w:pPr>
        <w:pStyle w:val="9"/>
        <w:jc w:val="left"/>
      </w:pPr>
    </w:p>
    <w:p>
      <w:pPr>
        <w:pStyle w:val="15"/>
        <w:jc w:val="left"/>
      </w:pPr>
      <w:r>
        <w:rPr>
          <w:b/>
          <w:sz w:val="24"/>
          <w:szCs w:val="24"/>
        </w:rPr>
        <w:t>2.5.4.2 用户界面测试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087"/>
        <w:gridCol w:w="40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shd w:val="clear" w:color="auto" w:fill="FFD966"/>
          </w:tcPr>
          <w:p>
            <w:pPr>
              <w:jc w:val="left"/>
            </w:pPr>
            <w:r>
              <w:t>检查项</w:t>
            </w:r>
          </w:p>
        </w:tc>
        <w:tc>
          <w:tcPr>
            <w:tcW w:w="4087" w:type="dxa"/>
            <w:shd w:val="clear" w:color="auto" w:fill="FFD966"/>
          </w:tcPr>
          <w:p>
            <w:pPr>
              <w:jc w:val="left"/>
            </w:pPr>
            <w:r>
              <w:t>是否正常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界面文字元素是否正常排列</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界面图表是否正常显示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界面图表数据是否正常显示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界面下拉菜单是否正常显示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界面抽屉界面是否正常显示</w:t>
            </w:r>
          </w:p>
        </w:tc>
        <w:tc>
          <w:tcPr>
            <w:tcW w:w="4087" w:type="dxa"/>
          </w:tcPr>
          <w:p>
            <w:pPr>
              <w:jc w:val="left"/>
            </w:pPr>
            <w:r>
              <w:t>正常</w:t>
            </w:r>
          </w:p>
        </w:tc>
      </w:tr>
    </w:tbl>
    <w:p>
      <w:pPr>
        <w:pStyle w:val="9"/>
        <w:jc w:val="left"/>
      </w:pPr>
    </w:p>
    <w:p>
      <w:pPr>
        <w:pStyle w:val="14"/>
        <w:jc w:val="left"/>
      </w:pPr>
      <w:bookmarkStart w:id="16" w:name="_Toc2850"/>
      <w:r>
        <w:rPr>
          <w:b/>
          <w:sz w:val="26"/>
          <w:szCs w:val="26"/>
        </w:rPr>
        <w:t xml:space="preserve">2.5.5 </w:t>
      </w:r>
      <w:r>
        <w:rPr>
          <w:b/>
        </w:rPr>
        <w:t>用户管理界面</w:t>
      </w:r>
      <w:r>
        <w:rPr>
          <w:b/>
          <w:sz w:val="26"/>
          <w:szCs w:val="26"/>
        </w:rPr>
        <w:t>测试</w:t>
      </w:r>
      <w:bookmarkEnd w:id="16"/>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新建用户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用户管理界面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不输入账号或姓名直接创建</w:t>
            </w:r>
          </w:p>
        </w:tc>
        <w:tc>
          <w:tcPr>
            <w:tcW w:w="2720" w:type="dxa"/>
          </w:tcPr>
          <w:p>
            <w:pPr>
              <w:jc w:val="left"/>
            </w:pPr>
            <w:r>
              <w:t>显示“请输入”，“创建失败”</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输入的账号格式不符合规范</w:t>
            </w:r>
          </w:p>
        </w:tc>
        <w:tc>
          <w:tcPr>
            <w:tcW w:w="2720" w:type="dxa"/>
          </w:tcPr>
          <w:p>
            <w:pPr>
              <w:jc w:val="left"/>
            </w:pPr>
            <w:r>
              <w:t>显示“账号格式不符合规范”，“创建失败”</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输入格式正确的账号和姓名</w:t>
            </w:r>
          </w:p>
        </w:tc>
        <w:tc>
          <w:tcPr>
            <w:tcW w:w="2720" w:type="dxa"/>
          </w:tcPr>
          <w:p>
            <w:pPr>
              <w:jc w:val="left"/>
            </w:pPr>
            <w:r>
              <w:t>显示“创建成功”</w:t>
            </w:r>
          </w:p>
        </w:tc>
        <w:tc>
          <w:tcPr>
            <w:tcW w:w="2720" w:type="dxa"/>
          </w:tcPr>
          <w:p>
            <w:pPr>
              <w:jc w:val="left"/>
            </w:pPr>
            <w:r>
              <w:t>符合预期</w:t>
            </w:r>
          </w:p>
        </w:tc>
      </w:tr>
    </w:tbl>
    <w:p>
      <w:pPr>
        <w:pStyle w:val="9"/>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显示用户列表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用户管理界面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不触发任何按钮</w:t>
            </w:r>
          </w:p>
        </w:tc>
        <w:tc>
          <w:tcPr>
            <w:tcW w:w="2720" w:type="dxa"/>
          </w:tcPr>
          <w:p>
            <w:pPr>
              <w:jc w:val="left"/>
            </w:pPr>
            <w:r>
              <w:t>用户列表显示相应数据</w:t>
            </w:r>
          </w:p>
        </w:tc>
        <w:tc>
          <w:tcPr>
            <w:tcW w:w="2720" w:type="dxa"/>
          </w:tcPr>
          <w:p>
            <w:pPr>
              <w:jc w:val="left"/>
            </w:pPr>
            <w:r>
              <w:t>符合预期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点击指定页数</w:t>
            </w:r>
          </w:p>
        </w:tc>
        <w:tc>
          <w:tcPr>
            <w:tcW w:w="2720" w:type="dxa"/>
          </w:tcPr>
          <w:p>
            <w:pPr>
              <w:jc w:val="left"/>
            </w:pPr>
            <w:r>
              <w:t>用户列表跳转到指定页数显示数据</w:t>
            </w:r>
          </w:p>
        </w:tc>
        <w:tc>
          <w:tcPr>
            <w:tcW w:w="2720" w:type="dxa"/>
          </w:tcPr>
          <w:p>
            <w:pPr>
              <w:jc w:val="left"/>
            </w:pPr>
            <w:r>
              <w:t>符合预期</w:t>
            </w:r>
          </w:p>
        </w:tc>
      </w:tr>
    </w:tbl>
    <w:p>
      <w:pPr>
        <w:pStyle w:val="9"/>
        <w:jc w:val="left"/>
      </w:pP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33"/>
        <w:gridCol w:w="2720"/>
        <w:gridCol w:w="2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功能描述</w:t>
            </w:r>
          </w:p>
        </w:tc>
        <w:tc>
          <w:tcPr>
            <w:tcW w:w="5440" w:type="dxa"/>
            <w:gridSpan w:val="2"/>
          </w:tcPr>
          <w:p>
            <w:pPr>
              <w:jc w:val="left"/>
            </w:pPr>
            <w:r>
              <w:t>删除用户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功能入口</w:t>
            </w:r>
          </w:p>
        </w:tc>
        <w:tc>
          <w:tcPr>
            <w:tcW w:w="5440" w:type="dxa"/>
            <w:gridSpan w:val="2"/>
          </w:tcPr>
          <w:p>
            <w:pPr>
              <w:jc w:val="left"/>
            </w:pPr>
            <w:r>
              <w:t>用户管理界面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shd w:val="clear" w:color="auto" w:fill="FFD966"/>
          </w:tcPr>
          <w:p>
            <w:pPr>
              <w:jc w:val="left"/>
            </w:pPr>
            <w:r>
              <w:t>输入\动作</w:t>
            </w:r>
          </w:p>
        </w:tc>
        <w:tc>
          <w:tcPr>
            <w:tcW w:w="2720" w:type="dxa"/>
            <w:shd w:val="clear" w:color="auto" w:fill="FFD966"/>
          </w:tcPr>
          <w:p>
            <w:pPr>
              <w:jc w:val="left"/>
            </w:pPr>
            <w:r>
              <w:t>期待的输出\响应</w:t>
            </w:r>
          </w:p>
        </w:tc>
        <w:tc>
          <w:tcPr>
            <w:tcW w:w="2720" w:type="dxa"/>
            <w:shd w:val="clear" w:color="auto" w:fill="FFD966"/>
          </w:tcPr>
          <w:p>
            <w:pPr>
              <w:jc w:val="left"/>
            </w:pPr>
            <w:r>
              <w:t>实际的输出\响应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33" w:type="dxa"/>
          </w:tcPr>
          <w:p>
            <w:pPr>
              <w:jc w:val="left"/>
            </w:pPr>
            <w:r>
              <w:t>在用户列表点击指定用户的删除按钮</w:t>
            </w:r>
          </w:p>
        </w:tc>
        <w:tc>
          <w:tcPr>
            <w:tcW w:w="2720" w:type="dxa"/>
          </w:tcPr>
          <w:p>
            <w:pPr>
              <w:jc w:val="left"/>
            </w:pPr>
            <w:r>
              <w:t>显示“删除成功”</w:t>
            </w:r>
          </w:p>
        </w:tc>
        <w:tc>
          <w:tcPr>
            <w:tcW w:w="2720" w:type="dxa"/>
          </w:tcPr>
          <w:p>
            <w:pPr>
              <w:jc w:val="left"/>
            </w:pPr>
            <w:r>
              <w:t>符合预期</w:t>
            </w:r>
          </w:p>
        </w:tc>
      </w:tr>
    </w:tbl>
    <w:p>
      <w:pPr>
        <w:pStyle w:val="9"/>
        <w:jc w:val="left"/>
      </w:pPr>
    </w:p>
    <w:p>
      <w:pPr>
        <w:pStyle w:val="15"/>
        <w:jc w:val="left"/>
      </w:pPr>
      <w:r>
        <w:rPr>
          <w:b/>
        </w:rPr>
        <w:t>2.5.5.2 用户界面测试</w:t>
      </w:r>
    </w:p>
    <w:tbl>
      <w:tblPr>
        <w:tblStyle w:val="7"/>
        <w:tblW w:w="81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087"/>
        <w:gridCol w:w="40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shd w:val="clear" w:color="auto" w:fill="FFD966"/>
          </w:tcPr>
          <w:p>
            <w:pPr>
              <w:jc w:val="left"/>
            </w:pPr>
            <w:r>
              <w:t>检查项</w:t>
            </w:r>
          </w:p>
        </w:tc>
        <w:tc>
          <w:tcPr>
            <w:tcW w:w="4087" w:type="dxa"/>
            <w:shd w:val="clear" w:color="auto" w:fill="FFD966"/>
          </w:tcPr>
          <w:p>
            <w:pPr>
              <w:jc w:val="left"/>
            </w:pPr>
            <w:r>
              <w:t>是否正常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界面文字元素是否正常排列</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界面图片元素是否正常显示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界面是否支持鼠标互动</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错误信息能否正常显示</w:t>
            </w:r>
          </w:p>
        </w:tc>
        <w:tc>
          <w:tcPr>
            <w:tcW w:w="4087" w:type="dxa"/>
          </w:tcPr>
          <w:p>
            <w:pPr>
              <w:jc w:val="left"/>
            </w:pPr>
            <w:r>
              <w:t>正常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4087" w:type="dxa"/>
          </w:tcPr>
          <w:p>
            <w:pPr>
              <w:jc w:val="left"/>
            </w:pPr>
            <w:r>
              <w:t>界面列表能否正常显示</w:t>
            </w:r>
          </w:p>
        </w:tc>
        <w:tc>
          <w:tcPr>
            <w:tcW w:w="4087" w:type="dxa"/>
          </w:tcPr>
          <w:p>
            <w:pPr>
              <w:jc w:val="left"/>
            </w:pPr>
            <w:r>
              <w:t>正常</w:t>
            </w:r>
          </w:p>
        </w:tc>
      </w:tr>
    </w:tbl>
    <w:p>
      <w:pPr>
        <w:pStyle w:val="9"/>
        <w:jc w:val="left"/>
      </w:pPr>
    </w:p>
    <w:p>
      <w:pPr>
        <w:pStyle w:val="9"/>
        <w:jc w:val="left"/>
      </w:pPr>
    </w:p>
    <w:p>
      <w:pPr>
        <w:pStyle w:val="14"/>
        <w:jc w:val="left"/>
      </w:pPr>
    </w:p>
    <w:p>
      <w:pPr>
        <w:jc w:val="left"/>
      </w:pPr>
    </w:p>
    <w:sectPr>
      <w:footerReference r:id="rId4" w:type="default"/>
      <w:pgSz w:w="11900" w:h="16840"/>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23771"/>
    <w:multiLevelType w:val="multilevel"/>
    <w:tmpl w:val="BE9237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629F7852"/>
    <w:multiLevelType w:val="multilevel"/>
    <w:tmpl w:val="629F78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0"/>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hdrShapeDefaults>
    <o:shapelayout v:ext="edit">
      <o:idmap v:ext="edit" data="3,4"/>
    </o:shapelayout>
  </w:hdrShapeDefaults>
  <w:compat>
    <w:useFELayout/>
    <w:splitPgBreakAndParaMark/>
    <w:compatSetting w:name="compatibilityMode" w:uri="http://schemas.microsoft.com/office/word" w:val="12"/>
  </w:compat>
  <w:rsids>
    <w:rsidRoot w:val="00000000"/>
    <w:rsid w:val="0089026F"/>
    <w:rsid w:val="5024045D"/>
    <w:rsid w:val="70E5063E"/>
    <w:rsid w:val="77A64C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customStyle="1" w:styleId="9">
    <w:name w:val="石墨文档正文"/>
    <w:qFormat/>
    <w:uiPriority w:val="0"/>
    <w:rPr>
      <w:rFonts w:ascii="微软雅黑" w:hAnsi="微软雅黑" w:eastAsia="微软雅黑" w:cs="微软雅黑"/>
      <w:sz w:val="22"/>
      <w:szCs w:val="22"/>
    </w:rPr>
  </w:style>
  <w:style w:type="paragraph" w:customStyle="1" w:styleId="10">
    <w:name w:val="石墨文档标题"/>
    <w:next w:val="9"/>
    <w:unhideWhenUsed/>
    <w:qFormat/>
    <w:uiPriority w:val="9"/>
    <w:pPr>
      <w:spacing w:before="260" w:after="260"/>
      <w:outlineLvl w:val="0"/>
    </w:pPr>
    <w:rPr>
      <w:rFonts w:ascii="微软雅黑" w:hAnsi="微软雅黑" w:eastAsia="微软雅黑" w:cs="微软雅黑"/>
      <w:b/>
      <w:bCs/>
      <w:sz w:val="40"/>
      <w:szCs w:val="40"/>
    </w:rPr>
  </w:style>
  <w:style w:type="paragraph" w:customStyle="1" w:styleId="11">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12">
    <w:name w:val="石墨文档标题 1"/>
    <w:next w:val="9"/>
    <w:unhideWhenUsed/>
    <w:qFormat/>
    <w:uiPriority w:val="9"/>
    <w:pPr>
      <w:spacing w:before="260" w:after="260"/>
      <w:outlineLvl w:val="0"/>
    </w:pPr>
    <w:rPr>
      <w:rFonts w:ascii="微软雅黑" w:hAnsi="微软雅黑" w:eastAsia="微软雅黑" w:cs="微软雅黑"/>
      <w:b/>
      <w:bCs/>
      <w:sz w:val="32"/>
      <w:szCs w:val="32"/>
    </w:rPr>
  </w:style>
  <w:style w:type="paragraph" w:customStyle="1" w:styleId="13">
    <w:name w:val="石墨文档标题 2"/>
    <w:next w:val="9"/>
    <w:unhideWhenUsed/>
    <w:qFormat/>
    <w:uiPriority w:val="9"/>
    <w:pPr>
      <w:spacing w:before="260" w:after="260"/>
      <w:outlineLvl w:val="1"/>
    </w:pPr>
    <w:rPr>
      <w:rFonts w:ascii="微软雅黑" w:hAnsi="微软雅黑" w:eastAsia="微软雅黑" w:cs="微软雅黑"/>
      <w:b/>
      <w:bCs/>
      <w:sz w:val="28"/>
      <w:szCs w:val="28"/>
    </w:rPr>
  </w:style>
  <w:style w:type="paragraph" w:customStyle="1" w:styleId="14">
    <w:name w:val="石墨文档标题 3"/>
    <w:next w:val="9"/>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5">
    <w:name w:val="石墨文档标题 4"/>
    <w:next w:val="9"/>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6">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2021-08-03T02:00:00Z</dcterms:created>
  <dc:creator> </dc:creator>
  <cp:lastModifiedBy>@洛少爷</cp:lastModifiedBy>
  <dcterms:modified xsi:type="dcterms:W3CDTF">2021-11-16T14:03:20Z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3F550E92B8594AA2A02CD68296BE7B8A</vt:lpwstr>
  </property>
</Properties>
</file>