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2B" w:rsidRPr="00EA3A69" w:rsidRDefault="00A1432B" w:rsidP="00A1432B">
      <w:pPr>
        <w:ind w:rightChars="130" w:right="273"/>
        <w:outlineLvl w:val="0"/>
        <w:rPr>
          <w:rFonts w:ascii="黑体" w:eastAsia="黑体" w:hAnsi="黑体"/>
          <w:b/>
          <w:color w:val="333333"/>
          <w:sz w:val="44"/>
          <w:szCs w:val="44"/>
        </w:rPr>
      </w:pP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517"/>
      </w:tblGrid>
      <w:tr w:rsidR="00A1432B" w:rsidRPr="00D922D9" w:rsidTr="007902A6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A1432B" w:rsidRPr="00A1432B" w:rsidRDefault="00A1432B" w:rsidP="00A1432B">
            <w:pPr>
              <w:spacing w:line="360" w:lineRule="auto"/>
              <w:ind w:rightChars="130" w:right="273"/>
              <w:jc w:val="center"/>
              <w:rPr>
                <w:rFonts w:ascii="宋体" w:hAnsi="宋体"/>
                <w:b/>
                <w:sz w:val="24"/>
              </w:rPr>
            </w:pPr>
            <w:r w:rsidRPr="00A1432B">
              <w:rPr>
                <w:rFonts w:ascii="宋体" w:hAnsi="宋体" w:hint="eastAsia"/>
                <w:b/>
                <w:sz w:val="24"/>
              </w:rPr>
              <w:t>简历</w:t>
            </w:r>
          </w:p>
          <w:p w:rsidR="00A1432B" w:rsidRPr="0096172A" w:rsidRDefault="00A1432B" w:rsidP="007902A6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96172A">
              <w:rPr>
                <w:rFonts w:ascii="宋体" w:hAnsi="宋体" w:hint="eastAsia"/>
                <w:color w:val="009999"/>
                <w:sz w:val="24"/>
              </w:rPr>
              <w:t>个人资料</w:t>
            </w:r>
            <w:r w:rsidRPr="0096172A">
              <w:rPr>
                <w:rFonts w:ascii="宋体" w:hAnsi="宋体"/>
                <w:color w:val="333333"/>
                <w:sz w:val="24"/>
                <w:szCs w:val="24"/>
              </w:rPr>
              <w:br/>
            </w:r>
            <w:r>
              <w:rPr>
                <w:rFonts w:ascii="宋体" w:hAnsi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15" name="图片 1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32B" w:rsidRPr="00D922D9" w:rsidTr="007902A6">
        <w:trPr>
          <w:trHeight w:val="1085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02"/>
              <w:gridCol w:w="2268"/>
              <w:gridCol w:w="1134"/>
              <w:gridCol w:w="2551"/>
              <w:gridCol w:w="2182"/>
            </w:tblGrid>
            <w:tr w:rsidR="00A1432B" w:rsidRPr="00A1432B" w:rsidTr="00137C24">
              <w:tc>
                <w:tcPr>
                  <w:tcW w:w="1202" w:type="dxa"/>
                  <w:shd w:val="clear" w:color="auto" w:fill="auto"/>
                  <w:noWrap/>
                </w:tcPr>
                <w:p w:rsidR="00A1432B" w:rsidRPr="00A1432B" w:rsidRDefault="00A1432B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姓</w:t>
                  </w:r>
                  <w:r w:rsidRPr="00A1432B">
                    <w:rPr>
                      <w:rFonts w:ascii="宋体" w:hAnsi="宋体"/>
                      <w:color w:val="333333"/>
                      <w:szCs w:val="21"/>
                    </w:rPr>
                    <w:t xml:space="preserve">  </w:t>
                  </w: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名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1432B" w:rsidRPr="00A1432B" w:rsidRDefault="00A1432B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hint="eastAsia"/>
                      <w:color w:val="333333"/>
                      <w:szCs w:val="21"/>
                    </w:rPr>
                    <w:t>程梓杰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1432B" w:rsidRPr="00A1432B" w:rsidRDefault="00A26CD9" w:rsidP="00137C24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szCs w:val="21"/>
                    </w:rPr>
                    <w:t>出生</w:t>
                  </w:r>
                  <w:r w:rsidR="00362F7C">
                    <w:rPr>
                      <w:rFonts w:ascii="宋体" w:hAnsi="宋体" w:hint="eastAsia"/>
                      <w:color w:val="333333"/>
                      <w:szCs w:val="21"/>
                    </w:rPr>
                    <w:t>日期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A1432B" w:rsidRPr="00A1432B" w:rsidRDefault="00F933B6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>
                    <w:rPr>
                      <w:rFonts w:ascii="宋体" w:hAnsi="宋体" w:hint="eastAsia"/>
                      <w:color w:val="333333"/>
                      <w:szCs w:val="21"/>
                    </w:rPr>
                    <w:t>1987-12</w:t>
                  </w:r>
                </w:p>
              </w:tc>
              <w:tc>
                <w:tcPr>
                  <w:tcW w:w="2182" w:type="dxa"/>
                  <w:vMerge w:val="restart"/>
                  <w:shd w:val="clear" w:color="auto" w:fill="auto"/>
                </w:tcPr>
                <w:p w:rsidR="00A1432B" w:rsidRPr="00A1432B" w:rsidRDefault="00A1432B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</w:p>
              </w:tc>
            </w:tr>
            <w:tr w:rsidR="00137C24" w:rsidRPr="00A1432B" w:rsidTr="00137C24">
              <w:tc>
                <w:tcPr>
                  <w:tcW w:w="1202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学  历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专科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毕业学校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333333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广州</w:t>
                  </w:r>
                  <w:r w:rsidRPr="00A1432B">
                    <w:rPr>
                      <w:rFonts w:ascii="宋体" w:hAnsi="宋体"/>
                      <w:color w:val="333333"/>
                      <w:szCs w:val="21"/>
                    </w:rPr>
                    <w:t>大学华软软件</w:t>
                  </w: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学院</w:t>
                  </w:r>
                </w:p>
              </w:tc>
              <w:tc>
                <w:tcPr>
                  <w:tcW w:w="2182" w:type="dxa"/>
                  <w:vMerge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</w:p>
              </w:tc>
            </w:tr>
            <w:tr w:rsidR="00137C24" w:rsidRPr="00A1432B" w:rsidTr="00137C24">
              <w:tc>
                <w:tcPr>
                  <w:tcW w:w="1202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333333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专</w:t>
                  </w:r>
                  <w:r>
                    <w:rPr>
                      <w:rFonts w:ascii="宋体" w:hAnsi="宋体" w:hint="eastAsia"/>
                      <w:color w:val="333333"/>
                      <w:szCs w:val="21"/>
                    </w:rPr>
                    <w:t xml:space="preserve">  </w:t>
                  </w: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业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333333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软件技术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333333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前端经验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333333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1年</w:t>
                  </w:r>
                </w:p>
              </w:tc>
              <w:tc>
                <w:tcPr>
                  <w:tcW w:w="2182" w:type="dxa"/>
                  <w:vMerge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</w:p>
              </w:tc>
            </w:tr>
            <w:tr w:rsidR="00137C24" w:rsidRPr="00A1432B" w:rsidTr="00137C24">
              <w:tc>
                <w:tcPr>
                  <w:tcW w:w="1202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手  机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13570949332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邮  箱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137C24" w:rsidRPr="00A1432B" w:rsidRDefault="0098771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>
                    <w:rPr>
                      <w:rFonts w:ascii="宋体" w:hAnsi="宋体"/>
                      <w:color w:val="333333"/>
                      <w:szCs w:val="21"/>
                    </w:rPr>
                    <w:t>czjdrj@</w:t>
                  </w:r>
                  <w:r>
                    <w:rPr>
                      <w:rFonts w:ascii="宋体" w:hAnsi="宋体" w:hint="eastAsia"/>
                      <w:color w:val="333333"/>
                      <w:szCs w:val="21"/>
                    </w:rPr>
                    <w:t>163</w:t>
                  </w:r>
                  <w:r w:rsidR="00137C24" w:rsidRPr="00A1432B">
                    <w:rPr>
                      <w:rFonts w:ascii="宋体" w:hAnsi="宋体"/>
                      <w:color w:val="333333"/>
                      <w:szCs w:val="21"/>
                    </w:rPr>
                    <w:t>.com</w:t>
                  </w:r>
                </w:p>
              </w:tc>
              <w:tc>
                <w:tcPr>
                  <w:tcW w:w="2182" w:type="dxa"/>
                  <w:vMerge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</w:p>
              </w:tc>
            </w:tr>
            <w:tr w:rsidR="00137C24" w:rsidRPr="00A1432B" w:rsidTr="00137C24">
              <w:tc>
                <w:tcPr>
                  <w:tcW w:w="1202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求职意向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/>
                      <w:color w:val="333333"/>
                      <w:szCs w:val="21"/>
                    </w:rPr>
                    <w:t>Web</w:t>
                  </w: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前端</w:t>
                  </w:r>
                  <w:r w:rsidRPr="00A1432B">
                    <w:rPr>
                      <w:rFonts w:ascii="宋体" w:hAnsi="宋体"/>
                      <w:color w:val="333333"/>
                      <w:szCs w:val="21"/>
                    </w:rPr>
                    <w:t>工程师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期望薪资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面议</w:t>
                  </w:r>
                </w:p>
              </w:tc>
              <w:tc>
                <w:tcPr>
                  <w:tcW w:w="2182" w:type="dxa"/>
                  <w:vMerge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</w:p>
              </w:tc>
            </w:tr>
            <w:tr w:rsidR="00137C24" w:rsidRPr="00A1432B" w:rsidTr="00137C24">
              <w:tc>
                <w:tcPr>
                  <w:tcW w:w="1202" w:type="dxa"/>
                  <w:shd w:val="clear" w:color="auto" w:fill="auto"/>
                </w:tcPr>
                <w:p w:rsidR="00137C24" w:rsidRPr="00A1432B" w:rsidRDefault="00137C24" w:rsidP="007902A6">
                  <w:pPr>
                    <w:spacing w:line="360" w:lineRule="auto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现居地址</w:t>
                  </w:r>
                </w:p>
              </w:tc>
              <w:tc>
                <w:tcPr>
                  <w:tcW w:w="8135" w:type="dxa"/>
                  <w:gridSpan w:val="4"/>
                  <w:shd w:val="clear" w:color="auto" w:fill="auto"/>
                </w:tcPr>
                <w:p w:rsidR="00137C24" w:rsidRPr="00A1432B" w:rsidRDefault="00137C24" w:rsidP="00A1432B">
                  <w:pPr>
                    <w:spacing w:line="360" w:lineRule="auto"/>
                    <w:jc w:val="left"/>
                    <w:rPr>
                      <w:rFonts w:ascii="宋体" w:hAnsi="宋体"/>
                      <w:color w:val="009999"/>
                      <w:szCs w:val="21"/>
                    </w:rPr>
                  </w:pPr>
                  <w:r w:rsidRPr="00A1432B">
                    <w:rPr>
                      <w:rFonts w:ascii="宋体" w:hAnsi="宋体" w:hint="eastAsia"/>
                      <w:color w:val="333333"/>
                      <w:szCs w:val="21"/>
                    </w:rPr>
                    <w:t>广州市番禺区钟村镇钟四环村路3号</w:t>
                  </w:r>
                </w:p>
              </w:tc>
            </w:tr>
          </w:tbl>
          <w:p w:rsidR="00A1432B" w:rsidRPr="0096172A" w:rsidRDefault="00A1432B" w:rsidP="007902A6">
            <w:pPr>
              <w:spacing w:line="360" w:lineRule="auto"/>
              <w:ind w:rightChars="130" w:right="273"/>
              <w:rPr>
                <w:color w:val="009999"/>
                <w:sz w:val="24"/>
              </w:rPr>
            </w:pPr>
          </w:p>
          <w:p w:rsidR="00A1432B" w:rsidRPr="0096172A" w:rsidRDefault="0033480C" w:rsidP="007902A6">
            <w:pPr>
              <w:spacing w:line="360" w:lineRule="auto"/>
              <w:ind w:rightChars="130" w:right="273"/>
              <w:rPr>
                <w:color w:val="009999"/>
                <w:sz w:val="24"/>
              </w:rPr>
            </w:pPr>
            <w:r>
              <w:rPr>
                <w:rFonts w:hint="eastAsia"/>
                <w:color w:val="009999"/>
                <w:sz w:val="24"/>
              </w:rPr>
              <w:t>在线简历</w:t>
            </w:r>
          </w:p>
          <w:p w:rsidR="00A1432B" w:rsidRPr="0096172A" w:rsidRDefault="00A1432B" w:rsidP="007902A6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16" name="图片 1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4AD1" w:rsidRPr="00B96FA5" w:rsidRDefault="00794AD1" w:rsidP="007902A6">
            <w:pPr>
              <w:spacing w:line="360" w:lineRule="auto"/>
              <w:ind w:rightChars="130" w:right="273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端：</w:t>
            </w:r>
            <w:hyperlink r:id="rId8" w:history="1">
              <w:r w:rsidRPr="006B09A9">
                <w:rPr>
                  <w:rStyle w:val="a5"/>
                </w:rPr>
                <w:t>http://m.chenyaoyi.cc/czj/personal/personal.html</w:t>
              </w:r>
            </w:hyperlink>
            <w:r w:rsidR="004D53CA">
              <w:rPr>
                <w:rFonts w:hint="eastAsia"/>
              </w:rPr>
              <w:t xml:space="preserve">    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>移动端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371600" cy="13716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32B" w:rsidRPr="0096172A" w:rsidRDefault="0033480C" w:rsidP="007902A6">
            <w:pPr>
              <w:spacing w:line="360" w:lineRule="auto"/>
              <w:ind w:rightChars="130" w:right="273"/>
              <w:rPr>
                <w:color w:val="009999"/>
                <w:sz w:val="24"/>
              </w:rPr>
            </w:pPr>
            <w:r>
              <w:rPr>
                <w:rFonts w:hint="eastAsia"/>
                <w:color w:val="009999"/>
                <w:sz w:val="24"/>
              </w:rPr>
              <w:t>专业技能</w:t>
            </w:r>
          </w:p>
          <w:p w:rsidR="00A1432B" w:rsidRPr="0096172A" w:rsidRDefault="00A1432B" w:rsidP="007902A6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17" name="图片 17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32B" w:rsidRPr="00D922D9" w:rsidTr="007902A6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4A1ECF" w:rsidRDefault="004A1ECF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熟练使用Photoshop对设计图进行切割和导出</w:t>
            </w:r>
            <w:r w:rsidR="00683512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A1432B" w:rsidRPr="00662E29" w:rsidRDefault="004D53CA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熟悉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HTML、</w:t>
            </w:r>
            <w:r w:rsidR="00B51992">
              <w:rPr>
                <w:rFonts w:ascii="宋体" w:hAnsi="宋体" w:hint="eastAsia"/>
                <w:color w:val="333333"/>
                <w:sz w:val="24"/>
              </w:rPr>
              <w:t>CSS、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J</w:t>
            </w:r>
            <w:r w:rsidR="00F967C6">
              <w:rPr>
                <w:rFonts w:ascii="宋体" w:hAnsi="宋体"/>
                <w:color w:val="333333"/>
                <w:sz w:val="24"/>
              </w:rPr>
              <w:t>ava</w:t>
            </w:r>
            <w:r w:rsidR="00F967C6">
              <w:rPr>
                <w:rFonts w:ascii="宋体" w:hAnsi="宋体" w:hint="eastAsia"/>
                <w:color w:val="333333"/>
                <w:sz w:val="24"/>
              </w:rPr>
              <w:t>S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cript</w:t>
            </w:r>
            <w:r w:rsidR="00B51992">
              <w:rPr>
                <w:rFonts w:ascii="宋体" w:hAnsi="宋体"/>
                <w:color w:val="333333"/>
                <w:sz w:val="24"/>
              </w:rPr>
              <w:t>等前端开发技术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，</w:t>
            </w:r>
            <w:r w:rsidR="00515900">
              <w:rPr>
                <w:rFonts w:ascii="宋体" w:hAnsi="宋体"/>
                <w:color w:val="333333"/>
                <w:sz w:val="24"/>
              </w:rPr>
              <w:t>能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写出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各种常见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效果</w:t>
            </w:r>
            <w:r w:rsidR="00A1432B">
              <w:rPr>
                <w:rFonts w:ascii="宋体" w:hAnsi="宋体" w:hint="eastAsia"/>
                <w:color w:val="333333"/>
                <w:sz w:val="24"/>
              </w:rPr>
              <w:t>，</w:t>
            </w:r>
            <w:r w:rsidR="00A1432B">
              <w:rPr>
                <w:rFonts w:ascii="宋体" w:hAnsi="宋体"/>
                <w:color w:val="333333"/>
                <w:sz w:val="24"/>
              </w:rPr>
              <w:t>能够</w:t>
            </w:r>
            <w:r w:rsidR="00A1432B">
              <w:rPr>
                <w:rFonts w:ascii="宋体" w:hAnsi="宋体" w:hint="eastAsia"/>
                <w:color w:val="333333"/>
                <w:sz w:val="24"/>
              </w:rPr>
              <w:t>解决各种浏览器</w:t>
            </w:r>
            <w:r w:rsidR="00A1432B">
              <w:rPr>
                <w:rFonts w:ascii="宋体" w:hAnsi="宋体"/>
                <w:color w:val="333333"/>
                <w:sz w:val="24"/>
              </w:rPr>
              <w:t>的兼容问题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A1432B" w:rsidRPr="00662E29" w:rsidRDefault="004D53CA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熟悉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DOM、BOM、</w:t>
            </w:r>
            <w:r w:rsidR="00077971">
              <w:rPr>
                <w:rFonts w:ascii="宋体" w:hAnsi="宋体" w:hint="eastAsia"/>
                <w:color w:val="333333"/>
                <w:sz w:val="24"/>
              </w:rPr>
              <w:t>Ajax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、JSONP等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常用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前端技术，</w:t>
            </w:r>
            <w:r w:rsidR="0090691C">
              <w:rPr>
                <w:rFonts w:ascii="宋体" w:hAnsi="宋体" w:hint="eastAsia"/>
                <w:color w:val="333333"/>
                <w:sz w:val="24"/>
              </w:rPr>
              <w:t>了解PHP后台语言，</w:t>
            </w:r>
            <w:r w:rsidR="006C43BB">
              <w:rPr>
                <w:rFonts w:ascii="宋体" w:hAnsi="宋体"/>
                <w:color w:val="333333"/>
                <w:sz w:val="24"/>
              </w:rPr>
              <w:t>知道</w:t>
            </w:r>
            <w:r w:rsidR="00651F42">
              <w:rPr>
                <w:rFonts w:ascii="宋体" w:hAnsi="宋体"/>
                <w:color w:val="333333"/>
                <w:sz w:val="24"/>
              </w:rPr>
              <w:t>前端和后台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交互技术的实现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流程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和原理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A1432B" w:rsidRPr="00662E29" w:rsidRDefault="004D53CA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熟悉</w:t>
            </w:r>
            <w:r w:rsidR="00A1432B">
              <w:rPr>
                <w:rFonts w:ascii="宋体" w:hAnsi="宋体" w:hint="eastAsia"/>
                <w:color w:val="333333"/>
                <w:sz w:val="24"/>
              </w:rPr>
              <w:t>各种</w:t>
            </w:r>
            <w:r w:rsidR="00A1432B">
              <w:rPr>
                <w:rFonts w:ascii="宋体" w:hAnsi="宋体"/>
                <w:color w:val="333333"/>
                <w:sz w:val="24"/>
              </w:rPr>
              <w:t>浏览器控制台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，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能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快速查找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出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布局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问题</w:t>
            </w:r>
            <w:r w:rsidR="00A1432B">
              <w:rPr>
                <w:rFonts w:ascii="宋体" w:hAnsi="宋体" w:hint="eastAsia"/>
                <w:color w:val="333333"/>
                <w:sz w:val="24"/>
              </w:rPr>
              <w:t>或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程序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报错根源；</w:t>
            </w:r>
          </w:p>
          <w:p w:rsidR="00A1432B" w:rsidRPr="004D53CA" w:rsidRDefault="0036212B" w:rsidP="004D53CA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了解JavaScript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面向对象</w:t>
            </w:r>
            <w:r w:rsidR="00192CC3">
              <w:rPr>
                <w:rFonts w:ascii="宋体" w:hAnsi="宋体"/>
                <w:color w:val="333333"/>
                <w:sz w:val="24"/>
              </w:rPr>
              <w:t>的</w:t>
            </w:r>
            <w:r w:rsidR="00A1432B" w:rsidRPr="00662E29">
              <w:rPr>
                <w:rFonts w:ascii="宋体" w:hAnsi="宋体"/>
                <w:color w:val="333333"/>
                <w:sz w:val="24"/>
              </w:rPr>
              <w:t>编程思想</w:t>
            </w:r>
            <w:r w:rsidR="004D53CA" w:rsidRPr="00662E29">
              <w:rPr>
                <w:rFonts w:ascii="宋体" w:hAnsi="宋体" w:hint="eastAsia"/>
                <w:color w:val="333333"/>
                <w:sz w:val="24"/>
              </w:rPr>
              <w:t>，</w:t>
            </w:r>
            <w:r w:rsidRPr="004D53CA">
              <w:rPr>
                <w:rFonts w:ascii="宋体" w:hAnsi="宋体" w:hint="eastAsia"/>
                <w:color w:val="333333"/>
                <w:sz w:val="24"/>
              </w:rPr>
              <w:t>能</w:t>
            </w:r>
            <w:r w:rsidR="00A1432B" w:rsidRPr="004D53CA">
              <w:rPr>
                <w:rFonts w:ascii="宋体" w:hAnsi="宋体" w:hint="eastAsia"/>
                <w:color w:val="333333"/>
                <w:sz w:val="24"/>
              </w:rPr>
              <w:t>理解面向</w:t>
            </w:r>
            <w:r w:rsidR="00A1432B" w:rsidRPr="004D53CA">
              <w:rPr>
                <w:rFonts w:ascii="宋体" w:hAnsi="宋体"/>
                <w:color w:val="333333"/>
                <w:sz w:val="24"/>
              </w:rPr>
              <w:t>对象中的</w:t>
            </w:r>
            <w:r w:rsidR="00A1432B" w:rsidRPr="004D53CA">
              <w:rPr>
                <w:rFonts w:ascii="宋体" w:hAnsi="宋体" w:hint="eastAsia"/>
                <w:color w:val="333333"/>
                <w:sz w:val="24"/>
              </w:rPr>
              <w:t>属性</w:t>
            </w:r>
            <w:r w:rsidR="00A1432B" w:rsidRPr="004D53CA">
              <w:rPr>
                <w:rFonts w:ascii="宋体" w:hAnsi="宋体"/>
                <w:color w:val="333333"/>
                <w:sz w:val="24"/>
              </w:rPr>
              <w:t>和方法的</w:t>
            </w:r>
            <w:r w:rsidR="00A1432B" w:rsidRPr="004D53CA">
              <w:rPr>
                <w:rFonts w:ascii="宋体" w:hAnsi="宋体" w:hint="eastAsia"/>
                <w:color w:val="333333"/>
                <w:sz w:val="24"/>
              </w:rPr>
              <w:t>继承</w:t>
            </w:r>
            <w:r w:rsidR="00A1432B" w:rsidRPr="004D53CA">
              <w:rPr>
                <w:rFonts w:ascii="宋体" w:hAnsi="宋体"/>
                <w:color w:val="333333"/>
                <w:sz w:val="24"/>
              </w:rPr>
              <w:t>操作</w:t>
            </w:r>
            <w:r w:rsidR="00A1432B" w:rsidRPr="004D53CA">
              <w:rPr>
                <w:rFonts w:ascii="宋体" w:hAnsi="宋体" w:hint="eastAsia"/>
                <w:color w:val="333333"/>
                <w:sz w:val="24"/>
              </w:rPr>
              <w:t>；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了解</w:t>
            </w:r>
            <w:r w:rsidR="004D53CA" w:rsidRPr="00662E29">
              <w:rPr>
                <w:rFonts w:ascii="宋体" w:hAnsi="宋体" w:hint="eastAsia"/>
                <w:color w:val="333333"/>
                <w:sz w:val="24"/>
              </w:rPr>
              <w:t>MVC模块化思想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A1432B" w:rsidRDefault="00A1432B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 w:rsidRPr="00662E29">
              <w:rPr>
                <w:rFonts w:ascii="宋体" w:hAnsi="宋体" w:hint="eastAsia"/>
                <w:color w:val="333333"/>
                <w:sz w:val="24"/>
              </w:rPr>
              <w:t>关注H</w:t>
            </w:r>
            <w:r w:rsidRPr="00662E29">
              <w:rPr>
                <w:rFonts w:ascii="宋体" w:hAnsi="宋体"/>
                <w:color w:val="333333"/>
                <w:sz w:val="24"/>
              </w:rPr>
              <w:t>TML5</w:t>
            </w:r>
            <w:r w:rsidRPr="00662E29">
              <w:rPr>
                <w:rFonts w:ascii="宋体" w:hAnsi="宋体" w:hint="eastAsia"/>
                <w:color w:val="333333"/>
                <w:sz w:val="24"/>
              </w:rPr>
              <w:t>、CSS3，</w:t>
            </w:r>
            <w:r w:rsidR="00B852DD">
              <w:rPr>
                <w:rFonts w:ascii="宋体" w:hAnsi="宋体" w:hint="eastAsia"/>
                <w:color w:val="333333"/>
                <w:sz w:val="24"/>
              </w:rPr>
              <w:t>能使用HTML5+CSS3</w:t>
            </w:r>
            <w:r w:rsidR="00A77067">
              <w:rPr>
                <w:rFonts w:ascii="宋体" w:hAnsi="宋体" w:hint="eastAsia"/>
                <w:color w:val="333333"/>
                <w:sz w:val="24"/>
              </w:rPr>
              <w:t>制作简单的</w:t>
            </w:r>
            <w:r w:rsidR="00B852DD">
              <w:rPr>
                <w:rFonts w:ascii="宋体" w:hAnsi="宋体" w:hint="eastAsia"/>
                <w:color w:val="333333"/>
                <w:sz w:val="24"/>
              </w:rPr>
              <w:t>动画效果</w:t>
            </w:r>
            <w:r w:rsidR="003707EB">
              <w:rPr>
                <w:rFonts w:ascii="宋体" w:hAnsi="宋体" w:hint="eastAsia"/>
                <w:color w:val="333333"/>
                <w:sz w:val="24"/>
              </w:rPr>
              <w:t>，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基本了解绘图</w:t>
            </w:r>
            <w:r w:rsidR="001765CB">
              <w:rPr>
                <w:rFonts w:ascii="宋体" w:hAnsi="宋体" w:hint="eastAsia"/>
                <w:color w:val="333333"/>
                <w:sz w:val="24"/>
              </w:rPr>
              <w:t>插件</w:t>
            </w:r>
            <w:r w:rsidR="007A28CB" w:rsidRPr="007A28CB">
              <w:rPr>
                <w:rFonts w:ascii="宋体" w:hAnsi="宋体"/>
                <w:color w:val="333333"/>
                <w:sz w:val="24"/>
              </w:rPr>
              <w:t>Raphael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、</w:t>
            </w:r>
            <w:r w:rsidR="004D53CA" w:rsidRPr="004D53CA">
              <w:rPr>
                <w:rFonts w:ascii="宋体" w:hAnsi="宋体"/>
                <w:color w:val="333333"/>
                <w:sz w:val="24"/>
              </w:rPr>
              <w:t xml:space="preserve">jCanvaScript 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、</w:t>
            </w:r>
            <w:r w:rsidR="004D53CA">
              <w:rPr>
                <w:rFonts w:ascii="宋体" w:hAnsi="宋体"/>
                <w:color w:val="333333"/>
                <w:sz w:val="24"/>
              </w:rPr>
              <w:t>echarts</w:t>
            </w:r>
            <w:r w:rsidR="004D53CA">
              <w:rPr>
                <w:rFonts w:ascii="宋体" w:hAnsi="宋体" w:hint="eastAsia"/>
                <w:color w:val="333333"/>
                <w:sz w:val="24"/>
              </w:rPr>
              <w:t>等</w:t>
            </w:r>
            <w:r w:rsidR="001765CB">
              <w:rPr>
                <w:rFonts w:ascii="宋体" w:hAnsi="宋体" w:hint="eastAsia"/>
                <w:color w:val="333333"/>
                <w:sz w:val="24"/>
              </w:rPr>
              <w:t>使用</w:t>
            </w:r>
            <w:r w:rsidRPr="00662E29">
              <w:rPr>
                <w:rFonts w:ascii="宋体" w:hAnsi="宋体"/>
                <w:color w:val="333333"/>
                <w:sz w:val="24"/>
              </w:rPr>
              <w:t>；</w:t>
            </w:r>
          </w:p>
          <w:p w:rsidR="00307C4C" w:rsidRDefault="00A43988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熟悉</w:t>
            </w:r>
            <w:r w:rsidR="00962FD7">
              <w:rPr>
                <w:rFonts w:ascii="宋体" w:hAnsi="宋体" w:hint="eastAsia"/>
                <w:color w:val="333333"/>
                <w:sz w:val="24"/>
              </w:rPr>
              <w:t>Jquery、Zepto、Swiper等库和插件的使用</w:t>
            </w:r>
            <w:r w:rsidR="00683512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BD60D2" w:rsidRPr="00662E29" w:rsidRDefault="0020143D" w:rsidP="00A1432B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熟悉boot</w:t>
            </w:r>
            <w:r w:rsidR="00F921DE">
              <w:rPr>
                <w:rFonts w:ascii="宋体" w:hAnsi="宋体" w:hint="eastAsia"/>
                <w:color w:val="333333"/>
                <w:sz w:val="24"/>
              </w:rPr>
              <w:t>strap</w:t>
            </w:r>
            <w:r w:rsidR="006F3B09">
              <w:rPr>
                <w:rFonts w:ascii="宋体" w:hAnsi="宋体" w:hint="eastAsia"/>
                <w:color w:val="333333"/>
                <w:sz w:val="24"/>
              </w:rPr>
              <w:t>的</w:t>
            </w:r>
            <w:r w:rsidR="00F921DE">
              <w:rPr>
                <w:rFonts w:ascii="宋体" w:hAnsi="宋体" w:hint="eastAsia"/>
                <w:color w:val="333333"/>
                <w:sz w:val="24"/>
              </w:rPr>
              <w:t>原理</w:t>
            </w:r>
            <w:r w:rsidR="00683512">
              <w:rPr>
                <w:rFonts w:ascii="宋体" w:hAnsi="宋体" w:hint="eastAsia"/>
                <w:color w:val="333333"/>
                <w:sz w:val="24"/>
              </w:rPr>
              <w:t>和弹性盒子的布局方式</w:t>
            </w:r>
            <w:r w:rsidR="00AF600F">
              <w:rPr>
                <w:rFonts w:ascii="宋体" w:hAnsi="宋体" w:hint="eastAsia"/>
                <w:color w:val="333333"/>
                <w:sz w:val="24"/>
              </w:rPr>
              <w:t>，兼容多个终端</w:t>
            </w:r>
            <w:r w:rsidR="00683512">
              <w:rPr>
                <w:rFonts w:ascii="宋体" w:hAnsi="宋体" w:hint="eastAsia"/>
                <w:color w:val="333333"/>
                <w:sz w:val="24"/>
              </w:rPr>
              <w:t>；</w:t>
            </w:r>
          </w:p>
          <w:p w:rsidR="00BA2991" w:rsidRPr="00B96FA5" w:rsidRDefault="005B53AD" w:rsidP="00B96FA5">
            <w:pPr>
              <w:numPr>
                <w:ilvl w:val="0"/>
                <w:numId w:val="1"/>
              </w:numPr>
              <w:ind w:rightChars="130" w:right="273"/>
              <w:textAlignment w:val="baseline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对一些自动化工具如</w:t>
            </w:r>
            <w:r w:rsidRPr="005B53AD">
              <w:rPr>
                <w:rFonts w:ascii="宋体" w:hAnsi="宋体" w:hint="eastAsia"/>
                <w:color w:val="333333"/>
                <w:sz w:val="24"/>
              </w:rPr>
              <w:t>grunt、gulp、webpak</w:t>
            </w:r>
            <w:r>
              <w:rPr>
                <w:rFonts w:ascii="宋体" w:hAnsi="宋体" w:hint="eastAsia"/>
                <w:color w:val="333333"/>
                <w:sz w:val="24"/>
              </w:rPr>
              <w:t>等有基本的了解</w:t>
            </w:r>
            <w:r w:rsidR="00A1432B" w:rsidRPr="00662E29">
              <w:rPr>
                <w:rFonts w:ascii="宋体" w:hAnsi="宋体" w:hint="eastAsia"/>
                <w:color w:val="333333"/>
                <w:sz w:val="24"/>
              </w:rPr>
              <w:t>；</w:t>
            </w:r>
          </w:p>
        </w:tc>
      </w:tr>
      <w:tr w:rsidR="00A1432B" w:rsidRPr="00D922D9" w:rsidTr="007902A6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B96FA5" w:rsidRDefault="00B96FA5" w:rsidP="007902A6">
            <w:pPr>
              <w:spacing w:line="300" w:lineRule="exact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</w:p>
          <w:p w:rsidR="00A1432B" w:rsidRPr="00A82885" w:rsidRDefault="00A1432B" w:rsidP="007902A6">
            <w:pPr>
              <w:spacing w:line="300" w:lineRule="exact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工作经历</w:t>
            </w:r>
          </w:p>
          <w:p w:rsidR="00A1432B" w:rsidRPr="00D922D9" w:rsidRDefault="00A1432B" w:rsidP="007902A6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lastRenderedPageBreak/>
              <w:drawing>
                <wp:inline distT="0" distB="0" distL="0" distR="0">
                  <wp:extent cx="5905500" cy="38100"/>
                  <wp:effectExtent l="19050" t="0" r="0" b="0"/>
                  <wp:docPr id="18" name="图片 1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32B" w:rsidRPr="00D922D9" w:rsidTr="007902A6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061E44" w:rsidRDefault="00061E44" w:rsidP="007902A6">
            <w:pPr>
              <w:spacing w:line="360" w:lineRule="auto"/>
              <w:ind w:rightChars="130" w:right="273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2015 /</w:t>
            </w:r>
            <w:r w:rsid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  <w:r w:rsidR="001C6A0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--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2016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98771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r w:rsidR="0022426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广州四九游网络科技有限公司</w:t>
            </w:r>
          </w:p>
          <w:p w:rsidR="00087565" w:rsidRPr="008C6DF6" w:rsidRDefault="00087565" w:rsidP="007902A6">
            <w:pPr>
              <w:spacing w:line="360" w:lineRule="auto"/>
              <w:ind w:rightChars="130" w:right="273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8C6DF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技术部    前端开发</w:t>
            </w:r>
          </w:p>
          <w:p w:rsidR="00087565" w:rsidRPr="008C6DF6" w:rsidRDefault="006A3F10" w:rsidP="008C6DF6">
            <w:pPr>
              <w:pStyle w:val="a7"/>
              <w:numPr>
                <w:ilvl w:val="0"/>
                <w:numId w:val="2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负责游戏</w:t>
            </w:r>
            <w:r w:rsidR="0045481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产品</w:t>
            </w:r>
            <w:r w:rsidR="007A5B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页面</w:t>
            </w:r>
            <w:r w:rsidR="0094790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、后台页面</w:t>
            </w:r>
            <w:r w:rsidR="008C6DF6" w:rsidRPr="008C6DF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模板</w:t>
            </w:r>
            <w:r w:rsidR="008C6DF6" w:rsidRPr="008C6DF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开发，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各种常见视觉稿的实现，</w:t>
            </w:r>
            <w:r w:rsidR="008C6DF6" w:rsidRPr="008C6DF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保证良好的浏览器兼容性。</w:t>
            </w:r>
          </w:p>
          <w:p w:rsidR="001C6A07" w:rsidRDefault="001C6A07" w:rsidP="001C6A07">
            <w:pPr>
              <w:pStyle w:val="a7"/>
              <w:numPr>
                <w:ilvl w:val="0"/>
                <w:numId w:val="2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运用HTML5+CSS3实现PC</w:t>
            </w:r>
            <w:r w:rsidR="0094790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端、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移动端的整体布局，还原常见的动画效果。</w:t>
            </w:r>
          </w:p>
          <w:p w:rsidR="008C6DF6" w:rsidRDefault="006A3F10" w:rsidP="008C6DF6">
            <w:pPr>
              <w:pStyle w:val="a7"/>
              <w:numPr>
                <w:ilvl w:val="0"/>
                <w:numId w:val="2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运用JavaScript</w:t>
            </w:r>
            <w:r w:rsidR="0045481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r w:rsidR="00A4398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Jq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uery</w:t>
            </w:r>
            <w:r w:rsidR="000148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还原功能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效果，如首页轮播图</w:t>
            </w:r>
            <w:r w:rsidR="009A294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EB03A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选项卡等功能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开发。</w:t>
            </w:r>
          </w:p>
          <w:p w:rsidR="00C56D3A" w:rsidRPr="0045481C" w:rsidRDefault="007A4326" w:rsidP="0045481C">
            <w:pPr>
              <w:pStyle w:val="a7"/>
              <w:numPr>
                <w:ilvl w:val="0"/>
                <w:numId w:val="2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运用Ajax配合后台完成数据交互和展现。</w:t>
            </w:r>
          </w:p>
          <w:p w:rsidR="00283C97" w:rsidRPr="00DD0950" w:rsidRDefault="00E13E93" w:rsidP="00DD0950">
            <w:pPr>
              <w:pStyle w:val="a7"/>
              <w:numPr>
                <w:ilvl w:val="0"/>
                <w:numId w:val="2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编写</w:t>
            </w:r>
            <w:r w:rsidR="00D253D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自用</w:t>
            </w:r>
            <w:r w:rsidR="009427C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开发流程</w:t>
            </w:r>
            <w:r w:rsidR="008D373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文档。</w:t>
            </w:r>
          </w:p>
          <w:p w:rsidR="00061E44" w:rsidRDefault="00061E44" w:rsidP="007902A6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</w:p>
          <w:p w:rsidR="00914935" w:rsidRDefault="000B6BAB" w:rsidP="00914935">
            <w:pPr>
              <w:spacing w:line="360" w:lineRule="auto"/>
              <w:ind w:rightChars="130" w:right="273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2013</w:t>
            </w:r>
            <w:r w:rsidR="0091493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/</w:t>
            </w:r>
            <w:r w:rsidR="0007243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84423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07243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--</w:t>
            </w:r>
            <w:r w:rsid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  <w:r w:rsidR="001C6A0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</w:t>
            </w:r>
            <w:r w:rsidR="0091493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149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91493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广州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摩讯计算机科技</w:t>
            </w:r>
            <w:r w:rsidR="0091493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有限公司</w:t>
            </w:r>
          </w:p>
          <w:p w:rsidR="00914935" w:rsidRPr="008C6DF6" w:rsidRDefault="000B6BAB" w:rsidP="00914935">
            <w:pPr>
              <w:spacing w:line="360" w:lineRule="auto"/>
              <w:ind w:rightChars="130" w:right="273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产品运营部</w:t>
            </w:r>
            <w:r w:rsidR="00914935" w:rsidRPr="008C6DF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手游运营</w:t>
            </w:r>
          </w:p>
          <w:p w:rsidR="00914935" w:rsidRPr="001C6A07" w:rsidRDefault="000B6BAB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负责游戏产品《</w:t>
            </w:r>
            <w:r w:rsidR="001C6A07" w:rsidRP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梦想西游</w:t>
            </w:r>
            <w:r w:rsidRP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》</w:t>
            </w:r>
            <w:r w:rsidR="001C6A07" w:rsidRPr="001C6A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的日常运营工作。</w:t>
            </w:r>
          </w:p>
          <w:p w:rsidR="001C6A07" w:rsidRDefault="000C5129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各渠道的SDK对接。</w:t>
            </w:r>
          </w:p>
          <w:p w:rsidR="000C5129" w:rsidRDefault="000D45C5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游戏</w:t>
            </w:r>
            <w:r w:rsidR="000C512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上线包的测试与优化。</w:t>
            </w:r>
          </w:p>
          <w:p w:rsidR="000C5129" w:rsidRDefault="000C5129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游戏日常数据统计与分析。</w:t>
            </w:r>
          </w:p>
          <w:p w:rsidR="000C5129" w:rsidRDefault="000C5129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日常、节日活动的策划与执行。</w:t>
            </w:r>
          </w:p>
          <w:p w:rsidR="000C5129" w:rsidRPr="001C6A07" w:rsidRDefault="000C5129" w:rsidP="001C6A07">
            <w:pPr>
              <w:pStyle w:val="a7"/>
              <w:numPr>
                <w:ilvl w:val="0"/>
                <w:numId w:val="3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VIP用户的维护</w:t>
            </w:r>
            <w:r w:rsidR="00FE0D1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与管理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4D2A3B" w:rsidRDefault="004D2A3B" w:rsidP="007902A6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</w:p>
          <w:p w:rsidR="00272B32" w:rsidRDefault="00272B32" w:rsidP="00272B32">
            <w:pPr>
              <w:spacing w:line="360" w:lineRule="auto"/>
              <w:ind w:rightChars="130" w:right="273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2010 /</w:t>
            </w:r>
            <w:r w:rsidR="00B25E0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r w:rsidR="0007243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--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2013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    广州多益网络科技有限公司</w:t>
            </w:r>
          </w:p>
          <w:p w:rsidR="00DA03D8" w:rsidRPr="00272B32" w:rsidRDefault="00272B32" w:rsidP="00272B32">
            <w:pPr>
              <w:spacing w:line="360" w:lineRule="auto"/>
              <w:ind w:rightChars="130" w:right="273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客服部</w:t>
            </w:r>
            <w:r w:rsidR="000724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   </w:t>
            </w:r>
            <w:r w:rsidR="00A136D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质检</w:t>
            </w:r>
            <w:r w:rsidR="001B55B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组长</w:t>
            </w:r>
          </w:p>
          <w:p w:rsidR="00DA03D8" w:rsidRDefault="000B11B7" w:rsidP="0033508E">
            <w:pPr>
              <w:pStyle w:val="a7"/>
              <w:numPr>
                <w:ilvl w:val="0"/>
                <w:numId w:val="4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负责《神武》、《梦想世界》</w:t>
            </w:r>
            <w:r w:rsidR="00137C2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《梦想帝王》、《命运之轮》</w:t>
            </w:r>
            <w:r w:rsidR="00137C2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等产品的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工作分配。</w:t>
            </w:r>
          </w:p>
          <w:p w:rsidR="00272B32" w:rsidRPr="0033508E" w:rsidRDefault="000B11B7" w:rsidP="0033508E">
            <w:pPr>
              <w:pStyle w:val="a7"/>
              <w:numPr>
                <w:ilvl w:val="0"/>
                <w:numId w:val="4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</w:t>
            </w:r>
            <w:r w:rsidR="0084423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各</w:t>
            </w:r>
            <w:r w:rsidR="0033508E" w:rsidRPr="0033508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产品客服人员的电话服务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，专区答疑进行</w:t>
            </w:r>
            <w:r w:rsidR="0033508E" w:rsidRPr="0033508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质量检测，评级。</w:t>
            </w:r>
          </w:p>
          <w:p w:rsidR="0033508E" w:rsidRDefault="00386D0F" w:rsidP="0033508E">
            <w:pPr>
              <w:pStyle w:val="a7"/>
              <w:numPr>
                <w:ilvl w:val="0"/>
                <w:numId w:val="4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86D0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对各产品内容玩法提出优化建议</w:t>
            </w:r>
            <w:r w:rsidR="000B11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0B11B7" w:rsidRDefault="006F4662" w:rsidP="0033508E">
            <w:pPr>
              <w:pStyle w:val="a7"/>
              <w:numPr>
                <w:ilvl w:val="0"/>
                <w:numId w:val="4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各产品论坛板块的维护。</w:t>
            </w:r>
          </w:p>
          <w:p w:rsidR="00137C24" w:rsidRPr="00DD0950" w:rsidRDefault="000F61BA" w:rsidP="00DD0950">
            <w:pPr>
              <w:pStyle w:val="a7"/>
              <w:numPr>
                <w:ilvl w:val="0"/>
                <w:numId w:val="4"/>
              </w:numPr>
              <w:spacing w:line="360" w:lineRule="auto"/>
              <w:ind w:rightChars="130" w:right="273"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F61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对各产品官网提出优化建议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B25E0A" w:rsidRPr="00137C24" w:rsidRDefault="00B25E0A" w:rsidP="00B25E0A">
            <w:pPr>
              <w:spacing w:line="360" w:lineRule="auto"/>
              <w:ind w:rightChars="130" w:right="273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A1432B" w:rsidRPr="00A82885" w:rsidRDefault="00A1432B" w:rsidP="007902A6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 w:rsidRPr="00A82885">
              <w:rPr>
                <w:rFonts w:ascii="宋体" w:hAnsi="宋体" w:hint="eastAsia"/>
                <w:b/>
                <w:color w:val="009999"/>
                <w:sz w:val="24"/>
              </w:rPr>
              <w:t>自我评价</w:t>
            </w:r>
          </w:p>
          <w:p w:rsidR="00A1432B" w:rsidRPr="00D922D9" w:rsidRDefault="00A1432B" w:rsidP="007902A6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20" name="图片 2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32B" w:rsidRPr="00C4389A" w:rsidTr="007902A6">
        <w:trPr>
          <w:trHeight w:val="170"/>
          <w:tblCellSpacing w:w="0" w:type="dxa"/>
          <w:jc w:val="center"/>
        </w:trPr>
        <w:tc>
          <w:tcPr>
            <w:tcW w:w="951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A1432B" w:rsidRPr="00C4389A" w:rsidRDefault="00A1432B" w:rsidP="00620A79">
            <w:pPr>
              <w:ind w:rightChars="130" w:right="273" w:firstLineChars="200" w:firstLine="480"/>
              <w:rPr>
                <w:color w:val="333333"/>
                <w:szCs w:val="21"/>
              </w:rPr>
            </w:pPr>
            <w:r w:rsidRPr="00515A0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本人性格开朗，有责任心，</w:t>
            </w:r>
            <w:r w:rsidR="00620A7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能够处理好团队关系，快速</w:t>
            </w:r>
            <w:r w:rsidR="0067177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融入到新团队</w:t>
            </w:r>
            <w:r w:rsidR="00620A7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中；积极向上，工作态度端正，能踏实完成分配下来的个人任务，</w:t>
            </w:r>
            <w:r w:rsidRPr="00515A0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吃苦耐劳，具备良好的学习能力。</w:t>
            </w:r>
          </w:p>
        </w:tc>
      </w:tr>
    </w:tbl>
    <w:p w:rsidR="005A774F" w:rsidRDefault="005A774F" w:rsidP="00137C24"/>
    <w:sectPr w:rsidR="005A774F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C9D" w:rsidRDefault="002A0C9D" w:rsidP="00A1432B">
      <w:r>
        <w:separator/>
      </w:r>
    </w:p>
  </w:endnote>
  <w:endnote w:type="continuationSeparator" w:id="1">
    <w:p w:rsidR="002A0C9D" w:rsidRDefault="002A0C9D" w:rsidP="00A14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C9D" w:rsidRDefault="002A0C9D" w:rsidP="00A1432B">
      <w:r>
        <w:separator/>
      </w:r>
    </w:p>
  </w:footnote>
  <w:footnote w:type="continuationSeparator" w:id="1">
    <w:p w:rsidR="002A0C9D" w:rsidRDefault="002A0C9D" w:rsidP="00A14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2D0A"/>
    <w:multiLevelType w:val="hybridMultilevel"/>
    <w:tmpl w:val="414C8AAA"/>
    <w:lvl w:ilvl="0" w:tplc="F5101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2007"/>
    <w:multiLevelType w:val="hybridMultilevel"/>
    <w:tmpl w:val="4B12835A"/>
    <w:lvl w:ilvl="0" w:tplc="7652A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26D3F"/>
    <w:multiLevelType w:val="hybridMultilevel"/>
    <w:tmpl w:val="8A86B4C4"/>
    <w:lvl w:ilvl="0" w:tplc="2F2A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7284C"/>
    <w:multiLevelType w:val="hybridMultilevel"/>
    <w:tmpl w:val="911ECDA6"/>
    <w:lvl w:ilvl="0" w:tplc="EE2CC9A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32B"/>
    <w:rsid w:val="00006962"/>
    <w:rsid w:val="00014217"/>
    <w:rsid w:val="0001484B"/>
    <w:rsid w:val="00033D60"/>
    <w:rsid w:val="00033F98"/>
    <w:rsid w:val="00061E44"/>
    <w:rsid w:val="00072439"/>
    <w:rsid w:val="00077971"/>
    <w:rsid w:val="000805E6"/>
    <w:rsid w:val="00087565"/>
    <w:rsid w:val="000B11B7"/>
    <w:rsid w:val="000B6BAB"/>
    <w:rsid w:val="000C0939"/>
    <w:rsid w:val="000C5129"/>
    <w:rsid w:val="000D0753"/>
    <w:rsid w:val="000D45C5"/>
    <w:rsid w:val="000F61BA"/>
    <w:rsid w:val="001355FD"/>
    <w:rsid w:val="00137C24"/>
    <w:rsid w:val="001765CB"/>
    <w:rsid w:val="00192CC3"/>
    <w:rsid w:val="00195528"/>
    <w:rsid w:val="001A6406"/>
    <w:rsid w:val="001B0AA3"/>
    <w:rsid w:val="001B55BA"/>
    <w:rsid w:val="001C2DF4"/>
    <w:rsid w:val="001C6A07"/>
    <w:rsid w:val="0020143D"/>
    <w:rsid w:val="00224265"/>
    <w:rsid w:val="00236E5E"/>
    <w:rsid w:val="0026799C"/>
    <w:rsid w:val="00272B32"/>
    <w:rsid w:val="00283C97"/>
    <w:rsid w:val="002A0C9D"/>
    <w:rsid w:val="002A7B78"/>
    <w:rsid w:val="002D0EBE"/>
    <w:rsid w:val="002D7922"/>
    <w:rsid w:val="00306BF0"/>
    <w:rsid w:val="00307C4C"/>
    <w:rsid w:val="00330275"/>
    <w:rsid w:val="0033480C"/>
    <w:rsid w:val="0033508E"/>
    <w:rsid w:val="0036212B"/>
    <w:rsid w:val="00362F7C"/>
    <w:rsid w:val="003707EB"/>
    <w:rsid w:val="00386D0F"/>
    <w:rsid w:val="003F79FE"/>
    <w:rsid w:val="0045481C"/>
    <w:rsid w:val="00471563"/>
    <w:rsid w:val="00490FFF"/>
    <w:rsid w:val="004A1ECF"/>
    <w:rsid w:val="004D2A3B"/>
    <w:rsid w:val="004D53CA"/>
    <w:rsid w:val="00515900"/>
    <w:rsid w:val="00540ABE"/>
    <w:rsid w:val="005A774F"/>
    <w:rsid w:val="005B53AD"/>
    <w:rsid w:val="005C05DA"/>
    <w:rsid w:val="005C1B04"/>
    <w:rsid w:val="005C6BDB"/>
    <w:rsid w:val="005C7B5E"/>
    <w:rsid w:val="005E44F0"/>
    <w:rsid w:val="005E5078"/>
    <w:rsid w:val="00620A79"/>
    <w:rsid w:val="00626367"/>
    <w:rsid w:val="006322FA"/>
    <w:rsid w:val="00632EF7"/>
    <w:rsid w:val="00651F42"/>
    <w:rsid w:val="00671779"/>
    <w:rsid w:val="00673890"/>
    <w:rsid w:val="00683512"/>
    <w:rsid w:val="006969A9"/>
    <w:rsid w:val="006A3F10"/>
    <w:rsid w:val="006A7FBF"/>
    <w:rsid w:val="006C43BB"/>
    <w:rsid w:val="006D6836"/>
    <w:rsid w:val="006F3B09"/>
    <w:rsid w:val="006F4662"/>
    <w:rsid w:val="00753B7C"/>
    <w:rsid w:val="007553C5"/>
    <w:rsid w:val="00785D05"/>
    <w:rsid w:val="00787D20"/>
    <w:rsid w:val="00794AD1"/>
    <w:rsid w:val="007A28CB"/>
    <w:rsid w:val="007A4326"/>
    <w:rsid w:val="007A5B1E"/>
    <w:rsid w:val="007C396D"/>
    <w:rsid w:val="007E37C1"/>
    <w:rsid w:val="008012AF"/>
    <w:rsid w:val="00814784"/>
    <w:rsid w:val="0083366F"/>
    <w:rsid w:val="00837970"/>
    <w:rsid w:val="0084423E"/>
    <w:rsid w:val="008B279B"/>
    <w:rsid w:val="008C6DF6"/>
    <w:rsid w:val="008D373C"/>
    <w:rsid w:val="0090691C"/>
    <w:rsid w:val="00914935"/>
    <w:rsid w:val="0091550C"/>
    <w:rsid w:val="009427C0"/>
    <w:rsid w:val="0094790B"/>
    <w:rsid w:val="009561CA"/>
    <w:rsid w:val="009567C6"/>
    <w:rsid w:val="00962FD7"/>
    <w:rsid w:val="009822F3"/>
    <w:rsid w:val="00987714"/>
    <w:rsid w:val="00991482"/>
    <w:rsid w:val="00996B73"/>
    <w:rsid w:val="009A2945"/>
    <w:rsid w:val="009D2B3B"/>
    <w:rsid w:val="00A1132C"/>
    <w:rsid w:val="00A136D1"/>
    <w:rsid w:val="00A1432B"/>
    <w:rsid w:val="00A26CD9"/>
    <w:rsid w:val="00A43988"/>
    <w:rsid w:val="00A57020"/>
    <w:rsid w:val="00A77067"/>
    <w:rsid w:val="00A805B4"/>
    <w:rsid w:val="00AB459E"/>
    <w:rsid w:val="00AC0E43"/>
    <w:rsid w:val="00AE2D12"/>
    <w:rsid w:val="00AE56A5"/>
    <w:rsid w:val="00AF600F"/>
    <w:rsid w:val="00B05F97"/>
    <w:rsid w:val="00B13922"/>
    <w:rsid w:val="00B25E0A"/>
    <w:rsid w:val="00B51992"/>
    <w:rsid w:val="00B852DD"/>
    <w:rsid w:val="00B96FA5"/>
    <w:rsid w:val="00BA2991"/>
    <w:rsid w:val="00BA4C89"/>
    <w:rsid w:val="00BC7DFE"/>
    <w:rsid w:val="00BD60D2"/>
    <w:rsid w:val="00C56D3A"/>
    <w:rsid w:val="00C80779"/>
    <w:rsid w:val="00C80CF8"/>
    <w:rsid w:val="00C9457C"/>
    <w:rsid w:val="00C975CB"/>
    <w:rsid w:val="00D253D5"/>
    <w:rsid w:val="00D6733F"/>
    <w:rsid w:val="00DA03D8"/>
    <w:rsid w:val="00DC397D"/>
    <w:rsid w:val="00DD0950"/>
    <w:rsid w:val="00E13E93"/>
    <w:rsid w:val="00E3697C"/>
    <w:rsid w:val="00E54A62"/>
    <w:rsid w:val="00EB03AD"/>
    <w:rsid w:val="00F026F3"/>
    <w:rsid w:val="00F748A1"/>
    <w:rsid w:val="00F91785"/>
    <w:rsid w:val="00F921DE"/>
    <w:rsid w:val="00F933B6"/>
    <w:rsid w:val="00F967C6"/>
    <w:rsid w:val="00FE0D13"/>
    <w:rsid w:val="00FF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3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32B"/>
    <w:rPr>
      <w:sz w:val="18"/>
      <w:szCs w:val="18"/>
    </w:rPr>
  </w:style>
  <w:style w:type="character" w:styleId="a5">
    <w:name w:val="Hyperlink"/>
    <w:rsid w:val="00A143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143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32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C6DF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348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henyaoyi.cc/czj/personal/person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czjdrj</dc:creator>
  <cp:keywords/>
  <dc:description/>
  <cp:lastModifiedBy>czjdrj</cp:lastModifiedBy>
  <cp:revision>175</cp:revision>
  <dcterms:created xsi:type="dcterms:W3CDTF">2016-08-26T05:24:00Z</dcterms:created>
  <dcterms:modified xsi:type="dcterms:W3CDTF">2016-10-11T02:34:00Z</dcterms:modified>
</cp:coreProperties>
</file>