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203D" w:rsidRPr="008D3FC9" w:rsidRDefault="0022203D" w:rsidP="002220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3FC9">
        <w:rPr>
          <w:rFonts w:ascii="Times New Roman" w:hAnsi="Times New Roman" w:cs="Times New Roman"/>
          <w:b/>
          <w:sz w:val="28"/>
          <w:szCs w:val="28"/>
        </w:rPr>
        <w:t>Единая Корпоративная Автоматизированная Система Управления Инфраструктурой (ЕКАСУИ)</w:t>
      </w:r>
    </w:p>
    <w:p w:rsidR="0022203D" w:rsidRPr="008D3FC9" w:rsidRDefault="0022203D" w:rsidP="002220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bidi="en-US"/>
        </w:rPr>
      </w:pPr>
      <w:r w:rsidRPr="008D3FC9">
        <w:rPr>
          <w:rFonts w:ascii="Times New Roman" w:eastAsia="Times New Roman" w:hAnsi="Times New Roman" w:cs="Times New Roman"/>
          <w:b/>
          <w:lang w:bidi="en-US"/>
        </w:rPr>
        <w:t xml:space="preserve">Спецификация на реализацию отчетной формы </w:t>
      </w:r>
    </w:p>
    <w:p w:rsidR="0022203D" w:rsidRPr="008D3FC9" w:rsidRDefault="0022203D" w:rsidP="002220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bidi="en-US"/>
        </w:rPr>
      </w:pPr>
      <w:r w:rsidRPr="008D3FC9">
        <w:rPr>
          <w:rFonts w:ascii="Times New Roman" w:eastAsia="Times New Roman" w:hAnsi="Times New Roman" w:cs="Times New Roman"/>
          <w:b/>
          <w:lang w:bidi="en-US"/>
        </w:rPr>
        <w:t>«</w:t>
      </w:r>
      <w:r w:rsidRPr="0022203D">
        <w:rPr>
          <w:rFonts w:ascii="Times New Roman" w:hAnsi="Times New Roman"/>
          <w:sz w:val="24"/>
          <w:szCs w:val="24"/>
          <w:lang w:eastAsia="ru-RU"/>
        </w:rPr>
        <w:t>Статистика входящих замечаний машиниста по службам</w:t>
      </w:r>
      <w:r w:rsidR="004A01DF">
        <w:rPr>
          <w:rFonts w:ascii="Times New Roman" w:hAnsi="Times New Roman"/>
          <w:sz w:val="24"/>
          <w:szCs w:val="24"/>
          <w:lang w:eastAsia="ru-RU"/>
        </w:rPr>
        <w:t xml:space="preserve"> за период   ___ </w:t>
      </w:r>
      <w:r>
        <w:rPr>
          <w:rFonts w:ascii="Times New Roman" w:hAnsi="Times New Roman"/>
          <w:sz w:val="24"/>
          <w:szCs w:val="24"/>
          <w:lang w:eastAsia="ru-RU"/>
        </w:rPr>
        <w:t>»</w:t>
      </w:r>
    </w:p>
    <w:p w:rsidR="00C81B61" w:rsidRDefault="00C81B61"/>
    <w:p w:rsidR="0022203D" w:rsidRDefault="0022203D">
      <w:pPr>
        <w:rPr>
          <w:rFonts w:ascii="Times New Roman" w:eastAsia="Calibri" w:hAnsi="Times New Roman" w:cs="Times New Roman"/>
          <w:b/>
          <w:bCs/>
          <w:kern w:val="32"/>
          <w:sz w:val="32"/>
          <w:szCs w:val="32"/>
          <w:lang w:val="x-none" w:eastAsia="x-none"/>
        </w:rPr>
      </w:pPr>
      <w:bookmarkStart w:id="0" w:name="_Toc312330415"/>
      <w:r>
        <w:rPr>
          <w:rFonts w:ascii="Times New Roman" w:hAnsi="Times New Roman"/>
        </w:rPr>
        <w:br w:type="page"/>
      </w:r>
    </w:p>
    <w:p w:rsidR="00C81B61" w:rsidRPr="00F75D63" w:rsidRDefault="00C81B61" w:rsidP="00C81B61">
      <w:pPr>
        <w:pStyle w:val="1"/>
        <w:tabs>
          <w:tab w:val="clear" w:pos="727"/>
        </w:tabs>
        <w:spacing w:before="0" w:after="200" w:line="360" w:lineRule="auto"/>
        <w:ind w:left="709" w:hanging="709"/>
        <w:rPr>
          <w:rFonts w:ascii="Times New Roman" w:hAnsi="Times New Roman"/>
        </w:rPr>
      </w:pPr>
      <w:r w:rsidRPr="00F75D63">
        <w:rPr>
          <w:rFonts w:ascii="Times New Roman" w:hAnsi="Times New Roman"/>
        </w:rPr>
        <w:lastRenderedPageBreak/>
        <w:t>Назначение и область действия документа</w:t>
      </w:r>
      <w:bookmarkEnd w:id="0"/>
    </w:p>
    <w:p w:rsidR="00C81B61" w:rsidRPr="00C06AD2" w:rsidRDefault="00C81B61" w:rsidP="00C81B61">
      <w:pPr>
        <w:spacing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Настоящий </w:t>
      </w:r>
      <w:r w:rsidRPr="00C06AD2">
        <w:rPr>
          <w:rFonts w:ascii="Times New Roman" w:hAnsi="Times New Roman"/>
          <w:sz w:val="24"/>
          <w:szCs w:val="24"/>
        </w:rPr>
        <w:t xml:space="preserve">документ описывает спецификацию необходимую для учета </w:t>
      </w:r>
      <w:r w:rsidR="0022203D">
        <w:rPr>
          <w:rFonts w:ascii="Times New Roman" w:hAnsi="Times New Roman"/>
          <w:sz w:val="24"/>
          <w:szCs w:val="24"/>
        </w:rPr>
        <w:t>инцидентов приходящих из внешней системы АСУ ЗМ</w:t>
      </w:r>
      <w:r w:rsidRPr="00C06AD2">
        <w:rPr>
          <w:rFonts w:ascii="Times New Roman" w:hAnsi="Times New Roman"/>
          <w:sz w:val="24"/>
          <w:szCs w:val="24"/>
        </w:rPr>
        <w:t xml:space="preserve">: </w:t>
      </w:r>
      <w:r w:rsidR="0022203D" w:rsidRPr="0022203D">
        <w:rPr>
          <w:rFonts w:ascii="Times New Roman" w:hAnsi="Times New Roman"/>
          <w:sz w:val="24"/>
          <w:szCs w:val="24"/>
          <w:lang w:eastAsia="ru-RU"/>
        </w:rPr>
        <w:t>«Статистика входящих замечаний машиниста по службам за период</w:t>
      </w:r>
      <w:r w:rsidR="004A01DF">
        <w:rPr>
          <w:rFonts w:ascii="Times New Roman" w:hAnsi="Times New Roman"/>
          <w:sz w:val="24"/>
          <w:szCs w:val="24"/>
          <w:lang w:eastAsia="ru-RU"/>
        </w:rPr>
        <w:t xml:space="preserve"> ____ </w:t>
      </w:r>
      <w:r w:rsidR="0022203D" w:rsidRPr="0022203D">
        <w:rPr>
          <w:rFonts w:ascii="Times New Roman" w:hAnsi="Times New Roman"/>
          <w:sz w:val="24"/>
          <w:szCs w:val="24"/>
          <w:lang w:eastAsia="ru-RU"/>
        </w:rPr>
        <w:t>».</w:t>
      </w:r>
    </w:p>
    <w:p w:rsidR="00C81B61" w:rsidRPr="00F75D63" w:rsidRDefault="00C81B61" w:rsidP="00C81B61">
      <w:pPr>
        <w:pStyle w:val="1"/>
        <w:spacing w:before="0" w:after="200" w:line="360" w:lineRule="auto"/>
        <w:ind w:left="726"/>
        <w:rPr>
          <w:rFonts w:ascii="Times New Roman" w:hAnsi="Times New Roman"/>
        </w:rPr>
      </w:pPr>
      <w:bookmarkStart w:id="1" w:name="_Toc312330416"/>
      <w:r w:rsidRPr="00F75D63">
        <w:rPr>
          <w:rFonts w:ascii="Times New Roman" w:hAnsi="Times New Roman"/>
        </w:rPr>
        <w:t>Обоснование необходимости реализации решения</w:t>
      </w:r>
      <w:bookmarkEnd w:id="1"/>
    </w:p>
    <w:p w:rsidR="00C81B61" w:rsidRPr="00C06AD2" w:rsidRDefault="00C81B61" w:rsidP="00C81B61">
      <w:pPr>
        <w:spacing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 w:rsidRPr="00C06AD2">
        <w:rPr>
          <w:rFonts w:ascii="Times New Roman" w:hAnsi="Times New Roman"/>
          <w:sz w:val="24"/>
          <w:szCs w:val="24"/>
          <w:lang w:eastAsia="ru-RU"/>
        </w:rPr>
        <w:t xml:space="preserve">Данное решение необходимо для реализации отчетной формы </w:t>
      </w:r>
      <w:r w:rsidR="0022203D" w:rsidRPr="0022203D">
        <w:rPr>
          <w:rFonts w:ascii="Times New Roman" w:hAnsi="Times New Roman"/>
          <w:sz w:val="24"/>
          <w:szCs w:val="24"/>
          <w:lang w:eastAsia="ru-RU"/>
        </w:rPr>
        <w:t>«Статистика входящих замечаний машиниста по службам за период</w:t>
      </w:r>
      <w:r w:rsidR="004A01DF">
        <w:rPr>
          <w:rFonts w:ascii="Times New Roman" w:hAnsi="Times New Roman"/>
          <w:sz w:val="24"/>
          <w:szCs w:val="24"/>
          <w:lang w:eastAsia="ru-RU"/>
        </w:rPr>
        <w:t xml:space="preserve"> ____ </w:t>
      </w:r>
      <w:r w:rsidR="0022203D" w:rsidRPr="0022203D">
        <w:rPr>
          <w:rFonts w:ascii="Times New Roman" w:hAnsi="Times New Roman"/>
          <w:sz w:val="24"/>
          <w:szCs w:val="24"/>
          <w:lang w:eastAsia="ru-RU"/>
        </w:rPr>
        <w:t>».</w:t>
      </w:r>
    </w:p>
    <w:p w:rsidR="00C81B61" w:rsidRPr="00F75D63" w:rsidRDefault="00C81B61" w:rsidP="00C81B61">
      <w:pPr>
        <w:pStyle w:val="1"/>
        <w:spacing w:before="0" w:after="200" w:line="360" w:lineRule="auto"/>
        <w:ind w:left="726"/>
        <w:rPr>
          <w:rFonts w:ascii="Times New Roman" w:hAnsi="Times New Roman"/>
        </w:rPr>
      </w:pPr>
      <w:bookmarkStart w:id="2" w:name="_Toc312330417"/>
      <w:r w:rsidRPr="00F75D63">
        <w:rPr>
          <w:rFonts w:ascii="Times New Roman" w:hAnsi="Times New Roman"/>
        </w:rPr>
        <w:t>Описание решения</w:t>
      </w:r>
      <w:bookmarkEnd w:id="2"/>
    </w:p>
    <w:p w:rsidR="004A01DF" w:rsidRPr="004A01DF" w:rsidRDefault="004A01DF" w:rsidP="004A01DF">
      <w:pPr>
        <w:pStyle w:val="2"/>
        <w:rPr>
          <w:rFonts w:ascii="Times New Roman" w:hAnsi="Times New Roman"/>
          <w:i w:val="0"/>
        </w:rPr>
      </w:pPr>
      <w:r w:rsidRPr="004A01DF">
        <w:rPr>
          <w:rFonts w:ascii="Times New Roman" w:hAnsi="Times New Roman"/>
          <w:i w:val="0"/>
        </w:rPr>
        <w:t>Роли</w:t>
      </w:r>
    </w:p>
    <w:p w:rsidR="004A01DF" w:rsidRPr="004A01DF" w:rsidRDefault="004A01DF" w:rsidP="004A01D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A01DF">
        <w:rPr>
          <w:rFonts w:ascii="Times New Roman" w:hAnsi="Times New Roman"/>
          <w:sz w:val="24"/>
          <w:szCs w:val="24"/>
          <w:lang w:eastAsia="ru-RU"/>
        </w:rPr>
        <w:t>Данная отчетная форма должна быть доступна на просмотр линейным диспетчерам, диспетчерам ЦУСИ и сотрудникам с уровня Управления пути.</w:t>
      </w:r>
    </w:p>
    <w:p w:rsidR="004A01DF" w:rsidRPr="004A01DF" w:rsidRDefault="004A01DF" w:rsidP="004A01DF">
      <w:pPr>
        <w:pStyle w:val="2"/>
        <w:rPr>
          <w:rFonts w:ascii="Times New Roman" w:hAnsi="Times New Roman"/>
          <w:i w:val="0"/>
        </w:rPr>
      </w:pPr>
      <w:r w:rsidRPr="004A01DF">
        <w:rPr>
          <w:i w:val="0"/>
        </w:rPr>
        <w:t xml:space="preserve"> </w:t>
      </w:r>
      <w:r w:rsidRPr="004A01DF">
        <w:rPr>
          <w:rFonts w:ascii="Times New Roman" w:hAnsi="Times New Roman"/>
          <w:i w:val="0"/>
        </w:rPr>
        <w:t>Периодичность формирования</w:t>
      </w:r>
    </w:p>
    <w:p w:rsidR="004A01DF" w:rsidRPr="004A01DF" w:rsidRDefault="004A01DF" w:rsidP="004A01D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A01DF">
        <w:rPr>
          <w:rFonts w:ascii="Times New Roman" w:hAnsi="Times New Roman"/>
          <w:sz w:val="24"/>
          <w:szCs w:val="24"/>
          <w:lang w:eastAsia="ru-RU"/>
        </w:rPr>
        <w:t>Отчет должен быть доступен для ежедневного формирования.</w:t>
      </w:r>
    </w:p>
    <w:p w:rsidR="004A01DF" w:rsidRPr="004A01DF" w:rsidRDefault="004A01DF" w:rsidP="004A01DF">
      <w:pPr>
        <w:pStyle w:val="2"/>
        <w:rPr>
          <w:rFonts w:ascii="Times New Roman" w:hAnsi="Times New Roman"/>
          <w:i w:val="0"/>
        </w:rPr>
      </w:pPr>
      <w:r w:rsidRPr="004A01DF">
        <w:rPr>
          <w:rFonts w:ascii="Times New Roman" w:hAnsi="Times New Roman"/>
          <w:i w:val="0"/>
        </w:rPr>
        <w:t>Заполнение полей по столбцам</w:t>
      </w:r>
    </w:p>
    <w:p w:rsidR="00301B89" w:rsidRDefault="00301B89" w:rsidP="004A01DF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странице заявки на отчет </w:t>
      </w:r>
      <w:r w:rsidR="00CC6836">
        <w:rPr>
          <w:rFonts w:ascii="Times New Roman" w:hAnsi="Times New Roman" w:cs="Times New Roman"/>
          <w:sz w:val="24"/>
          <w:szCs w:val="24"/>
        </w:rPr>
        <w:t xml:space="preserve">пользователь должен иметь возможность </w:t>
      </w:r>
      <w:r>
        <w:rPr>
          <w:rFonts w:ascii="Times New Roman" w:hAnsi="Times New Roman" w:cs="Times New Roman"/>
          <w:sz w:val="24"/>
          <w:szCs w:val="24"/>
        </w:rPr>
        <w:t>указыва</w:t>
      </w:r>
      <w:r w:rsidR="00CC6836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 период, за который необходимо выводить данные.</w:t>
      </w:r>
    </w:p>
    <w:p w:rsidR="004A01DF" w:rsidRPr="00C81B61" w:rsidRDefault="004A01DF" w:rsidP="004A01DF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C81B61">
        <w:rPr>
          <w:rFonts w:ascii="Times New Roman" w:hAnsi="Times New Roman" w:cs="Times New Roman"/>
          <w:sz w:val="24"/>
          <w:szCs w:val="24"/>
        </w:rPr>
        <w:t>Описание полей:</w:t>
      </w:r>
    </w:p>
    <w:p w:rsidR="004A01DF" w:rsidRPr="00A7406E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 xml:space="preserve">Предприятие </w:t>
      </w:r>
      <w:r>
        <w:rPr>
          <w:rFonts w:ascii="Times New Roman" w:hAnsi="Times New Roman" w:cs="Times New Roman"/>
          <w:sz w:val="24"/>
          <w:szCs w:val="24"/>
        </w:rPr>
        <w:t xml:space="preserve">– список </w:t>
      </w:r>
      <w:r>
        <w:rPr>
          <w:rFonts w:ascii="Times New Roman" w:hAnsi="Times New Roman"/>
          <w:sz w:val="24"/>
          <w:szCs w:val="24"/>
        </w:rPr>
        <w:t>всех предприятий, которые находятся в подчинении службы пути на железной дороге</w:t>
      </w:r>
      <w:r w:rsidR="00A7406E">
        <w:rPr>
          <w:rFonts w:ascii="Times New Roman" w:hAnsi="Times New Roman"/>
          <w:sz w:val="24"/>
          <w:szCs w:val="24"/>
        </w:rPr>
        <w:t xml:space="preserve"> (необходимо чтоб в эту строчку попадали все инциденты с </w:t>
      </w:r>
      <w:proofErr w:type="gramStart"/>
      <w:r w:rsidR="00A7406E">
        <w:rPr>
          <w:rFonts w:ascii="Times New Roman" w:hAnsi="Times New Roman"/>
          <w:sz w:val="24"/>
          <w:szCs w:val="24"/>
        </w:rPr>
        <w:t>соответственным</w:t>
      </w:r>
      <w:proofErr w:type="gramEnd"/>
      <w:r w:rsidR="00A7406E">
        <w:rPr>
          <w:rFonts w:ascii="Times New Roman" w:hAnsi="Times New Roman"/>
          <w:sz w:val="24"/>
          <w:szCs w:val="24"/>
        </w:rPr>
        <w:t xml:space="preserve"> ПЧ в поле в карточке инцидента «Ответственное предприятие»)</w:t>
      </w:r>
      <w:r>
        <w:rPr>
          <w:rFonts w:ascii="Times New Roman" w:hAnsi="Times New Roman"/>
          <w:sz w:val="24"/>
          <w:szCs w:val="24"/>
        </w:rPr>
        <w:t>;</w:t>
      </w:r>
    </w:p>
    <w:p w:rsidR="00A7406E" w:rsidRPr="00A7406E" w:rsidRDefault="00A7406E" w:rsidP="00A74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АСУ ЗМ могут указывать все хозяйство в целом, предлагаю выводить такие инциденты отдельной строчкой </w:t>
      </w:r>
      <w:proofErr w:type="gram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итоговой по хозяйству.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>Устранены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 в статусе </w:t>
      </w:r>
      <w:r w:rsidR="00CC6836">
        <w:rPr>
          <w:rFonts w:ascii="Times New Roman" w:hAnsi="Times New Roman" w:cs="Times New Roman"/>
          <w:sz w:val="24"/>
          <w:szCs w:val="24"/>
        </w:rPr>
        <w:t>«Устранен</w:t>
      </w:r>
      <w:r w:rsidRPr="00C81B61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 xml:space="preserve">Закрыты </w:t>
      </w:r>
      <w:r w:rsidRPr="00C81B61">
        <w:rPr>
          <w:rFonts w:ascii="Times New Roman" w:hAnsi="Times New Roman" w:cs="Times New Roman"/>
          <w:sz w:val="24"/>
          <w:szCs w:val="24"/>
        </w:rPr>
        <w:t>– количество инцидентов в статусе «Закрыт»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2203D">
        <w:rPr>
          <w:rFonts w:ascii="Times New Roman" w:hAnsi="Times New Roman" w:cs="Times New Roman"/>
          <w:b/>
          <w:sz w:val="24"/>
          <w:szCs w:val="24"/>
        </w:rPr>
        <w:t xml:space="preserve">Отказных, всего </w:t>
      </w:r>
      <w:r w:rsidRPr="00C81B61">
        <w:rPr>
          <w:rFonts w:ascii="Times New Roman" w:hAnsi="Times New Roman" w:cs="Times New Roman"/>
          <w:sz w:val="24"/>
          <w:szCs w:val="24"/>
        </w:rPr>
        <w:t xml:space="preserve">– </w:t>
      </w:r>
      <w:r w:rsidR="000A7E54">
        <w:rPr>
          <w:rFonts w:ascii="Times New Roman" w:hAnsi="Times New Roman" w:cs="Times New Roman"/>
          <w:sz w:val="24"/>
          <w:szCs w:val="24"/>
        </w:rPr>
        <w:t xml:space="preserve">количество инцидентов в статусе «ложный», </w:t>
      </w:r>
      <w:r w:rsidRPr="00C81B61">
        <w:rPr>
          <w:rFonts w:ascii="Times New Roman" w:hAnsi="Times New Roman" w:cs="Times New Roman"/>
          <w:sz w:val="24"/>
          <w:szCs w:val="24"/>
        </w:rPr>
        <w:t>«отклонен» и «отклонен</w:t>
      </w:r>
      <w:r w:rsidR="00CC6836">
        <w:rPr>
          <w:rFonts w:ascii="Times New Roman" w:hAnsi="Times New Roman" w:cs="Times New Roman"/>
          <w:sz w:val="24"/>
          <w:szCs w:val="24"/>
        </w:rPr>
        <w:t>,</w:t>
      </w:r>
      <w:r w:rsidRPr="00C81B61">
        <w:rPr>
          <w:rFonts w:ascii="Times New Roman" w:hAnsi="Times New Roman" w:cs="Times New Roman"/>
          <w:sz w:val="24"/>
          <w:szCs w:val="24"/>
        </w:rPr>
        <w:t xml:space="preserve"> как ложный»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>Отказных, отклонено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 в статусе «отклонен»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>Отказных, отклонено как ложное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 в статусе «</w:t>
      </w:r>
      <w:proofErr w:type="gramStart"/>
      <w:r w:rsidRPr="00C81B61">
        <w:rPr>
          <w:rFonts w:ascii="Times New Roman" w:hAnsi="Times New Roman" w:cs="Times New Roman"/>
          <w:sz w:val="24"/>
          <w:szCs w:val="24"/>
        </w:rPr>
        <w:t>отклонен</w:t>
      </w:r>
      <w:proofErr w:type="gramEnd"/>
      <w:r w:rsidR="00CC6836">
        <w:rPr>
          <w:rFonts w:ascii="Times New Roman" w:hAnsi="Times New Roman" w:cs="Times New Roman"/>
          <w:sz w:val="24"/>
          <w:szCs w:val="24"/>
        </w:rPr>
        <w:t>,</w:t>
      </w:r>
      <w:r w:rsidRPr="00C81B61">
        <w:rPr>
          <w:rFonts w:ascii="Times New Roman" w:hAnsi="Times New Roman" w:cs="Times New Roman"/>
          <w:sz w:val="24"/>
          <w:szCs w:val="24"/>
        </w:rPr>
        <w:t xml:space="preserve"> как ложный»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2203D">
        <w:rPr>
          <w:rFonts w:ascii="Times New Roman" w:hAnsi="Times New Roman" w:cs="Times New Roman"/>
          <w:b/>
          <w:sz w:val="24"/>
          <w:szCs w:val="24"/>
        </w:rPr>
        <w:t>Просрочены, всего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</w:t>
      </w:r>
      <w:r>
        <w:rPr>
          <w:rFonts w:ascii="Times New Roman" w:hAnsi="Times New Roman" w:cs="Times New Roman"/>
          <w:sz w:val="24"/>
          <w:szCs w:val="24"/>
        </w:rPr>
        <w:t>, у которых просрочен крайний срок</w:t>
      </w:r>
      <w:r w:rsidR="004D6A59">
        <w:rPr>
          <w:rFonts w:ascii="Times New Roman" w:hAnsi="Times New Roman" w:cs="Times New Roman"/>
          <w:sz w:val="24"/>
          <w:szCs w:val="24"/>
        </w:rPr>
        <w:t xml:space="preserve"> </w:t>
      </w:r>
      <w:r w:rsidR="000A7E54">
        <w:rPr>
          <w:rFonts w:ascii="Times New Roman" w:hAnsi="Times New Roman" w:cs="Times New Roman"/>
          <w:sz w:val="24"/>
          <w:szCs w:val="24"/>
        </w:rPr>
        <w:t>(</w:t>
      </w:r>
      <w:r w:rsidR="00E81A61">
        <w:rPr>
          <w:rFonts w:ascii="Times New Roman" w:hAnsi="Times New Roman" w:cs="Times New Roman"/>
          <w:sz w:val="24"/>
          <w:szCs w:val="24"/>
        </w:rPr>
        <w:t>менее</w:t>
      </w:r>
      <w:r w:rsidR="000A7E54">
        <w:rPr>
          <w:rFonts w:ascii="Times New Roman" w:hAnsi="Times New Roman" w:cs="Times New Roman"/>
          <w:sz w:val="24"/>
          <w:szCs w:val="24"/>
        </w:rPr>
        <w:t xml:space="preserve"> текущей даты), в статусах «новое</w:t>
      </w:r>
      <w:r w:rsidR="00B51AC4">
        <w:rPr>
          <w:rFonts w:ascii="Times New Roman" w:hAnsi="Times New Roman" w:cs="Times New Roman"/>
          <w:sz w:val="24"/>
          <w:szCs w:val="24"/>
        </w:rPr>
        <w:t xml:space="preserve"> </w:t>
      </w:r>
      <w:r w:rsidR="000A7E54">
        <w:rPr>
          <w:rFonts w:ascii="Times New Roman" w:hAnsi="Times New Roman" w:cs="Times New Roman"/>
          <w:sz w:val="24"/>
          <w:szCs w:val="24"/>
        </w:rPr>
        <w:t>(зарегистрирован)», «доработка», «отклонен», «отклонен как ложный», «в работе», «</w:t>
      </w:r>
      <w:r w:rsidR="00F124C3">
        <w:rPr>
          <w:rFonts w:ascii="Times New Roman" w:hAnsi="Times New Roman" w:cs="Times New Roman"/>
          <w:sz w:val="24"/>
          <w:szCs w:val="24"/>
        </w:rPr>
        <w:t>направлен в рабочую группу</w:t>
      </w:r>
      <w:r w:rsidR="000A7E54">
        <w:rPr>
          <w:rFonts w:ascii="Times New Roman" w:hAnsi="Times New Roman" w:cs="Times New Roman"/>
          <w:sz w:val="24"/>
          <w:szCs w:val="24"/>
        </w:rPr>
        <w:t>»</w:t>
      </w:r>
      <w:r w:rsidR="00B51AC4">
        <w:rPr>
          <w:rFonts w:ascii="Times New Roman" w:hAnsi="Times New Roman" w:cs="Times New Roman"/>
          <w:sz w:val="24"/>
          <w:szCs w:val="24"/>
        </w:rPr>
        <w:t xml:space="preserve">, </w:t>
      </w:r>
      <w:r w:rsidR="00B51AC4" w:rsidRPr="00B51AC4">
        <w:rPr>
          <w:rFonts w:ascii="Times New Roman" w:hAnsi="Times New Roman" w:cs="Times New Roman"/>
          <w:sz w:val="24"/>
          <w:szCs w:val="24"/>
          <w:u w:val="single"/>
        </w:rPr>
        <w:t>не в статусе «закрыт» и «ложное»</w:t>
      </w:r>
      <w:r w:rsidR="00C27BCA">
        <w:rPr>
          <w:rFonts w:ascii="Times New Roman" w:hAnsi="Times New Roman" w:cs="Times New Roman"/>
          <w:sz w:val="24"/>
          <w:szCs w:val="24"/>
        </w:rPr>
        <w:t xml:space="preserve">, </w:t>
      </w:r>
      <w:r w:rsidR="00C27BCA">
        <w:rPr>
          <w:rFonts w:ascii="Times New Roman" w:hAnsi="Times New Roman" w:cs="Times New Roman"/>
          <w:sz w:val="24"/>
          <w:szCs w:val="24"/>
        </w:rPr>
        <w:lastRenderedPageBreak/>
        <w:t>а так же инциденты</w:t>
      </w:r>
      <w:r w:rsidR="003E074D">
        <w:rPr>
          <w:rFonts w:ascii="Times New Roman" w:hAnsi="Times New Roman" w:cs="Times New Roman"/>
          <w:sz w:val="24"/>
          <w:szCs w:val="24"/>
        </w:rPr>
        <w:t xml:space="preserve"> в статусах «закрыт» и «ложное» у которых «крайний срок» ранее даты изменения статуса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 xml:space="preserve">Просрочены, в </w:t>
      </w:r>
      <w:proofErr w:type="spellStart"/>
      <w:r w:rsidRPr="0022203D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22203D">
        <w:rPr>
          <w:rFonts w:ascii="Times New Roman" w:hAnsi="Times New Roman" w:cs="Times New Roman"/>
          <w:b/>
          <w:sz w:val="24"/>
          <w:szCs w:val="24"/>
        </w:rPr>
        <w:t>. на контроле РБ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</w:t>
      </w:r>
      <w:r w:rsidR="00CC6836">
        <w:rPr>
          <w:rFonts w:ascii="Times New Roman" w:hAnsi="Times New Roman" w:cs="Times New Roman"/>
          <w:sz w:val="24"/>
          <w:szCs w:val="24"/>
        </w:rPr>
        <w:t>,</w:t>
      </w:r>
      <w:r w:rsidR="00CC6836" w:rsidRPr="00CC6836">
        <w:rPr>
          <w:rFonts w:ascii="Times New Roman" w:hAnsi="Times New Roman" w:cs="Times New Roman"/>
          <w:sz w:val="24"/>
          <w:szCs w:val="24"/>
        </w:rPr>
        <w:t xml:space="preserve"> </w:t>
      </w:r>
      <w:r w:rsidR="00CC6836">
        <w:rPr>
          <w:rFonts w:ascii="Times New Roman" w:hAnsi="Times New Roman" w:cs="Times New Roman"/>
          <w:sz w:val="24"/>
          <w:szCs w:val="24"/>
        </w:rPr>
        <w:t>у которых просрочен крайний срок,</w:t>
      </w:r>
      <w:r w:rsidRPr="00C81B61">
        <w:rPr>
          <w:rFonts w:ascii="Times New Roman" w:hAnsi="Times New Roman" w:cs="Times New Roman"/>
          <w:sz w:val="24"/>
          <w:szCs w:val="24"/>
        </w:rPr>
        <w:t xml:space="preserve"> с</w:t>
      </w:r>
      <w:r w:rsidR="00CC6836">
        <w:rPr>
          <w:rFonts w:ascii="Times New Roman" w:hAnsi="Times New Roman" w:cs="Times New Roman"/>
          <w:sz w:val="24"/>
          <w:szCs w:val="24"/>
        </w:rPr>
        <w:t>о</w:t>
      </w:r>
      <w:r w:rsidRPr="00C81B61">
        <w:rPr>
          <w:rFonts w:ascii="Times New Roman" w:hAnsi="Times New Roman" w:cs="Times New Roman"/>
          <w:sz w:val="24"/>
          <w:szCs w:val="24"/>
        </w:rPr>
        <w:t xml:space="preserve"> статусом «отклонен как ложный» и статусом отправки во внешнюю систему (поле «статус отправки во внешнюю систему») – "инцидент  отправлен во внешнюю систему"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>Не подтверждено ТЧ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 в статусе «доработка»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A01DF" w:rsidRPr="00C81B61" w:rsidRDefault="004A01DF" w:rsidP="004A01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>Не просрочены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 в статусе «новое»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81B61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направлен</w:t>
      </w:r>
      <w:r w:rsidRPr="00C81B61">
        <w:rPr>
          <w:rFonts w:ascii="Times New Roman" w:hAnsi="Times New Roman" w:cs="Times New Roman"/>
          <w:sz w:val="24"/>
          <w:szCs w:val="24"/>
        </w:rPr>
        <w:t xml:space="preserve"> в рабочую группу»</w:t>
      </w:r>
      <w:r>
        <w:rPr>
          <w:rFonts w:ascii="Times New Roman" w:hAnsi="Times New Roman" w:cs="Times New Roman"/>
          <w:sz w:val="24"/>
          <w:szCs w:val="24"/>
        </w:rPr>
        <w:t xml:space="preserve"> и «в работе»</w:t>
      </w:r>
      <w:r w:rsidR="000A7E54">
        <w:rPr>
          <w:rFonts w:ascii="Times New Roman" w:hAnsi="Times New Roman" w:cs="Times New Roman"/>
          <w:sz w:val="24"/>
          <w:szCs w:val="24"/>
        </w:rPr>
        <w:t>, крайний срок из внешней системы больше текущей даты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2203D" w:rsidRPr="004A01DF" w:rsidRDefault="004A01DF" w:rsidP="002220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203D">
        <w:rPr>
          <w:rFonts w:ascii="Times New Roman" w:hAnsi="Times New Roman" w:cs="Times New Roman"/>
          <w:b/>
          <w:sz w:val="24"/>
          <w:szCs w:val="24"/>
        </w:rPr>
        <w:t>Всего</w:t>
      </w:r>
      <w:r w:rsidRPr="00C81B61">
        <w:rPr>
          <w:rFonts w:ascii="Times New Roman" w:hAnsi="Times New Roman" w:cs="Times New Roman"/>
          <w:sz w:val="24"/>
          <w:szCs w:val="24"/>
        </w:rPr>
        <w:t xml:space="preserve"> – количество инцидентов переданных из системы АСУ ЗМ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2203D" w:rsidRDefault="0022203D" w:rsidP="00C81B61">
      <w:pPr>
        <w:pStyle w:val="a3"/>
        <w:ind w:left="360"/>
      </w:pPr>
    </w:p>
    <w:p w:rsidR="00A7406E" w:rsidRDefault="00A7406E" w:rsidP="00C81B61">
      <w:pPr>
        <w:pStyle w:val="a3"/>
        <w:ind w:left="360"/>
      </w:pPr>
    </w:p>
    <w:p w:rsidR="004104B4" w:rsidRPr="00A7406E" w:rsidRDefault="004104B4" w:rsidP="00A7406E">
      <w:pPr>
        <w:rPr>
          <w:rFonts w:ascii="Times New Roman" w:hAnsi="Times New Roman" w:cs="Times New Roman"/>
        </w:rPr>
      </w:pPr>
      <w:r w:rsidRPr="00A7406E">
        <w:rPr>
          <w:rFonts w:ascii="Times New Roman" w:hAnsi="Times New Roman" w:cs="Times New Roman"/>
        </w:rPr>
        <w:t>Административные инциденты – инцидент,</w:t>
      </w:r>
      <w:r w:rsidR="005D5303" w:rsidRPr="00A7406E">
        <w:rPr>
          <w:rFonts w:ascii="Times New Roman" w:hAnsi="Times New Roman" w:cs="Times New Roman"/>
        </w:rPr>
        <w:t xml:space="preserve"> ка</w:t>
      </w:r>
      <w:r w:rsidRPr="00A7406E">
        <w:rPr>
          <w:rFonts w:ascii="Times New Roman" w:hAnsi="Times New Roman" w:cs="Times New Roman"/>
        </w:rPr>
        <w:t xml:space="preserve">сающийся </w:t>
      </w:r>
      <w:r w:rsidR="00635F15" w:rsidRPr="00A7406E">
        <w:rPr>
          <w:rFonts w:ascii="Times New Roman" w:hAnsi="Times New Roman" w:cs="Times New Roman"/>
        </w:rPr>
        <w:t>нарушений труда, не имеют актив. Необходимо выводить по хозяйству.</w:t>
      </w:r>
    </w:p>
    <w:p w:rsidR="004104B4" w:rsidRDefault="00635F15" w:rsidP="00C81B61">
      <w:pPr>
        <w:pStyle w:val="a3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</w:t>
      </w:r>
      <w:r w:rsidR="004104B4" w:rsidRPr="004104B4">
        <w:rPr>
          <w:rFonts w:ascii="Times New Roman" w:hAnsi="Times New Roman" w:cs="Times New Roman"/>
        </w:rPr>
        <w:t xml:space="preserve">Строчка итого по ДИ должна содержать все </w:t>
      </w:r>
      <w:proofErr w:type="gramStart"/>
      <w:r w:rsidR="004104B4" w:rsidRPr="004104B4">
        <w:rPr>
          <w:rFonts w:ascii="Times New Roman" w:hAnsi="Times New Roman" w:cs="Times New Roman"/>
        </w:rPr>
        <w:t>инциденты</w:t>
      </w:r>
      <w:proofErr w:type="gramEnd"/>
      <w:r w:rsidR="004104B4" w:rsidRPr="004104B4">
        <w:rPr>
          <w:rFonts w:ascii="Times New Roman" w:hAnsi="Times New Roman" w:cs="Times New Roman"/>
        </w:rPr>
        <w:t xml:space="preserve"> приходящие из внешней системы.</w:t>
      </w:r>
    </w:p>
    <w:p w:rsidR="00A7406E" w:rsidRDefault="00A7406E" w:rsidP="00C81B61">
      <w:pPr>
        <w:pStyle w:val="a3"/>
        <w:ind w:left="360"/>
        <w:rPr>
          <w:rFonts w:ascii="Times New Roman" w:hAnsi="Times New Roman" w:cs="Times New Roman"/>
        </w:rPr>
      </w:pPr>
    </w:p>
    <w:p w:rsidR="00A7406E" w:rsidRDefault="00A7406E" w:rsidP="00C81B61">
      <w:pPr>
        <w:pStyle w:val="a3"/>
        <w:ind w:left="360"/>
        <w:rPr>
          <w:rFonts w:ascii="Times New Roman" w:hAnsi="Times New Roman" w:cs="Times New Roman"/>
        </w:rPr>
      </w:pPr>
    </w:p>
    <w:p w:rsidR="00A7406E" w:rsidRDefault="00A7406E" w:rsidP="00C81B61">
      <w:pPr>
        <w:pStyle w:val="a3"/>
        <w:ind w:left="360"/>
        <w:rPr>
          <w:rFonts w:ascii="Times New Roman" w:hAnsi="Times New Roman" w:cs="Times New Roman"/>
        </w:rPr>
      </w:pPr>
    </w:p>
    <w:p w:rsidR="00A7406E" w:rsidRDefault="00A7406E" w:rsidP="00C81B61">
      <w:pPr>
        <w:pStyle w:val="a3"/>
        <w:ind w:left="360"/>
        <w:rPr>
          <w:rFonts w:ascii="Times New Roman" w:hAnsi="Times New Roman" w:cs="Times New Roman"/>
        </w:rPr>
        <w:sectPr w:rsidR="00A7406E" w:rsidSect="004A01DF">
          <w:pgSz w:w="11906" w:h="16838"/>
          <w:pgMar w:top="1134" w:right="567" w:bottom="993" w:left="1418" w:header="709" w:footer="709" w:gutter="0"/>
          <w:cols w:space="708"/>
          <w:docGrid w:linePitch="360"/>
        </w:sectPr>
      </w:pPr>
    </w:p>
    <w:p w:rsidR="00A7406E" w:rsidRPr="004104B4" w:rsidRDefault="00A7406E" w:rsidP="00C81B61">
      <w:pPr>
        <w:pStyle w:val="a3"/>
        <w:ind w:left="360"/>
        <w:rPr>
          <w:rFonts w:ascii="Times New Roman" w:hAnsi="Times New Roman" w:cs="Times New Roman"/>
        </w:rPr>
        <w:sectPr w:rsidR="00A7406E" w:rsidRPr="004104B4" w:rsidSect="00A7406E">
          <w:pgSz w:w="16838" w:h="11906" w:orient="landscape"/>
          <w:pgMar w:top="1418" w:right="1134" w:bottom="567" w:left="993" w:header="709" w:footer="709" w:gutter="0"/>
          <w:cols w:space="708"/>
          <w:docGrid w:linePitch="360"/>
        </w:sectPr>
      </w:pPr>
      <w:r>
        <w:rPr>
          <w:noProof/>
          <w:lang w:eastAsia="ru-RU"/>
        </w:rPr>
        <w:lastRenderedPageBreak/>
        <w:drawing>
          <wp:inline distT="0" distB="0" distL="0" distR="0" wp14:anchorId="030C83E8" wp14:editId="6D293D8C">
            <wp:extent cx="9795163" cy="46493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96910" cy="4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2"/>
        <w:gridCol w:w="1307"/>
        <w:gridCol w:w="1219"/>
        <w:gridCol w:w="1117"/>
        <w:gridCol w:w="1297"/>
        <w:gridCol w:w="1297"/>
        <w:gridCol w:w="1117"/>
        <w:gridCol w:w="1238"/>
        <w:gridCol w:w="1590"/>
        <w:gridCol w:w="1359"/>
        <w:gridCol w:w="1183"/>
      </w:tblGrid>
      <w:tr w:rsidR="002C389D" w:rsidRPr="00C81B61" w:rsidTr="0040497F">
        <w:tc>
          <w:tcPr>
            <w:tcW w:w="2062" w:type="dxa"/>
            <w:vMerge w:val="restart"/>
            <w:shd w:val="clear" w:color="auto" w:fill="D9D9D9" w:themeFill="background1" w:themeFillShade="D9"/>
            <w:vAlign w:val="center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lastRenderedPageBreak/>
              <w:t>Предприятие</w:t>
            </w:r>
          </w:p>
        </w:tc>
        <w:tc>
          <w:tcPr>
            <w:tcW w:w="11541" w:type="dxa"/>
            <w:gridSpan w:val="9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Замечания</w:t>
            </w:r>
          </w:p>
        </w:tc>
        <w:tc>
          <w:tcPr>
            <w:tcW w:w="1183" w:type="dxa"/>
            <w:vMerge w:val="restart"/>
            <w:shd w:val="clear" w:color="auto" w:fill="D9D9D9" w:themeFill="background1" w:themeFillShade="D9"/>
            <w:vAlign w:val="center"/>
          </w:tcPr>
          <w:p w:rsidR="002C389D" w:rsidRPr="00C81B61" w:rsidRDefault="002C389D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Всего</w:t>
            </w:r>
          </w:p>
        </w:tc>
      </w:tr>
      <w:tr w:rsidR="002C389D" w:rsidRPr="00C81B61" w:rsidTr="0040497F">
        <w:tc>
          <w:tcPr>
            <w:tcW w:w="2062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6" w:type="dxa"/>
            <w:gridSpan w:val="2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Отвечены</w:t>
            </w:r>
          </w:p>
        </w:tc>
        <w:tc>
          <w:tcPr>
            <w:tcW w:w="3711" w:type="dxa"/>
            <w:gridSpan w:val="3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Отказных</w:t>
            </w:r>
          </w:p>
        </w:tc>
        <w:tc>
          <w:tcPr>
            <w:tcW w:w="5304" w:type="dxa"/>
            <w:gridSpan w:val="4"/>
            <w:shd w:val="clear" w:color="auto" w:fill="D9D9D9" w:themeFill="background1" w:themeFillShade="D9"/>
          </w:tcPr>
          <w:p w:rsidR="002C389D" w:rsidRPr="00C81B61" w:rsidRDefault="002C389D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Без ответов</w:t>
            </w:r>
          </w:p>
        </w:tc>
        <w:tc>
          <w:tcPr>
            <w:tcW w:w="1183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2C389D" w:rsidRPr="00C81B61" w:rsidTr="0040497F">
        <w:trPr>
          <w:trHeight w:val="311"/>
        </w:trPr>
        <w:tc>
          <w:tcPr>
            <w:tcW w:w="2062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Устранены</w:t>
            </w:r>
          </w:p>
        </w:tc>
        <w:tc>
          <w:tcPr>
            <w:tcW w:w="1219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Закрыты</w:t>
            </w:r>
          </w:p>
        </w:tc>
        <w:tc>
          <w:tcPr>
            <w:tcW w:w="1117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297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Отклонено</w:t>
            </w:r>
          </w:p>
        </w:tc>
        <w:tc>
          <w:tcPr>
            <w:tcW w:w="1297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Отклонено как ложное</w:t>
            </w:r>
          </w:p>
        </w:tc>
        <w:tc>
          <w:tcPr>
            <w:tcW w:w="2355" w:type="dxa"/>
            <w:gridSpan w:val="2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Просрочены</w:t>
            </w:r>
          </w:p>
        </w:tc>
        <w:tc>
          <w:tcPr>
            <w:tcW w:w="1590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Не подтверждено ТЧ</w:t>
            </w:r>
          </w:p>
        </w:tc>
        <w:tc>
          <w:tcPr>
            <w:tcW w:w="1359" w:type="dxa"/>
            <w:vMerge w:val="restart"/>
            <w:shd w:val="clear" w:color="auto" w:fill="D9D9D9" w:themeFill="background1" w:themeFillShade="D9"/>
          </w:tcPr>
          <w:p w:rsidR="002C389D" w:rsidRPr="00C81B61" w:rsidRDefault="002C389D" w:rsidP="002C389D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Не просрочены</w:t>
            </w:r>
          </w:p>
        </w:tc>
        <w:tc>
          <w:tcPr>
            <w:tcW w:w="1183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D9D9D9" w:themeFill="background1" w:themeFillShade="D9"/>
          </w:tcPr>
          <w:p w:rsidR="002C389D" w:rsidRPr="00C81B61" w:rsidRDefault="002C389D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:rsidR="002C389D" w:rsidRPr="00C81B61" w:rsidRDefault="002C389D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C81B61">
              <w:rPr>
                <w:rFonts w:ascii="Times New Roman" w:hAnsi="Times New Roman" w:cs="Times New Roman"/>
              </w:rPr>
              <w:t>т.ч</w:t>
            </w:r>
            <w:proofErr w:type="spellEnd"/>
            <w:r w:rsidRPr="00C81B61">
              <w:rPr>
                <w:rFonts w:ascii="Times New Roman" w:hAnsi="Times New Roman" w:cs="Times New Roman"/>
              </w:rPr>
              <w:t>. на контроле РБ</w:t>
            </w:r>
          </w:p>
        </w:tc>
        <w:tc>
          <w:tcPr>
            <w:tcW w:w="1590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  <w:vMerge/>
            <w:shd w:val="clear" w:color="auto" w:fill="D9D9D9" w:themeFill="background1" w:themeFillShade="D9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 w:rsidR="002C389D" w:rsidRPr="00C81B61" w:rsidRDefault="006B765B" w:rsidP="006B765B">
            <w:pPr>
              <w:jc w:val="center"/>
              <w:rPr>
                <w:rFonts w:ascii="Times New Roman" w:hAnsi="Times New Roman" w:cs="Times New Roman"/>
              </w:rPr>
            </w:pPr>
            <w:r w:rsidRPr="00C81B61">
              <w:rPr>
                <w:rFonts w:ascii="Times New Roman" w:hAnsi="Times New Roman" w:cs="Times New Roman"/>
              </w:rPr>
              <w:t>11</w:t>
            </w:r>
          </w:p>
        </w:tc>
      </w:tr>
      <w:tr w:rsidR="002C389D" w:rsidRPr="00C81B61" w:rsidTr="0040497F">
        <w:tc>
          <w:tcPr>
            <w:tcW w:w="2062" w:type="dxa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ПЧ-1</w:t>
            </w:r>
          </w:p>
        </w:tc>
        <w:tc>
          <w:tcPr>
            <w:tcW w:w="130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2C389D" w:rsidRPr="00C81B61" w:rsidTr="0040497F">
        <w:tc>
          <w:tcPr>
            <w:tcW w:w="2062" w:type="dxa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ПЧ-2</w:t>
            </w:r>
          </w:p>
        </w:tc>
        <w:tc>
          <w:tcPr>
            <w:tcW w:w="130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2C389D" w:rsidRPr="00C81B61" w:rsidTr="0040497F">
        <w:tc>
          <w:tcPr>
            <w:tcW w:w="2062" w:type="dxa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0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  <w:shd w:val="clear" w:color="auto" w:fill="A6A6A6" w:themeFill="background1" w:themeFillShade="A6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Итого по </w:t>
            </w:r>
            <w:proofErr w:type="gramStart"/>
            <w:r>
              <w:rPr>
                <w:rFonts w:ascii="Times New Roman" w:hAnsi="Times New Roman" w:cs="Times New Roman"/>
              </w:rPr>
              <w:t>П</w:t>
            </w:r>
            <w:proofErr w:type="gramEnd"/>
          </w:p>
        </w:tc>
        <w:tc>
          <w:tcPr>
            <w:tcW w:w="1307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  <w:shd w:val="clear" w:color="auto" w:fill="A6A6A6" w:themeFill="background1" w:themeFillShade="A6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2C389D" w:rsidRPr="00C81B61" w:rsidTr="0040497F">
        <w:tc>
          <w:tcPr>
            <w:tcW w:w="2062" w:type="dxa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ЭЧ-1</w:t>
            </w:r>
          </w:p>
        </w:tc>
        <w:tc>
          <w:tcPr>
            <w:tcW w:w="130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2C389D" w:rsidRPr="00C81B61" w:rsidTr="0040497F">
        <w:tc>
          <w:tcPr>
            <w:tcW w:w="2062" w:type="dxa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ЭЧ-2</w:t>
            </w:r>
          </w:p>
        </w:tc>
        <w:tc>
          <w:tcPr>
            <w:tcW w:w="130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2C389D" w:rsidRPr="00C81B61" w:rsidTr="0040497F">
        <w:tc>
          <w:tcPr>
            <w:tcW w:w="2062" w:type="dxa"/>
          </w:tcPr>
          <w:p w:rsidR="002C389D" w:rsidRPr="00C81B61" w:rsidRDefault="0022203D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0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2C389D" w:rsidRPr="00C81B61" w:rsidRDefault="002C389D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 по</w:t>
            </w:r>
            <w:proofErr w:type="gramStart"/>
            <w:r>
              <w:rPr>
                <w:rFonts w:ascii="Times New Roman" w:hAnsi="Times New Roman" w:cs="Times New Roman"/>
              </w:rPr>
              <w:t xml:space="preserve"> Э</w:t>
            </w:r>
            <w:proofErr w:type="gramEnd"/>
          </w:p>
        </w:tc>
        <w:tc>
          <w:tcPr>
            <w:tcW w:w="130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ШЧ-1</w:t>
            </w:r>
          </w:p>
        </w:tc>
        <w:tc>
          <w:tcPr>
            <w:tcW w:w="130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ШЧ-2</w:t>
            </w:r>
          </w:p>
        </w:tc>
        <w:tc>
          <w:tcPr>
            <w:tcW w:w="130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0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 по Ш</w:t>
            </w:r>
          </w:p>
        </w:tc>
        <w:tc>
          <w:tcPr>
            <w:tcW w:w="130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  <w:shd w:val="clear" w:color="auto" w:fill="A6A6A6" w:themeFill="background1" w:themeFillShade="A6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</w:tr>
      <w:tr w:rsidR="0040497F" w:rsidRPr="00C81B61" w:rsidTr="0040497F">
        <w:tc>
          <w:tcPr>
            <w:tcW w:w="2062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 по ДИ</w:t>
            </w:r>
          </w:p>
        </w:tc>
        <w:tc>
          <w:tcPr>
            <w:tcW w:w="1307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  <w:shd w:val="clear" w:color="auto" w:fill="808080" w:themeFill="background1" w:themeFillShade="80"/>
          </w:tcPr>
          <w:p w:rsidR="0040497F" w:rsidRPr="00C81B61" w:rsidRDefault="0040497F" w:rsidP="002C389D">
            <w:pPr>
              <w:rPr>
                <w:rFonts w:ascii="Times New Roman" w:hAnsi="Times New Roman" w:cs="Times New Roman"/>
              </w:rPr>
            </w:pPr>
          </w:p>
        </w:tc>
      </w:tr>
    </w:tbl>
    <w:p w:rsidR="00C81B61" w:rsidRDefault="00C81B61" w:rsidP="002C389D">
      <w:pPr>
        <w:sectPr w:rsidR="00C81B61" w:rsidSect="00F6158D">
          <w:pgSz w:w="16838" w:h="11906" w:orient="landscape"/>
          <w:pgMar w:top="1418" w:right="1134" w:bottom="567" w:left="1134" w:header="709" w:footer="709" w:gutter="0"/>
          <w:cols w:space="708"/>
          <w:docGrid w:linePitch="360"/>
        </w:sectPr>
      </w:pPr>
    </w:p>
    <w:p w:rsidR="00F6158D" w:rsidRDefault="000906B5" w:rsidP="004A01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Детализация.</w:t>
      </w:r>
    </w:p>
    <w:p w:rsidR="000906B5" w:rsidRDefault="000906B5" w:rsidP="004A01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нажатии на количество замечаний отображается дополнительное окно с детализацией</w:t>
      </w:r>
    </w:p>
    <w:p w:rsidR="000906B5" w:rsidRDefault="000906B5" w:rsidP="004A01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Замечания машинистов </w:t>
      </w:r>
      <w:proofErr w:type="gramStart"/>
      <w:r>
        <w:rPr>
          <w:rFonts w:ascii="Times New Roman" w:hAnsi="Times New Roman" w:cs="Times New Roman"/>
          <w:sz w:val="24"/>
          <w:szCs w:val="24"/>
        </w:rPr>
        <w:t>по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0906B5" w:rsidTr="000906B5">
        <w:tc>
          <w:tcPr>
            <w:tcW w:w="5068" w:type="dxa"/>
          </w:tcPr>
          <w:p w:rsidR="000906B5" w:rsidRDefault="000906B5" w:rsidP="000906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Замечание АСУ ЗМ</w:t>
            </w:r>
          </w:p>
        </w:tc>
        <w:tc>
          <w:tcPr>
            <w:tcW w:w="5069" w:type="dxa"/>
          </w:tcPr>
          <w:p w:rsidR="000906B5" w:rsidRDefault="000906B5" w:rsidP="000906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Инцидент ЕКАСУИ</w:t>
            </w:r>
          </w:p>
        </w:tc>
      </w:tr>
      <w:tr w:rsidR="000906B5" w:rsidTr="000906B5">
        <w:tc>
          <w:tcPr>
            <w:tcW w:w="5068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9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6B5" w:rsidTr="000906B5">
        <w:tc>
          <w:tcPr>
            <w:tcW w:w="5068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9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6B5" w:rsidTr="000906B5">
        <w:tc>
          <w:tcPr>
            <w:tcW w:w="5068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9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6B5" w:rsidTr="000906B5">
        <w:tc>
          <w:tcPr>
            <w:tcW w:w="5068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9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6B5" w:rsidTr="000906B5">
        <w:tc>
          <w:tcPr>
            <w:tcW w:w="5068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9" w:type="dxa"/>
          </w:tcPr>
          <w:p w:rsidR="000906B5" w:rsidRDefault="000906B5" w:rsidP="004A01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06B5" w:rsidRDefault="000906B5" w:rsidP="004A01DF">
      <w:pPr>
        <w:rPr>
          <w:rFonts w:ascii="Times New Roman" w:hAnsi="Times New Roman" w:cs="Times New Roman"/>
          <w:sz w:val="24"/>
          <w:szCs w:val="24"/>
        </w:rPr>
      </w:pPr>
    </w:p>
    <w:p w:rsidR="000906B5" w:rsidRDefault="000906B5" w:rsidP="004A01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0906B5">
        <w:rPr>
          <w:rFonts w:ascii="Times New Roman" w:hAnsi="Times New Roman" w:cs="Times New Roman"/>
          <w:sz w:val="24"/>
          <w:szCs w:val="24"/>
        </w:rPr>
        <w:t xml:space="preserve"> INCIDENT.IDINEXTSYSTEM</w:t>
      </w:r>
    </w:p>
    <w:p w:rsidR="000906B5" w:rsidRPr="000906B5" w:rsidRDefault="000906B5" w:rsidP="004A01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0906B5">
        <w:rPr>
          <w:rFonts w:ascii="Times New Roman" w:hAnsi="Times New Roman" w:cs="Times New Roman"/>
          <w:sz w:val="24"/>
          <w:szCs w:val="24"/>
        </w:rPr>
        <w:t>INCIDENT.TICKETID</w:t>
      </w:r>
      <w:bookmarkStart w:id="3" w:name="_GoBack"/>
      <w:bookmarkEnd w:id="3"/>
    </w:p>
    <w:sectPr w:rsidR="000906B5" w:rsidRPr="000906B5" w:rsidSect="00C81B61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E4A1F"/>
    <w:multiLevelType w:val="multilevel"/>
    <w:tmpl w:val="5CC8F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1E943E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11D5A0F"/>
    <w:multiLevelType w:val="multilevel"/>
    <w:tmpl w:val="756E75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3C045CC"/>
    <w:multiLevelType w:val="multilevel"/>
    <w:tmpl w:val="10060062"/>
    <w:lvl w:ilvl="0">
      <w:start w:val="1"/>
      <w:numFmt w:val="decimal"/>
      <w:pStyle w:val="1"/>
      <w:lvlText w:val="%1."/>
      <w:lvlJc w:val="left"/>
      <w:pPr>
        <w:tabs>
          <w:tab w:val="num" w:pos="727"/>
        </w:tabs>
        <w:ind w:left="727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004"/>
        </w:tabs>
        <w:ind w:left="1004" w:hanging="720"/>
      </w:pPr>
      <w:rPr>
        <w:rFonts w:cs="Times New Roman" w:hint="default"/>
        <w:i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727"/>
        </w:tabs>
        <w:ind w:left="727" w:hanging="720"/>
      </w:pPr>
      <w:rPr>
        <w:rFonts w:ascii="Arial" w:hAnsi="Arial" w:cs="Times New Roman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-792" w:firstLine="792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664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312"/>
        </w:tabs>
        <w:ind w:left="3168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32"/>
        </w:tabs>
        <w:ind w:left="367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41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12"/>
        </w:tabs>
        <w:ind w:left="4752" w:hanging="1440"/>
      </w:pPr>
      <w:rPr>
        <w:rFonts w:cs="Times New Roman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3"/>
  </w:num>
  <w:num w:numId="6">
    <w:abstractNumId w:val="3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58D"/>
    <w:rsid w:val="000906B5"/>
    <w:rsid w:val="000A0D09"/>
    <w:rsid w:val="000A7E54"/>
    <w:rsid w:val="0022203D"/>
    <w:rsid w:val="002C389D"/>
    <w:rsid w:val="002D1517"/>
    <w:rsid w:val="00301B89"/>
    <w:rsid w:val="0037728F"/>
    <w:rsid w:val="003E074D"/>
    <w:rsid w:val="00400B16"/>
    <w:rsid w:val="0040497F"/>
    <w:rsid w:val="004104B4"/>
    <w:rsid w:val="004A01DF"/>
    <w:rsid w:val="004D6A59"/>
    <w:rsid w:val="00525D64"/>
    <w:rsid w:val="005D5303"/>
    <w:rsid w:val="00635F15"/>
    <w:rsid w:val="006B1B77"/>
    <w:rsid w:val="006B765B"/>
    <w:rsid w:val="009776AC"/>
    <w:rsid w:val="00997397"/>
    <w:rsid w:val="00A7406E"/>
    <w:rsid w:val="00AB1F79"/>
    <w:rsid w:val="00B17987"/>
    <w:rsid w:val="00B51AC4"/>
    <w:rsid w:val="00B80729"/>
    <w:rsid w:val="00BC432F"/>
    <w:rsid w:val="00BE526D"/>
    <w:rsid w:val="00C27BCA"/>
    <w:rsid w:val="00C81B61"/>
    <w:rsid w:val="00CC6836"/>
    <w:rsid w:val="00D15256"/>
    <w:rsid w:val="00D41833"/>
    <w:rsid w:val="00E81A61"/>
    <w:rsid w:val="00F124C3"/>
    <w:rsid w:val="00F6158D"/>
    <w:rsid w:val="00F648AE"/>
    <w:rsid w:val="00F9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81B61"/>
    <w:pPr>
      <w:keepNext/>
      <w:numPr>
        <w:numId w:val="2"/>
      </w:numPr>
      <w:spacing w:before="240" w:after="60" w:line="240" w:lineRule="auto"/>
      <w:outlineLvl w:val="0"/>
    </w:pPr>
    <w:rPr>
      <w:rFonts w:ascii="Arial" w:eastAsia="Calibri" w:hAnsi="Arial" w:cs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C81B6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Arial" w:eastAsia="Calibri" w:hAnsi="Arial" w:cs="Times New Roman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C81B61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Calibri" w:hAnsi="Arial" w:cs="Times New Roman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C81B61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Times New Roman" w:eastAsia="Calibri" w:hAnsi="Times New Roman" w:cs="Times New Roman"/>
      <w:b/>
      <w:bCs/>
      <w:sz w:val="28"/>
      <w:szCs w:val="28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89D"/>
    <w:pPr>
      <w:ind w:left="720"/>
      <w:contextualSpacing/>
    </w:pPr>
  </w:style>
  <w:style w:type="table" w:styleId="a4">
    <w:name w:val="Table Grid"/>
    <w:basedOn w:val="a1"/>
    <w:uiPriority w:val="59"/>
    <w:rsid w:val="002C38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C81B61"/>
    <w:rPr>
      <w:rFonts w:ascii="Arial" w:eastAsia="Calibri" w:hAnsi="Arial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C81B61"/>
    <w:rPr>
      <w:rFonts w:ascii="Arial" w:eastAsia="Calibri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rsid w:val="00C81B61"/>
    <w:rPr>
      <w:rFonts w:ascii="Arial" w:eastAsia="Calibri" w:hAnsi="Arial" w:cs="Times New Roman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basedOn w:val="a0"/>
    <w:link w:val="4"/>
    <w:rsid w:val="00C81B61"/>
    <w:rPr>
      <w:rFonts w:ascii="Times New Roman" w:eastAsia="Calibri" w:hAnsi="Times New Roman" w:cs="Times New Roman"/>
      <w:b/>
      <w:bCs/>
      <w:sz w:val="28"/>
      <w:szCs w:val="28"/>
      <w:lang w:val="x-none" w:eastAsia="ru-RU"/>
    </w:rPr>
  </w:style>
  <w:style w:type="paragraph" w:styleId="a5">
    <w:name w:val="Balloon Text"/>
    <w:basedOn w:val="a"/>
    <w:link w:val="a6"/>
    <w:uiPriority w:val="99"/>
    <w:semiHidden/>
    <w:unhideWhenUsed/>
    <w:rsid w:val="00A74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406E"/>
    <w:rPr>
      <w:rFonts w:ascii="Tahoma" w:hAnsi="Tahoma" w:cs="Tahoma"/>
      <w:sz w:val="16"/>
      <w:szCs w:val="16"/>
    </w:rPr>
  </w:style>
  <w:style w:type="character" w:customStyle="1" w:styleId="text1">
    <w:name w:val="text1"/>
    <w:basedOn w:val="a0"/>
    <w:rsid w:val="000906B5"/>
    <w:rPr>
      <w:rFonts w:ascii="Arial" w:hAnsi="Arial" w:cs="Arial" w:hint="default"/>
      <w:sz w:val="17"/>
      <w:szCs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81B61"/>
    <w:pPr>
      <w:keepNext/>
      <w:numPr>
        <w:numId w:val="2"/>
      </w:numPr>
      <w:spacing w:before="240" w:after="60" w:line="240" w:lineRule="auto"/>
      <w:outlineLvl w:val="0"/>
    </w:pPr>
    <w:rPr>
      <w:rFonts w:ascii="Arial" w:eastAsia="Calibri" w:hAnsi="Arial" w:cs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C81B6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Arial" w:eastAsia="Calibri" w:hAnsi="Arial" w:cs="Times New Roman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C81B61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Calibri" w:hAnsi="Arial" w:cs="Times New Roman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C81B61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Times New Roman" w:eastAsia="Calibri" w:hAnsi="Times New Roman" w:cs="Times New Roman"/>
      <w:b/>
      <w:bCs/>
      <w:sz w:val="28"/>
      <w:szCs w:val="28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89D"/>
    <w:pPr>
      <w:ind w:left="720"/>
      <w:contextualSpacing/>
    </w:pPr>
  </w:style>
  <w:style w:type="table" w:styleId="a4">
    <w:name w:val="Table Grid"/>
    <w:basedOn w:val="a1"/>
    <w:uiPriority w:val="59"/>
    <w:rsid w:val="002C38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C81B61"/>
    <w:rPr>
      <w:rFonts w:ascii="Arial" w:eastAsia="Calibri" w:hAnsi="Arial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C81B61"/>
    <w:rPr>
      <w:rFonts w:ascii="Arial" w:eastAsia="Calibri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rsid w:val="00C81B61"/>
    <w:rPr>
      <w:rFonts w:ascii="Arial" w:eastAsia="Calibri" w:hAnsi="Arial" w:cs="Times New Roman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basedOn w:val="a0"/>
    <w:link w:val="4"/>
    <w:rsid w:val="00C81B61"/>
    <w:rPr>
      <w:rFonts w:ascii="Times New Roman" w:eastAsia="Calibri" w:hAnsi="Times New Roman" w:cs="Times New Roman"/>
      <w:b/>
      <w:bCs/>
      <w:sz w:val="28"/>
      <w:szCs w:val="28"/>
      <w:lang w:val="x-none" w:eastAsia="ru-RU"/>
    </w:rPr>
  </w:style>
  <w:style w:type="paragraph" w:styleId="a5">
    <w:name w:val="Balloon Text"/>
    <w:basedOn w:val="a"/>
    <w:link w:val="a6"/>
    <w:uiPriority w:val="99"/>
    <w:semiHidden/>
    <w:unhideWhenUsed/>
    <w:rsid w:val="00A74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406E"/>
    <w:rPr>
      <w:rFonts w:ascii="Tahoma" w:hAnsi="Tahoma" w:cs="Tahoma"/>
      <w:sz w:val="16"/>
      <w:szCs w:val="16"/>
    </w:rPr>
  </w:style>
  <w:style w:type="character" w:customStyle="1" w:styleId="text1">
    <w:name w:val="text1"/>
    <w:basedOn w:val="a0"/>
    <w:rsid w:val="000906B5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9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6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Подольская Наталия Михайловна</dc:creator>
  <cp:lastModifiedBy>Подольская Наталия Михайловна</cp:lastModifiedBy>
  <cp:revision>10</cp:revision>
  <dcterms:created xsi:type="dcterms:W3CDTF">2013-06-18T07:04:00Z</dcterms:created>
  <dcterms:modified xsi:type="dcterms:W3CDTF">2013-09-12T13:51:00Z</dcterms:modified>
</cp:coreProperties>
</file>