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2B5A5C" w:rsidP="00CA0CFD">
            <w:pPr>
              <w:rPr>
                <w:sz w:val="20"/>
              </w:rPr>
            </w:pPr>
            <w:r>
              <w:rPr>
                <w:sz w:val="20"/>
              </w:rPr>
              <w:t>Продуктивная  (10.22.64.56)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AC6696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os1.rptdesign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CA0CFD" w:rsidP="00D97B8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AC6696"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CA0CFD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AC6696" w:rsidP="00F73A40">
            <w:pPr>
              <w:rPr>
                <w:sz w:val="20"/>
              </w:rPr>
            </w:pPr>
            <w:r>
              <w:t>Статистика результатов сопоставления</w:t>
            </w:r>
            <w:r>
              <w:br/>
              <w:t>объектов ТУ и БУ по сети дорог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990BF4">
            <w:pPr>
              <w:rPr>
                <w:rStyle w:val="text"/>
              </w:rPr>
            </w:pPr>
            <w:r>
              <w:rPr>
                <w:rStyle w:val="text"/>
              </w:rPr>
              <w:t>os13.rptdesign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F73A40">
            <w:r>
              <w:t xml:space="preserve">Реестр </w:t>
            </w:r>
            <w:proofErr w:type="spellStart"/>
            <w:r>
              <w:t>несопоставленных</w:t>
            </w:r>
            <w:proofErr w:type="spellEnd"/>
            <w:r>
              <w:t xml:space="preserve"> объектов БУ</w:t>
            </w:r>
            <w:r>
              <w:br/>
              <w:t>с объектами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F73A40">
            <w:r w:rsidRPr="00AC6696">
              <w:t>Статистика объектов БУ, не учитываемых в ТУ по сети дорог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os15.rptdesign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объектов БУ, не учитываемых в ТУ по хозяйству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os16.rptdesign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 БУ, не учитываемых в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os17.rptdesign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сопоставления ИН и СН для контроля качества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os19.rptdesign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расхождений кодов УИО связанных объектов БУ и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результатов сопоставления объектов ТУ и БУ по хозяйству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os20.rptdesign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 с пустыми значениями ИН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os3.rptdesign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сопоставленных объектов по предприятию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 xml:space="preserve">Статистика </w:t>
            </w:r>
            <w:proofErr w:type="spellStart"/>
            <w:r w:rsidRPr="00AC6696">
              <w:t>несопоставленных</w:t>
            </w:r>
            <w:proofErr w:type="spellEnd"/>
            <w:r w:rsidRPr="00AC6696">
              <w:t xml:space="preserve"> объектов ТУ с объектами БУ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os5.rptdesign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</w:t>
            </w:r>
            <w:r>
              <w:t xml:space="preserve">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os18.rptdesign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сопоставления ИН и СН для контроля качества по хозяйству (в рамках дороги)</w:t>
            </w:r>
          </w:p>
        </w:tc>
      </w:tr>
      <w:tr w:rsidR="0098440C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8440C" w:rsidRPr="008B6716" w:rsidRDefault="0098440C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8440C" w:rsidRPr="00650B37" w:rsidRDefault="0098440C" w:rsidP="00FB1027">
            <w:pPr>
              <w:rPr>
                <w:rStyle w:val="text"/>
                <w:lang w:val="en-US"/>
              </w:rPr>
            </w:pPr>
            <w:r>
              <w:rPr>
                <w:rStyle w:val="text"/>
                <w:lang w:val="en-US"/>
              </w:rPr>
              <w:t>os6.rptdesign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8440C" w:rsidRDefault="0098440C" w:rsidP="00FB1027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8440C" w:rsidRDefault="0098440C" w:rsidP="00FB1027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8440C" w:rsidRPr="00AC6696" w:rsidRDefault="0098440C" w:rsidP="00FB1027">
            <w:r>
              <w:t>Реестр сопоставленных объектов ТУ</w:t>
            </w:r>
            <w:r>
              <w:br/>
              <w:t>для анализа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  <w:bookmarkStart w:id="0" w:name="_GoBack"/>
      <w:bookmarkEnd w:id="0"/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715FF2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FF2" w:rsidRDefault="00715FF2">
      <w:pPr>
        <w:spacing w:after="0" w:line="240" w:lineRule="auto"/>
      </w:pPr>
      <w:r>
        <w:separator/>
      </w:r>
    </w:p>
  </w:endnote>
  <w:endnote w:type="continuationSeparator" w:id="0">
    <w:p w:rsidR="00715FF2" w:rsidRDefault="00715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98440C">
      <w:rPr>
        <w:noProof/>
      </w:rPr>
      <w:t>2</w:t>
    </w:r>
    <w:r>
      <w:fldChar w:fldCharType="end"/>
    </w:r>
  </w:p>
  <w:p w:rsidR="000F2F26" w:rsidRPr="0080503A" w:rsidRDefault="00715FF2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FF2" w:rsidRDefault="00715FF2">
      <w:pPr>
        <w:spacing w:after="0" w:line="240" w:lineRule="auto"/>
      </w:pPr>
      <w:r>
        <w:separator/>
      </w:r>
    </w:p>
  </w:footnote>
  <w:footnote w:type="continuationSeparator" w:id="0">
    <w:p w:rsidR="00715FF2" w:rsidRDefault="00715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262AAA"/>
    <w:rsid w:val="002B5A5C"/>
    <w:rsid w:val="004154ED"/>
    <w:rsid w:val="00431ACB"/>
    <w:rsid w:val="00476346"/>
    <w:rsid w:val="004A0DA8"/>
    <w:rsid w:val="004A4365"/>
    <w:rsid w:val="004A587C"/>
    <w:rsid w:val="004E1E9E"/>
    <w:rsid w:val="005A75D6"/>
    <w:rsid w:val="005C5C3D"/>
    <w:rsid w:val="006516BB"/>
    <w:rsid w:val="006A3F96"/>
    <w:rsid w:val="00715FF2"/>
    <w:rsid w:val="007B243A"/>
    <w:rsid w:val="007C786A"/>
    <w:rsid w:val="007E3383"/>
    <w:rsid w:val="007E79DD"/>
    <w:rsid w:val="007F07D5"/>
    <w:rsid w:val="008B3CDE"/>
    <w:rsid w:val="008B6716"/>
    <w:rsid w:val="00934EC2"/>
    <w:rsid w:val="0098440C"/>
    <w:rsid w:val="009D200C"/>
    <w:rsid w:val="00A1769F"/>
    <w:rsid w:val="00A42ED2"/>
    <w:rsid w:val="00AA475C"/>
    <w:rsid w:val="00AC6696"/>
    <w:rsid w:val="00AD39B2"/>
    <w:rsid w:val="00B07AE0"/>
    <w:rsid w:val="00B16555"/>
    <w:rsid w:val="00B34C18"/>
    <w:rsid w:val="00B56E96"/>
    <w:rsid w:val="00BA1806"/>
    <w:rsid w:val="00C517D1"/>
    <w:rsid w:val="00C6366E"/>
    <w:rsid w:val="00CA0CFD"/>
    <w:rsid w:val="00CC75ED"/>
    <w:rsid w:val="00D97B80"/>
    <w:rsid w:val="00DE544F"/>
    <w:rsid w:val="00E2453A"/>
    <w:rsid w:val="00E33D40"/>
    <w:rsid w:val="00E8476F"/>
    <w:rsid w:val="00EA4F6D"/>
    <w:rsid w:val="00EB6433"/>
    <w:rsid w:val="00EC3B5C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AC66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AC6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B806E-CF6E-455C-AC0B-9F0388836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2756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2013-06-25T12:10:00Z</dcterms:created>
  <dcterms:modified xsi:type="dcterms:W3CDTF">2013-08-14T14:34:00Z</dcterms:modified>
</cp:coreProperties>
</file>