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A70E8" w:rsidRDefault="00CA70E8" w:rsidP="00CA70E8">
      <w:pPr>
        <w:pStyle w:val="Nadpis1"/>
      </w:pPr>
      <w:r>
        <w:t xml:space="preserve">Identifikace materiálů </w:t>
      </w:r>
    </w:p>
    <w:p w:rsidR="00CA70E8" w:rsidRDefault="00CA70E8" w:rsidP="00CA70E8">
      <w:r>
        <w:t>Identifikace matriálů probíhá způsoby:</w:t>
      </w:r>
      <w:r>
        <w:br/>
      </w:r>
      <w:r w:rsidRPr="00CA70E8">
        <w:rPr>
          <w:rStyle w:val="Nadpis2Char"/>
        </w:rPr>
        <w:t xml:space="preserve">a) pomocí RFID </w:t>
      </w:r>
      <w:proofErr w:type="spellStart"/>
      <w:r w:rsidRPr="00CA70E8">
        <w:rPr>
          <w:rStyle w:val="Nadpis2Char"/>
        </w:rPr>
        <w:t>tagu</w:t>
      </w:r>
      <w:proofErr w:type="spellEnd"/>
      <w:r w:rsidRPr="00CA70E8">
        <w:rPr>
          <w:rStyle w:val="Nadpis2Char"/>
        </w:rPr>
        <w:t>, který určuje „</w:t>
      </w:r>
      <w:proofErr w:type="spellStart"/>
      <w:r w:rsidRPr="00CA70E8">
        <w:rPr>
          <w:rStyle w:val="Nadpis2Char"/>
        </w:rPr>
        <w:t>seriové</w:t>
      </w:r>
      <w:proofErr w:type="spellEnd"/>
      <w:r w:rsidRPr="00CA70E8">
        <w:rPr>
          <w:rStyle w:val="Nadpis2Char"/>
        </w:rPr>
        <w:t xml:space="preserve"> číslo“, respektive globální unikátní kód v rámci firmy (majetek)</w:t>
      </w:r>
      <w:r>
        <w:rPr>
          <w:rStyle w:val="Nadpis2Char"/>
        </w:rPr>
        <w:br/>
      </w:r>
      <w:r>
        <w:t xml:space="preserve">Identifikace přes </w:t>
      </w:r>
      <w:proofErr w:type="spellStart"/>
      <w:r>
        <w:t>rfid</w:t>
      </w:r>
      <w:proofErr w:type="spellEnd"/>
      <w:r>
        <w:t xml:space="preserve"> </w:t>
      </w:r>
      <w:proofErr w:type="spellStart"/>
      <w:r>
        <w:t>tag</w:t>
      </w:r>
      <w:proofErr w:type="spellEnd"/>
      <w:r>
        <w:t xml:space="preserve">, respektive její hodnotu znamená online dotaz na stav tohoto </w:t>
      </w:r>
      <w:proofErr w:type="spellStart"/>
      <w:r>
        <w:t>tagu</w:t>
      </w:r>
      <w:proofErr w:type="spellEnd"/>
      <w:r>
        <w:t xml:space="preserve">, resp. Sériového </w:t>
      </w:r>
      <w:proofErr w:type="gramStart"/>
      <w:r>
        <w:t>čísla(unikátního</w:t>
      </w:r>
      <w:proofErr w:type="gramEnd"/>
      <w:r>
        <w:t xml:space="preserve"> kódu) do „lokačního mechanismu“ vedeného v </w:t>
      </w:r>
      <w:proofErr w:type="spellStart"/>
      <w:r>
        <w:t>sql</w:t>
      </w:r>
      <w:proofErr w:type="spellEnd"/>
      <w:r>
        <w:t xml:space="preserve"> databázi, kde je jednoznačně určeno umístění tohoto </w:t>
      </w:r>
      <w:proofErr w:type="spellStart"/>
      <w:r>
        <w:t>tagu</w:t>
      </w:r>
      <w:proofErr w:type="spellEnd"/>
      <w:r>
        <w:t>(materiálu)</w:t>
      </w:r>
      <w:r>
        <w:br/>
      </w:r>
    </w:p>
    <w:p w:rsidR="00CA70E8" w:rsidRDefault="00CA70E8" w:rsidP="00CA70E8">
      <w:pPr>
        <w:pStyle w:val="Nadpis2"/>
      </w:pPr>
      <w:r>
        <w:t>b) pomocí načtení čárového kódu materiálu, který určuje druh materiálu vedeného na množství, resp. Šarže</w:t>
      </w:r>
    </w:p>
    <w:p w:rsidR="00CA70E8" w:rsidRPr="00CA70E8" w:rsidRDefault="00CA70E8" w:rsidP="00CA70E8">
      <w:r>
        <w:t>Identifikace načtením čárového kódu umožňuje dohledat materiál lokálně pomocí synchronizovaného číselníku materiálů z </w:t>
      </w:r>
      <w:proofErr w:type="spellStart"/>
      <w:r>
        <w:t>sql</w:t>
      </w:r>
      <w:proofErr w:type="spellEnd"/>
      <w:r>
        <w:t xml:space="preserve"> databáze.</w:t>
      </w:r>
      <w:r>
        <w:br/>
      </w:r>
      <w:r>
        <w:br/>
        <w:t>Na základě této identifikace, je proveden online dotaz do „lokačního mechanizmu“, pro ověření zda je materiál na požadovaném umístění, skladu.</w:t>
      </w:r>
      <w:r>
        <w:br/>
      </w:r>
    </w:p>
    <w:p w:rsidR="00CA70E8" w:rsidRDefault="00CA70E8" w:rsidP="00CA70E8">
      <w:pPr>
        <w:pStyle w:val="Nadpis2"/>
      </w:pPr>
      <w:r>
        <w:t>c) ručním výběrem z číselníku zboží.</w:t>
      </w:r>
    </w:p>
    <w:p w:rsidR="00CA70E8" w:rsidRDefault="00CA70E8" w:rsidP="00CA70E8">
      <w:r>
        <w:t>Pokud nelze materiál identifikovat jiným způsobem, je možné jej vyhledat ručně ze synchronizovaného číselníku materiálů a následně online ověřit vůči „lokačnímu mechanizmu“</w:t>
      </w:r>
    </w:p>
    <w:p w:rsidR="00CA70E8" w:rsidRDefault="00CA70E8" w:rsidP="00CA70E8"/>
    <w:p w:rsidR="00CA70E8" w:rsidRDefault="00CA70E8" w:rsidP="00CA70E8">
      <w:pPr>
        <w:pStyle w:val="Nadpis1"/>
      </w:pPr>
      <w:r>
        <w:t>Lokační mechanizmus</w:t>
      </w:r>
    </w:p>
    <w:p w:rsidR="002A683B" w:rsidRDefault="002A683B" w:rsidP="002A683B">
      <w:r>
        <w:t xml:space="preserve">Vede aktuální stav materiálů, jejich množství, sériových </w:t>
      </w:r>
      <w:proofErr w:type="gramStart"/>
      <w:r>
        <w:t>čísel(unikátních</w:t>
      </w:r>
      <w:proofErr w:type="gramEnd"/>
      <w:r>
        <w:t>) a jejich umístění.</w:t>
      </w:r>
      <w:r>
        <w:br/>
        <w:t>Poskytuje metody, pro koncové uzly k identifikaci materiálu a jeho případné změny na základě požadovaných akcí.</w:t>
      </w:r>
      <w:r>
        <w:br/>
      </w:r>
      <w:r>
        <w:br/>
      </w:r>
      <w:r w:rsidRPr="002A683B">
        <w:rPr>
          <w:rStyle w:val="Nadpis1Char"/>
        </w:rPr>
        <w:t>Zpracování požadavků</w:t>
      </w:r>
    </w:p>
    <w:p w:rsidR="002825BE" w:rsidRPr="002825BE" w:rsidRDefault="002A683B" w:rsidP="002825BE">
      <w:pPr>
        <w:rPr>
          <w:rStyle w:val="PodtitulChar"/>
        </w:rPr>
      </w:pPr>
      <w:r>
        <w:t>Zpracování probíhá dávkově. Tedy klient sbírá požadavky na akce vůči lokačnímu mechanizmu. Jakmile jsou požadovaná data zadaná, tak je předá komunikačnímu serveru ke zpracování, který provede jednotlivé požadované pohyby.</w:t>
      </w:r>
      <w:r>
        <w:br/>
      </w:r>
      <w:r>
        <w:br/>
        <w:t>Pokud dojde k nějaké chybě, transakce je zrušena a vrácena zpět klientovi s informací o chybě a klient musí nesrovnalosti napravit.</w:t>
      </w:r>
      <w:r>
        <w:br/>
        <w:t xml:space="preserve">Zde na straně serveru mohou být definována některá pravidla, která zajistí korektní zpracování i v případě nesrovnalostí v lokačním mechanizmu vůči požadovaným akcím s materiálem, nicméně musí být jednoznačné. </w:t>
      </w:r>
      <w:r w:rsidR="002825BE">
        <w:br/>
      </w:r>
      <w:r w:rsidR="002825BE" w:rsidRPr="002825BE">
        <w:rPr>
          <w:rStyle w:val="PodtitulChar"/>
        </w:rPr>
        <w:t>možné situace které je třeba vyřešit:</w:t>
      </w:r>
    </w:p>
    <w:p w:rsidR="002825BE" w:rsidRDefault="002825BE" w:rsidP="002825BE">
      <w:pPr>
        <w:pStyle w:val="Odstavecseseznamem"/>
        <w:numPr>
          <w:ilvl w:val="0"/>
          <w:numId w:val="1"/>
        </w:numPr>
      </w:pPr>
      <w:r>
        <w:t xml:space="preserve">Neexistující TAG, přidat? </w:t>
      </w:r>
    </w:p>
    <w:p w:rsidR="002825BE" w:rsidRDefault="002825BE" w:rsidP="002825BE">
      <w:pPr>
        <w:pStyle w:val="Odstavecseseznamem"/>
        <w:numPr>
          <w:ilvl w:val="1"/>
          <w:numId w:val="1"/>
        </w:numPr>
      </w:pPr>
      <w:r>
        <w:lastRenderedPageBreak/>
        <w:t xml:space="preserve">Jak identifikovat neexistující TAG? Pokud není nalezen na mém skladu tak jak poznat že není na jiném skladu? Anebo že není v Lokačním mechanizmu na žádném skladu tak přidat skrz tablet nebo pomocí konzole? </w:t>
      </w:r>
    </w:p>
    <w:p w:rsidR="002825BE" w:rsidRDefault="002825BE" w:rsidP="002825BE">
      <w:pPr>
        <w:pStyle w:val="Odstavecseseznamem"/>
        <w:numPr>
          <w:ilvl w:val="0"/>
          <w:numId w:val="1"/>
        </w:numPr>
      </w:pPr>
      <w:r>
        <w:t>má byt na skladě ale není, ztracen TAG, hledat?</w:t>
      </w:r>
    </w:p>
    <w:p w:rsidR="002825BE" w:rsidRDefault="002825BE" w:rsidP="002825BE">
      <w:pPr>
        <w:pStyle w:val="Odstavecseseznamem"/>
        <w:numPr>
          <w:ilvl w:val="1"/>
          <w:numId w:val="1"/>
        </w:numPr>
      </w:pPr>
      <w:r>
        <w:t xml:space="preserve">Pokud mam fyzicky TAG na mém skladu ale není v Lokačním mechanizmu na mém skladu jak se zachovat? Upozornit uživatele? Provést ručně pohyb z X na můj sklad abych posléze mohl přeskladnit někam jinam? </w:t>
      </w:r>
    </w:p>
    <w:p w:rsidR="002825BE" w:rsidRDefault="002825BE" w:rsidP="002825BE">
      <w:pPr>
        <w:pStyle w:val="Odstavecseseznamem"/>
        <w:numPr>
          <w:ilvl w:val="0"/>
          <w:numId w:val="1"/>
        </w:numPr>
      </w:pPr>
      <w:r>
        <w:t xml:space="preserve">Poškozeny TAG, nečitelný, jak poznat který to je? A jak ho vyřadit? Ručně? </w:t>
      </w:r>
    </w:p>
    <w:p w:rsidR="002825BE" w:rsidRDefault="002825BE" w:rsidP="002825BE">
      <w:pPr>
        <w:pStyle w:val="Odstavecseseznamem"/>
        <w:numPr>
          <w:ilvl w:val="1"/>
          <w:numId w:val="1"/>
        </w:numPr>
      </w:pPr>
      <w:r>
        <w:t xml:space="preserve">Nečitelný TAG, jak identifikovat konkrétny TAG v lokačním mechanizmu a vyřadit ho? Něčím jak inventuru? Najdu všechny, které mam mít a ten co zůstane tak ručně přeskladnit na sklad KOŠ (Vyřazeny)? </w:t>
      </w:r>
    </w:p>
    <w:p w:rsidR="002825BE" w:rsidRDefault="002825BE" w:rsidP="002825BE">
      <w:pPr>
        <w:pStyle w:val="Odstavecseseznamem"/>
        <w:numPr>
          <w:ilvl w:val="0"/>
          <w:numId w:val="1"/>
        </w:numPr>
      </w:pPr>
      <w:r>
        <w:t>Sklad: koš (vyřazený</w:t>
      </w:r>
      <w:r>
        <w:t xml:space="preserve">) …. Možnost znovu zařadit? Anebo definitivně zlikvidovat? </w:t>
      </w:r>
    </w:p>
    <w:p w:rsidR="002825BE" w:rsidRDefault="002825BE" w:rsidP="002825BE">
      <w:pPr>
        <w:pStyle w:val="Odstavecseseznamem"/>
        <w:numPr>
          <w:ilvl w:val="1"/>
          <w:numId w:val="1"/>
        </w:numPr>
      </w:pPr>
      <w:r>
        <w:t xml:space="preserve">Pokud je nějaký TAG </w:t>
      </w:r>
      <w:r>
        <w:t>považován z</w:t>
      </w:r>
      <w:r>
        <w:t xml:space="preserve">a </w:t>
      </w:r>
      <w:proofErr w:type="gramStart"/>
      <w:r>
        <w:t>vyřazen</w:t>
      </w:r>
      <w:r>
        <w:t>ý</w:t>
      </w:r>
      <w:r>
        <w:t xml:space="preserve"> ( mockrát</w:t>
      </w:r>
      <w:proofErr w:type="gramEnd"/>
      <w:r>
        <w:t xml:space="preserve"> praný, rozškubaný) tak vyřadit? Dat možnost aby se mohl ze skladu KOS vrátit zpět do oběhu? Recyklace TAGU ? </w:t>
      </w:r>
      <w:proofErr w:type="gramStart"/>
      <w:r>
        <w:t>anebo</w:t>
      </w:r>
      <w:proofErr w:type="gramEnd"/>
      <w:r>
        <w:t xml:space="preserve"> pokud už je jednou vyřazeny tak už se nemůže vrátit…</w:t>
      </w:r>
    </w:p>
    <w:p w:rsidR="002825BE" w:rsidRDefault="002825BE" w:rsidP="002825BE">
      <w:pPr>
        <w:pStyle w:val="Odstavecseseznamem"/>
        <w:numPr>
          <w:ilvl w:val="0"/>
          <w:numId w:val="1"/>
        </w:numPr>
      </w:pPr>
      <w:r>
        <w:t>Ztracen (ukradnut), k </w:t>
      </w:r>
      <w:proofErr w:type="gramStart"/>
      <w:r>
        <w:t>nenalezeni</w:t>
      </w:r>
      <w:proofErr w:type="gramEnd"/>
      <w:r>
        <w:t xml:space="preserve"> na žádném sklade…. Po určité době vyřadit definitivně? </w:t>
      </w:r>
    </w:p>
    <w:p w:rsidR="002825BE" w:rsidRDefault="002825BE" w:rsidP="002825BE">
      <w:pPr>
        <w:pStyle w:val="Odstavecseseznamem"/>
        <w:numPr>
          <w:ilvl w:val="1"/>
          <w:numId w:val="1"/>
        </w:numPr>
      </w:pPr>
      <w:r>
        <w:t>Pokud nějaký TAG by mněl byt na nějakém sklad</w:t>
      </w:r>
      <w:r>
        <w:t>u</w:t>
      </w:r>
      <w:r>
        <w:t xml:space="preserve"> ale není tam, a není fyzicky ani na žádném jiném a nějakou dobu nap</w:t>
      </w:r>
      <w:r>
        <w:t>ř</w:t>
      </w:r>
      <w:r>
        <w:t>. 2 měsíce není v oběhu podle DATECHANGE už není spraven pohyb tak se automaticky přesune do skladu NEZVESTNY?? Následně je možné pomoci konzole si vyjet nějaký report ztrá</w:t>
      </w:r>
      <w:r>
        <w:t>t …</w:t>
      </w:r>
    </w:p>
    <w:p w:rsidR="002825BE" w:rsidRDefault="002825BE" w:rsidP="002825BE"/>
    <w:p w:rsidR="002A683B" w:rsidRDefault="002A683B" w:rsidP="002825BE">
      <w:pPr>
        <w:pStyle w:val="Podtitul"/>
      </w:pPr>
      <w:r>
        <w:t>Dohledávání materiálu</w:t>
      </w:r>
      <w:r w:rsidR="009B19B2">
        <w:t xml:space="preserve"> a použité mechanizmy</w:t>
      </w:r>
    </w:p>
    <w:p w:rsidR="002A683B" w:rsidRPr="002A683B" w:rsidRDefault="002A683B" w:rsidP="002A683B">
      <w:pPr>
        <w:rPr>
          <w:b/>
          <w:bCs/>
          <w:color w:val="365F91" w:themeColor="accent1" w:themeShade="BF"/>
          <w:sz w:val="28"/>
          <w:szCs w:val="28"/>
        </w:rPr>
      </w:pPr>
      <w:r>
        <w:t xml:space="preserve">- </w:t>
      </w:r>
      <w:r w:rsidR="005A1E3C">
        <w:t>Lokač</w:t>
      </w:r>
      <w:r w:rsidR="007C4F7A">
        <w:t>n</w:t>
      </w:r>
      <w:r w:rsidR="005A1E3C">
        <w:t>í</w:t>
      </w:r>
      <w:r w:rsidR="007C4F7A">
        <w:t xml:space="preserve">mu mechanizmu </w:t>
      </w:r>
      <w:r w:rsidR="005A1E3C">
        <w:t>se předává</w:t>
      </w:r>
      <w:r w:rsidR="007C4F7A">
        <w:t xml:space="preserve"> EPC(</w:t>
      </w:r>
      <w:r w:rsidR="005A1E3C">
        <w:t>sériové číslo</w:t>
      </w:r>
      <w:r w:rsidR="007C4F7A">
        <w:t xml:space="preserve">) a sklad na </w:t>
      </w:r>
      <w:r w:rsidR="005A1E3C">
        <w:t>kterém</w:t>
      </w:r>
      <w:r w:rsidR="007C4F7A">
        <w:t xml:space="preserve"> se to </w:t>
      </w:r>
      <w:r w:rsidR="005A1E3C">
        <w:t>hledá</w:t>
      </w:r>
      <w:r w:rsidR="007C4F7A">
        <w:t>…</w:t>
      </w:r>
    </w:p>
    <w:p w:rsidR="006B13AA" w:rsidRDefault="007C4F7A">
      <w:r>
        <w:t xml:space="preserve">-Pokud </w:t>
      </w:r>
      <w:r w:rsidR="005A1E3C">
        <w:t>naváže</w:t>
      </w:r>
      <w:r>
        <w:t xml:space="preserve"> kontakt s</w:t>
      </w:r>
      <w:r w:rsidR="005A1E3C">
        <w:t> </w:t>
      </w:r>
      <w:r>
        <w:t>Kom</w:t>
      </w:r>
      <w:r w:rsidR="005A1E3C">
        <w:t>.</w:t>
      </w:r>
      <w:r>
        <w:t xml:space="preserve"> </w:t>
      </w:r>
      <w:r w:rsidR="005A1E3C">
        <w:t>S</w:t>
      </w:r>
      <w:r>
        <w:t>erverem a nenalezne v </w:t>
      </w:r>
      <w:r w:rsidR="005A1E3C">
        <w:t>lokační</w:t>
      </w:r>
      <w:r>
        <w:t xml:space="preserve">m mechanizmu tak ani </w:t>
      </w:r>
      <w:r w:rsidR="005A1E3C">
        <w:t>nevloží</w:t>
      </w:r>
      <w:r>
        <w:t xml:space="preserve"> do</w:t>
      </w:r>
      <w:r w:rsidR="005A1E3C">
        <w:t xml:space="preserve"> CZMST_DI</w:t>
      </w:r>
    </w:p>
    <w:p w:rsidR="007C4F7A" w:rsidRDefault="007C4F7A">
      <w:r>
        <w:t>-pokud najde v</w:t>
      </w:r>
      <w:r w:rsidR="005A1E3C">
        <w:t> </w:t>
      </w:r>
      <w:proofErr w:type="gramStart"/>
      <w:r>
        <w:t>lok</w:t>
      </w:r>
      <w:proofErr w:type="gramEnd"/>
      <w:r w:rsidR="005A1E3C">
        <w:t>.</w:t>
      </w:r>
      <w:r>
        <w:t xml:space="preserve"> </w:t>
      </w:r>
      <w:r w:rsidR="005A1E3C">
        <w:t>Mechanizmu</w:t>
      </w:r>
      <w:r>
        <w:t xml:space="preserve"> tak se </w:t>
      </w:r>
      <w:r w:rsidR="005A1E3C">
        <w:t>pokusí</w:t>
      </w:r>
      <w:r>
        <w:t xml:space="preserve"> dohledat v </w:t>
      </w:r>
      <w:r w:rsidR="005A1E3C">
        <w:t>CZMST095</w:t>
      </w:r>
      <w:r>
        <w:t xml:space="preserve">, pokud najde tak vše </w:t>
      </w:r>
      <w:r w:rsidR="005A1E3C">
        <w:t>potřebné</w:t>
      </w:r>
      <w:r>
        <w:t xml:space="preserve"> </w:t>
      </w:r>
      <w:r w:rsidR="005A1E3C">
        <w:t>vyplní</w:t>
      </w:r>
      <w:r>
        <w:t xml:space="preserve"> do </w:t>
      </w:r>
      <w:r w:rsidR="005A1E3C">
        <w:t>CZMST_DI</w:t>
      </w:r>
    </w:p>
    <w:p w:rsidR="007C4F7A" w:rsidRDefault="007C4F7A">
      <w:r>
        <w:t>-pokud v</w:t>
      </w:r>
      <w:r w:rsidR="005A1E3C">
        <w:t> CZMST095</w:t>
      </w:r>
      <w:r>
        <w:t xml:space="preserve"> nenajde tak </w:t>
      </w:r>
      <w:r w:rsidR="005A1E3C">
        <w:t>vyplní</w:t>
      </w:r>
      <w:r>
        <w:t xml:space="preserve"> zas len </w:t>
      </w:r>
      <w:proofErr w:type="gramStart"/>
      <w:r>
        <w:t>to co</w:t>
      </w:r>
      <w:proofErr w:type="gramEnd"/>
      <w:r>
        <w:t xml:space="preserve"> </w:t>
      </w:r>
      <w:r w:rsidR="005A1E3C">
        <w:t>pozná</w:t>
      </w:r>
      <w:r>
        <w:t>.</w:t>
      </w:r>
    </w:p>
    <w:p w:rsidR="007C4F7A" w:rsidRDefault="007C4F7A">
      <w:r>
        <w:t xml:space="preserve">-pokud </w:t>
      </w:r>
      <w:r w:rsidR="005A1E3C">
        <w:t>lokační</w:t>
      </w:r>
      <w:r>
        <w:t xml:space="preserve"> mechanizmus </w:t>
      </w:r>
      <w:r w:rsidR="005A1E3C">
        <w:t>vrátí z nějakého důvodu</w:t>
      </w:r>
      <w:r>
        <w:t xml:space="preserve"> </w:t>
      </w:r>
      <w:proofErr w:type="spellStart"/>
      <w:r>
        <w:t>null</w:t>
      </w:r>
      <w:proofErr w:type="spellEnd"/>
      <w:r>
        <w:t xml:space="preserve"> (</w:t>
      </w:r>
      <w:r w:rsidR="005A1E3C">
        <w:t>nějaká</w:t>
      </w:r>
      <w:r>
        <w:t xml:space="preserve"> chyba) tak </w:t>
      </w:r>
      <w:r w:rsidR="005A1E3C">
        <w:t>vloží</w:t>
      </w:r>
      <w:r>
        <w:t xml:space="preserve"> do </w:t>
      </w:r>
      <w:r w:rsidR="005A1E3C">
        <w:t>CZMST_DI</w:t>
      </w:r>
      <w:r>
        <w:t xml:space="preserve"> jen </w:t>
      </w:r>
      <w:r w:rsidR="005A1E3C">
        <w:t>tolik</w:t>
      </w:r>
      <w:r>
        <w:t xml:space="preserve"> informaci kolik </w:t>
      </w:r>
      <w:r w:rsidR="005A1E3C">
        <w:t>má</w:t>
      </w:r>
      <w:r>
        <w:t xml:space="preserve"> a zbytek </w:t>
      </w:r>
      <w:r w:rsidR="005A1E3C">
        <w:t xml:space="preserve">nechá na Kom serveru, aby dotáhnul </w:t>
      </w:r>
    </w:p>
    <w:p w:rsidR="006E03DC" w:rsidRDefault="00495ADC">
      <w:r>
        <w:t xml:space="preserve">Pokud nastane na straně Kom. Serveru chyba tak by mnělo asynchronně poslat </w:t>
      </w:r>
      <w:proofErr w:type="spellStart"/>
      <w:r>
        <w:t>cez</w:t>
      </w:r>
      <w:proofErr w:type="spellEnd"/>
      <w:r>
        <w:t xml:space="preserve"> </w:t>
      </w:r>
      <w:proofErr w:type="spellStart"/>
      <w:r>
        <w:t>StatusObject</w:t>
      </w:r>
      <w:proofErr w:type="spellEnd"/>
      <w:r>
        <w:t xml:space="preserve"> nebo </w:t>
      </w:r>
      <w:proofErr w:type="spellStart"/>
      <w:r>
        <w:t>StatusRequest</w:t>
      </w:r>
      <w:proofErr w:type="spellEnd"/>
      <w:r>
        <w:t xml:space="preserve"> poslat </w:t>
      </w:r>
      <w:proofErr w:type="spellStart"/>
      <w:r>
        <w:t>exception</w:t>
      </w:r>
      <w:proofErr w:type="spellEnd"/>
      <w:r>
        <w:t xml:space="preserve"> do Tabletu, ale v některých případech se tak </w:t>
      </w:r>
      <w:r w:rsidR="00C004FB">
        <w:t>neděje</w:t>
      </w:r>
      <w:r>
        <w:t xml:space="preserve">…. A Tablet se sekne při </w:t>
      </w:r>
      <w:r w:rsidR="00C004FB">
        <w:t>odesílaní</w:t>
      </w:r>
      <w:r>
        <w:t xml:space="preserve"> </w:t>
      </w:r>
      <w:r w:rsidR="00C004FB">
        <w:t>dávky</w:t>
      </w:r>
      <w:r>
        <w:t xml:space="preserve">… resp. </w:t>
      </w:r>
      <w:r w:rsidR="00C004FB">
        <w:t>Zůstane</w:t>
      </w:r>
      <w:r>
        <w:t xml:space="preserve"> </w:t>
      </w:r>
      <w:r w:rsidR="00C004FB">
        <w:t>černé</w:t>
      </w:r>
      <w:r>
        <w:t xml:space="preserve"> </w:t>
      </w:r>
      <w:proofErr w:type="gramStart"/>
      <w:r w:rsidR="00C004FB">
        <w:t>odesílaní</w:t>
      </w:r>
      <w:proofErr w:type="gramEnd"/>
      <w:r>
        <w:t xml:space="preserve"> okno… </w:t>
      </w:r>
      <w:bookmarkStart w:id="0" w:name="_GoBack"/>
      <w:bookmarkEnd w:id="0"/>
    </w:p>
    <w:sectPr w:rsidR="006E03DC" w:rsidSect="00E853D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BBF1269"/>
    <w:multiLevelType w:val="hybridMultilevel"/>
    <w:tmpl w:val="02A824D4"/>
    <w:lvl w:ilvl="0" w:tplc="B0507AF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7C4F7A"/>
    <w:rsid w:val="0014788D"/>
    <w:rsid w:val="002825BE"/>
    <w:rsid w:val="002A683B"/>
    <w:rsid w:val="003A68DD"/>
    <w:rsid w:val="00495ADC"/>
    <w:rsid w:val="005A1E3C"/>
    <w:rsid w:val="006144CA"/>
    <w:rsid w:val="006E03DC"/>
    <w:rsid w:val="00783070"/>
    <w:rsid w:val="007C4F7A"/>
    <w:rsid w:val="007D5026"/>
    <w:rsid w:val="009B19B2"/>
    <w:rsid w:val="00C004FB"/>
    <w:rsid w:val="00CA70E8"/>
    <w:rsid w:val="00CB1C01"/>
    <w:rsid w:val="00E853D1"/>
    <w:rsid w:val="00FD5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  <w:rsid w:val="00E853D1"/>
  </w:style>
  <w:style w:type="paragraph" w:styleId="Nadpis1">
    <w:name w:val="heading 1"/>
    <w:basedOn w:val="Normln"/>
    <w:next w:val="Normln"/>
    <w:link w:val="Nadpis1Char"/>
    <w:uiPriority w:val="9"/>
    <w:qFormat/>
    <w:rsid w:val="00CA70E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CA70E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6E03DC"/>
    <w:pPr>
      <w:ind w:left="720"/>
      <w:contextualSpacing/>
    </w:pPr>
  </w:style>
  <w:style w:type="character" w:customStyle="1" w:styleId="Nadpis1Char">
    <w:name w:val="Nadpis 1 Char"/>
    <w:basedOn w:val="Standardnpsmoodstavce"/>
    <w:link w:val="Nadpis1"/>
    <w:uiPriority w:val="9"/>
    <w:rsid w:val="00CA70E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dpis2Char">
    <w:name w:val="Nadpis 2 Char"/>
    <w:basedOn w:val="Standardnpsmoodstavce"/>
    <w:link w:val="Nadpis2"/>
    <w:uiPriority w:val="9"/>
    <w:rsid w:val="00CA70E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Podtitul">
    <w:name w:val="Subtitle"/>
    <w:basedOn w:val="Normln"/>
    <w:next w:val="Normln"/>
    <w:link w:val="PodtitulChar"/>
    <w:uiPriority w:val="11"/>
    <w:qFormat/>
    <w:rsid w:val="002825BE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itulChar">
    <w:name w:val="Podtitul Char"/>
    <w:basedOn w:val="Standardnpsmoodstavce"/>
    <w:link w:val="Podtitul"/>
    <w:uiPriority w:val="11"/>
    <w:rsid w:val="002825B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cs-CZ" w:eastAsia="cs-CZ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2</Pages>
  <Words>597</Words>
  <Characters>3524</Characters>
  <Application>Microsoft Office Word</Application>
  <DocSecurity>0</DocSecurity>
  <Lines>29</Lines>
  <Paragraphs>8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flash</cp:lastModifiedBy>
  <cp:revision>7</cp:revision>
  <dcterms:created xsi:type="dcterms:W3CDTF">2018-04-03T12:42:00Z</dcterms:created>
  <dcterms:modified xsi:type="dcterms:W3CDTF">2018-04-09T10:53:00Z</dcterms:modified>
</cp:coreProperties>
</file>