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26CF" w14:textId="71101B15" w:rsidR="003D18A1" w:rsidRPr="003D18A1" w:rsidRDefault="003D18A1" w:rsidP="003D18A1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D18A1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Table 1</w:t>
      </w:r>
    </w:p>
    <w:p w14:paraId="2F1038FF" w14:textId="45448787" w:rsidR="003D18A1" w:rsidRPr="003D18A1" w:rsidRDefault="003D18A1" w:rsidP="003D18A1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kern w:val="0"/>
          <w:bdr w:val="none" w:sz="0" w:space="0" w:color="auto" w:frame="1"/>
          <w14:ligatures w14:val="none"/>
        </w:rPr>
      </w:pPr>
      <w:r w:rsidRPr="003D18A1">
        <w:rPr>
          <w:rFonts w:ascii="Times New Roman" w:eastAsia="Times New Roman" w:hAnsi="Times New Roman" w:cs="Times New Roman"/>
          <w:i/>
          <w:iCs/>
          <w:color w:val="000000"/>
          <w:kern w:val="0"/>
          <w:bdr w:val="none" w:sz="0" w:space="0" w:color="auto" w:frame="1"/>
          <w14:ligatures w14:val="none"/>
        </w:rPr>
        <w:t>Descriptive Statistics and Correlations for Study Variables</w:t>
      </w:r>
    </w:p>
    <w:tbl>
      <w:tblPr>
        <w:tblW w:w="4631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1"/>
        <w:gridCol w:w="811"/>
        <w:gridCol w:w="1391"/>
        <w:gridCol w:w="1391"/>
        <w:gridCol w:w="1247"/>
        <w:gridCol w:w="1225"/>
        <w:gridCol w:w="915"/>
        <w:gridCol w:w="1059"/>
        <w:gridCol w:w="644"/>
      </w:tblGrid>
      <w:tr w:rsidR="00686597" w:rsidRPr="003D18A1" w14:paraId="605E9BE8" w14:textId="77777777" w:rsidTr="00686597"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301F4E0" w14:textId="77777777" w:rsidR="00686597" w:rsidRPr="003D18A1" w:rsidRDefault="00686597" w:rsidP="003D18A1">
            <w:pPr>
              <w:spacing w:after="12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D1BEBEC" w14:textId="77777777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bdr w:val="none" w:sz="0" w:space="0" w:color="auto" w:frame="1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3369F91" w14:textId="77777777" w:rsidR="00686597" w:rsidRPr="003D18A1" w:rsidRDefault="00686597" w:rsidP="003D18A1">
            <w:pPr>
              <w:spacing w:after="12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bdr w:val="none" w:sz="0" w:space="0" w:color="auto" w:frame="1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194478F" w14:textId="77777777" w:rsidR="00686597" w:rsidRPr="003D18A1" w:rsidRDefault="00686597" w:rsidP="003D18A1">
            <w:pPr>
              <w:spacing w:after="12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bdr w:val="none" w:sz="0" w:space="0" w:color="auto" w:frame="1"/>
                <w14:ligatures w14:val="none"/>
              </w:rPr>
              <w:t>SD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089F02C" w14:textId="77777777" w:rsidR="00686597" w:rsidRPr="003D18A1" w:rsidRDefault="00686597" w:rsidP="003D18A1">
            <w:pPr>
              <w:spacing w:after="12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6CF9CCD" w14:textId="77777777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5BF55FC" w14:textId="77777777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852ABDE" w14:textId="77777777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6983F4A" w14:textId="77777777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</w:tr>
      <w:tr w:rsidR="00686597" w:rsidRPr="003D18A1" w14:paraId="24D2DD72" w14:textId="77777777" w:rsidTr="00686597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88FFD9B" w14:textId="0D00C58F" w:rsidR="00686597" w:rsidRPr="003D18A1" w:rsidRDefault="00686597" w:rsidP="003D18A1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Adult Mortality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700F37C" w14:textId="35E2EA4C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</w:tcPr>
          <w:p w14:paraId="3A899D29" w14:textId="12DA0DEA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151.36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C5F01D0" w14:textId="05A801ED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96.60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3D5732F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EB0BE1F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D7A8267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FE98CC6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DCA5C39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86597" w:rsidRPr="003D18A1" w14:paraId="1132B421" w14:textId="77777777" w:rsidTr="00686597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8862239" w14:textId="0279865A" w:rsidR="00686597" w:rsidRPr="003D18A1" w:rsidRDefault="00686597" w:rsidP="003D18A1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Under Five Deaths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 xml:space="preserve"> 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CDBCD4E" w14:textId="4A5FDBD8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</w:tcPr>
          <w:p w14:paraId="7760190D" w14:textId="50BB8108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31.60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3CAE0142" w14:textId="32FB6562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108.59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A730C6D" w14:textId="7D3B347C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21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AB0AE6E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7207D1D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46CA27F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6A29743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86597" w:rsidRPr="003D18A1" w14:paraId="27E8EDC3" w14:textId="77777777" w:rsidTr="00686597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613520FD" w14:textId="4877B954" w:rsidR="00686597" w:rsidRPr="003D18A1" w:rsidRDefault="00686597" w:rsidP="003D18A1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Measles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E3F834B" w14:textId="08340E0D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</w:tcPr>
          <w:p w14:paraId="759CB7F9" w14:textId="6FEE4F4E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1527.28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84AC299" w14:textId="69A9E809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7905.53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71813DE" w14:textId="3CB5BB2F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06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41BEEC89" w14:textId="771A36F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0.77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**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4852926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388676E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2F4AB84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86597" w:rsidRPr="003D18A1" w14:paraId="11F91F87" w14:textId="77777777" w:rsidTr="00686597"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2DF6180D" w14:textId="12437CA2" w:rsidR="00686597" w:rsidRPr="003D18A1" w:rsidRDefault="00686597" w:rsidP="003D18A1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4. </w:t>
            </w:r>
            <w:r w:rsidR="005A3AB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Polio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50565C4" w14:textId="12D1B6E1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</w:tcPr>
          <w:p w14:paraId="4B1DEF23" w14:textId="183E072D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83.10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66BF0DF" w14:textId="3D6DCBFC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24.41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6048F14" w14:textId="0DD9CD0F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38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7F1B39A" w14:textId="0D7A1F71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E8403C6" w14:textId="21AD5F02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9917AE6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D24BDB1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686597" w:rsidRPr="003D18A1" w14:paraId="4AC440AC" w14:textId="77777777" w:rsidTr="00686597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D3B4215" w14:textId="1643F968" w:rsidR="00686597" w:rsidRPr="003D18A1" w:rsidRDefault="00686597" w:rsidP="003D18A1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Diphtheria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562D069" w14:textId="3F411C3C" w:rsidR="00686597" w:rsidRPr="003D18A1" w:rsidRDefault="00686597" w:rsidP="003D18A1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</w:tcPr>
          <w:p w14:paraId="3AE20923" w14:textId="3E42FBD8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84.56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C855803" w14:textId="3B50D335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22.33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728E2BD3" w14:textId="779C80D4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**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53343B75" w14:textId="41C3D560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−.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15D9D072" w14:textId="5CBBFA73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601E7031" w14:textId="43BB8F6D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66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14:ligatures w14:val="none"/>
              </w:rPr>
              <w:t>*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0" w:type="dxa"/>
              <w:right w:w="75" w:type="dxa"/>
            </w:tcMar>
            <w:vAlign w:val="bottom"/>
            <w:hideMark/>
          </w:tcPr>
          <w:p w14:paraId="0AC2EC48" w14:textId="77777777" w:rsidR="00686597" w:rsidRPr="003D18A1" w:rsidRDefault="00686597" w:rsidP="00686597">
            <w:pPr>
              <w:spacing w:after="12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3D18A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—</w:t>
            </w:r>
          </w:p>
        </w:tc>
      </w:tr>
    </w:tbl>
    <w:p w14:paraId="08A004BB" w14:textId="319F35B4" w:rsidR="003D18A1" w:rsidRPr="00686597" w:rsidRDefault="003D18A1" w:rsidP="00686597">
      <w:pPr>
        <w:spacing w:after="0" w:line="240" w:lineRule="auto"/>
        <w:rPr>
          <w:rFonts w:ascii="Times New Roman" w:hAnsi="Times New Roman" w:cs="Times New Roman"/>
        </w:rPr>
      </w:pPr>
      <w:r w:rsidRPr="003D18A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a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686597">
        <w:rPr>
          <w:rFonts w:ascii="Times New Roman" w:hAnsi="Times New Roman" w:cs="Times New Roman"/>
        </w:rPr>
        <w:t>N</w:t>
      </w:r>
      <w:r w:rsidRPr="00686597">
        <w:rPr>
          <w:rFonts w:ascii="Times New Roman" w:hAnsi="Times New Roman" w:cs="Times New Roman"/>
        </w:rPr>
        <w:t>umber of deaths between ages 15–60 per 1,000 population</w:t>
      </w:r>
      <w:r w:rsidR="00686597" w:rsidRPr="00686597">
        <w:rPr>
          <w:rFonts w:ascii="Times New Roman" w:hAnsi="Times New Roman" w:cs="Times New Roman"/>
        </w:rPr>
        <w:t xml:space="preserve"> in 2015</w:t>
      </w:r>
      <w:r w:rsidRPr="006865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8659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:vertAlign w:val="superscript"/>
          <w14:ligatures w14:val="none"/>
        </w:rPr>
        <w:t>b</w:t>
      </w:r>
      <w:r w:rsidRPr="0068659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FFFFFF"/>
          <w14:ligatures w14:val="none"/>
        </w:rPr>
        <w:t> </w:t>
      </w:r>
      <w:r w:rsidRPr="00686597">
        <w:rPr>
          <w:rFonts w:ascii="Times New Roman" w:hAnsi="Times New Roman" w:cs="Times New Roman"/>
        </w:rPr>
        <w:t>N</w:t>
      </w:r>
      <w:r w:rsidRPr="00686597">
        <w:rPr>
          <w:rFonts w:ascii="Times New Roman" w:hAnsi="Times New Roman" w:cs="Times New Roman"/>
        </w:rPr>
        <w:t>umber of deaths under age 5 per 1,000 population</w:t>
      </w:r>
      <w:r w:rsidR="00686597" w:rsidRPr="00686597">
        <w:rPr>
          <w:rFonts w:ascii="Times New Roman" w:hAnsi="Times New Roman" w:cs="Times New Roman"/>
        </w:rPr>
        <w:t xml:space="preserve"> in 2015</w:t>
      </w:r>
      <w:r w:rsidRPr="006865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c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</w:t>
      </w:r>
      <w:r w:rsidRPr="00686597">
        <w:rPr>
          <w:rFonts w:ascii="Times New Roman" w:hAnsi="Times New Roman" w:cs="Times New Roman"/>
        </w:rPr>
        <w:t>reported cases of measles per 1,000 population</w:t>
      </w:r>
      <w:r w:rsidR="00686597" w:rsidRPr="00686597">
        <w:rPr>
          <w:rFonts w:ascii="Times New Roman" w:hAnsi="Times New Roman" w:cs="Times New Roman"/>
        </w:rPr>
        <w:t xml:space="preserve"> in 2015</w:t>
      </w:r>
    </w:p>
    <w:p w14:paraId="36EBEC6A" w14:textId="156CA8C6" w:rsidR="003D18A1" w:rsidRPr="00686597" w:rsidRDefault="003D18A1" w:rsidP="00686597">
      <w:pPr>
        <w:spacing w:after="0" w:line="240" w:lineRule="auto"/>
        <w:rPr>
          <w:rFonts w:ascii="Times New Roman" w:hAnsi="Times New Roman" w:cs="Times New Roman"/>
        </w:rPr>
      </w:pP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d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</w:t>
      </w:r>
      <w:r w:rsidRPr="00686597">
        <w:rPr>
          <w:rFonts w:ascii="Times New Roman" w:hAnsi="Times New Roman" w:cs="Times New Roman"/>
        </w:rPr>
        <w:t>polio (Pol3) immunization coverage among 1-year-olds (%)</w:t>
      </w:r>
      <w:r w:rsidR="00686597" w:rsidRPr="00686597">
        <w:rPr>
          <w:rFonts w:ascii="Times New Roman" w:hAnsi="Times New Roman" w:cs="Times New Roman"/>
        </w:rPr>
        <w:t xml:space="preserve"> in 2015</w:t>
      </w:r>
    </w:p>
    <w:p w14:paraId="2DCDF6E0" w14:textId="2EBFD1E7" w:rsidR="0080787F" w:rsidRPr="00686597" w:rsidRDefault="003D18A1" w:rsidP="00686597">
      <w:pPr>
        <w:spacing w:after="0" w:line="240" w:lineRule="auto"/>
        <w:rPr>
          <w:rFonts w:ascii="Times New Roman" w:hAnsi="Times New Roman" w:cs="Times New Roman"/>
        </w:rPr>
      </w:pP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e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</w:t>
      </w:r>
      <w:r w:rsidRPr="00686597">
        <w:rPr>
          <w:rFonts w:ascii="Times New Roman" w:hAnsi="Times New Roman" w:cs="Times New Roman"/>
        </w:rPr>
        <w:t>diphtheria–tetanus–pertussis (DTP3) immunization coverage among 1-year-olds (%)</w:t>
      </w:r>
      <w:r w:rsidR="00686597" w:rsidRPr="00686597">
        <w:rPr>
          <w:rFonts w:ascii="Times New Roman" w:hAnsi="Times New Roman" w:cs="Times New Roman"/>
        </w:rPr>
        <w:t xml:space="preserve"> in 2015</w:t>
      </w:r>
      <w:r w:rsidRPr="006865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8659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*</w:t>
      </w:r>
      <w:r w:rsidRPr="00686597">
        <w:rPr>
          <w:rFonts w:ascii="Times New Roman" w:eastAsia="Times New Roman" w:hAnsi="Times New Roman" w:cs="Times New Roman"/>
          <w:i/>
          <w:iCs/>
          <w:color w:val="000000"/>
          <w:kern w:val="0"/>
          <w:bdr w:val="none" w:sz="0" w:space="0" w:color="auto" w:frame="1"/>
          <w:shd w:val="clear" w:color="auto" w:fill="FFFFFF"/>
          <w14:ligatures w14:val="none"/>
        </w:rPr>
        <w:t>p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&lt; .05. 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**</w:t>
      </w:r>
      <w:r w:rsidRPr="00686597">
        <w:rPr>
          <w:rFonts w:ascii="Times New Roman" w:eastAsia="Times New Roman" w:hAnsi="Times New Roman" w:cs="Times New Roman"/>
          <w:i/>
          <w:iCs/>
          <w:color w:val="000000"/>
          <w:kern w:val="0"/>
          <w:bdr w:val="none" w:sz="0" w:space="0" w:color="auto" w:frame="1"/>
          <w:shd w:val="clear" w:color="auto" w:fill="FFFFFF"/>
          <w14:ligatures w14:val="none"/>
        </w:rPr>
        <w:t>p</w:t>
      </w:r>
      <w:r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&lt; .01</w:t>
      </w:r>
      <w:r w:rsid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 xml:space="preserve">. </w:t>
      </w:r>
      <w:r w:rsidR="00686597"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*</w:t>
      </w:r>
      <w:r w:rsid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*</w:t>
      </w:r>
      <w:r w:rsidR="00686597"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14:ligatures w14:val="none"/>
        </w:rPr>
        <w:t>*</w:t>
      </w:r>
      <w:r w:rsidR="00686597" w:rsidRPr="00686597">
        <w:rPr>
          <w:rFonts w:ascii="Times New Roman" w:eastAsia="Times New Roman" w:hAnsi="Times New Roman" w:cs="Times New Roman"/>
          <w:i/>
          <w:iCs/>
          <w:color w:val="000000"/>
          <w:kern w:val="0"/>
          <w:bdr w:val="none" w:sz="0" w:space="0" w:color="auto" w:frame="1"/>
          <w:shd w:val="clear" w:color="auto" w:fill="FFFFFF"/>
          <w14:ligatures w14:val="none"/>
        </w:rPr>
        <w:t>p</w:t>
      </w:r>
      <w:r w:rsidR="00686597"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 &lt; .</w:t>
      </w:r>
      <w:r w:rsid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0</w:t>
      </w:r>
      <w:r w:rsidR="00686597" w:rsidRP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01</w:t>
      </w:r>
      <w:r w:rsidR="00686597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14:ligatures w14:val="none"/>
        </w:rPr>
        <w:t>.</w:t>
      </w:r>
    </w:p>
    <w:sectPr w:rsidR="0080787F" w:rsidRPr="00686597" w:rsidSect="003D18A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78"/>
    <w:rsid w:val="000F7A92"/>
    <w:rsid w:val="00307EB8"/>
    <w:rsid w:val="003201C7"/>
    <w:rsid w:val="003D18A1"/>
    <w:rsid w:val="005A3ABF"/>
    <w:rsid w:val="00686597"/>
    <w:rsid w:val="0080787F"/>
    <w:rsid w:val="008D7578"/>
    <w:rsid w:val="00CB0730"/>
    <w:rsid w:val="00D8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D58C"/>
  <w15:chartTrackingRefBased/>
  <w15:docId w15:val="{5356FAA5-7EEF-4972-8616-32F1320B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7578"/>
    <w:rPr>
      <w:b/>
      <w:bCs/>
    </w:rPr>
  </w:style>
  <w:style w:type="character" w:customStyle="1" w:styleId="katex-mathml">
    <w:name w:val="katex-mathml"/>
    <w:basedOn w:val="DefaultParagraphFont"/>
    <w:rsid w:val="008D7578"/>
  </w:style>
  <w:style w:type="character" w:customStyle="1" w:styleId="mord">
    <w:name w:val="mord"/>
    <w:basedOn w:val="DefaultParagraphFont"/>
    <w:rsid w:val="008D7578"/>
  </w:style>
  <w:style w:type="character" w:customStyle="1" w:styleId="mrel">
    <w:name w:val="mrel"/>
    <w:basedOn w:val="DefaultParagraphFont"/>
    <w:rsid w:val="008D7578"/>
  </w:style>
  <w:style w:type="character" w:customStyle="1" w:styleId="mpunct">
    <w:name w:val="mpunct"/>
    <w:basedOn w:val="DefaultParagraphFont"/>
    <w:rsid w:val="008D7578"/>
  </w:style>
  <w:style w:type="character" w:customStyle="1" w:styleId="vlist-s">
    <w:name w:val="vlist-s"/>
    <w:basedOn w:val="DefaultParagraphFont"/>
    <w:rsid w:val="008D7578"/>
  </w:style>
  <w:style w:type="character" w:customStyle="1" w:styleId="mopen">
    <w:name w:val="mopen"/>
    <w:basedOn w:val="DefaultParagraphFont"/>
    <w:rsid w:val="008D7578"/>
  </w:style>
  <w:style w:type="character" w:customStyle="1" w:styleId="mclose">
    <w:name w:val="mclose"/>
    <w:basedOn w:val="DefaultParagraphFont"/>
    <w:rsid w:val="008D7578"/>
  </w:style>
  <w:style w:type="character" w:customStyle="1" w:styleId="mbin">
    <w:name w:val="mbin"/>
    <w:basedOn w:val="DefaultParagraphFont"/>
    <w:rsid w:val="008D7578"/>
  </w:style>
  <w:style w:type="character" w:styleId="Emphasis">
    <w:name w:val="Emphasis"/>
    <w:basedOn w:val="DefaultParagraphFont"/>
    <w:uiPriority w:val="20"/>
    <w:qFormat/>
    <w:rsid w:val="003D1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Zopluoglu</dc:creator>
  <cp:keywords/>
  <dc:description/>
  <cp:lastModifiedBy>Cengiz Zopluoglu</cp:lastModifiedBy>
  <cp:revision>2</cp:revision>
  <dcterms:created xsi:type="dcterms:W3CDTF">2025-11-04T22:41:00Z</dcterms:created>
  <dcterms:modified xsi:type="dcterms:W3CDTF">2025-11-06T15:35:00Z</dcterms:modified>
</cp:coreProperties>
</file>