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F74" w:rsidRPr="000568F6" w:rsidRDefault="000568F6">
      <w:pPr>
        <w:rPr>
          <w:rFonts w:ascii="Times New Roman" w:hAnsi="Times New Roman" w:cs="Times New Roman"/>
          <w:sz w:val="24"/>
          <w:szCs w:val="24"/>
        </w:rPr>
      </w:pPr>
      <w:r w:rsidRPr="000568F6">
        <w:rPr>
          <w:rFonts w:ascii="Times New Roman" w:hAnsi="Times New Roman" w:cs="Times New Roman"/>
          <w:sz w:val="24"/>
          <w:szCs w:val="24"/>
        </w:rPr>
        <w:t>Table 1. County Names Associated with unique Residence Code provided by NIJ</w:t>
      </w:r>
    </w:p>
    <w:tbl>
      <w:tblPr>
        <w:tblW w:w="9493" w:type="dxa"/>
        <w:tblLook w:val="04A0" w:firstRow="1" w:lastRow="0" w:firstColumn="1" w:lastColumn="0" w:noHBand="0" w:noVBand="1"/>
      </w:tblPr>
      <w:tblGrid>
        <w:gridCol w:w="1038"/>
        <w:gridCol w:w="3857"/>
        <w:gridCol w:w="4616"/>
      </w:tblGrid>
      <w:tr w:rsidR="000568F6" w:rsidRPr="000568F6" w:rsidTr="000568F6">
        <w:trPr>
          <w:trHeight w:val="179"/>
        </w:trPr>
        <w:tc>
          <w:tcPr>
            <w:tcW w:w="1020"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jc w:val="center"/>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Unique</w:t>
            </w:r>
          </w:p>
          <w:p w:rsidR="000568F6" w:rsidRPr="000568F6" w:rsidRDefault="000568F6" w:rsidP="000568F6">
            <w:pPr>
              <w:spacing w:after="0" w:line="240" w:lineRule="auto"/>
              <w:jc w:val="center"/>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Residence Code (NIJ)</w:t>
            </w:r>
          </w:p>
        </w:tc>
        <w:tc>
          <w:tcPr>
            <w:tcW w:w="3857"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jc w:val="center"/>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PUMA (combined)</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jc w:val="center"/>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Associated County Names</w:t>
            </w:r>
          </w:p>
        </w:tc>
      </w:tr>
      <w:tr w:rsidR="000568F6" w:rsidRPr="000568F6" w:rsidTr="000568F6">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1003, 4400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Fulton, Douglas</w:t>
            </w:r>
          </w:p>
        </w:tc>
      </w:tr>
      <w:tr w:rsidR="000568F6" w:rsidRPr="000568F6" w:rsidTr="000568F6">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1008, 4300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proofErr w:type="spellStart"/>
            <w:proofErr w:type="gramStart"/>
            <w:r w:rsidRPr="000568F6">
              <w:rPr>
                <w:rFonts w:ascii="Times New Roman" w:eastAsia="Times New Roman" w:hAnsi="Times New Roman" w:cs="Times New Roman"/>
                <w:color w:val="000000"/>
                <w:sz w:val="20"/>
                <w:szCs w:val="20"/>
              </w:rPr>
              <w:t>DeKalb,Newton</w:t>
            </w:r>
            <w:proofErr w:type="spellEnd"/>
            <w:proofErr w:type="gramEnd"/>
            <w:r w:rsidRPr="000568F6">
              <w:rPr>
                <w:rFonts w:ascii="Times New Roman" w:eastAsia="Times New Roman" w:hAnsi="Times New Roman" w:cs="Times New Roman"/>
                <w:color w:val="000000"/>
                <w:sz w:val="20"/>
                <w:szCs w:val="20"/>
              </w:rPr>
              <w:t>, Rockdale</w:t>
            </w:r>
          </w:p>
        </w:tc>
      </w:tr>
      <w:tr w:rsidR="000568F6" w:rsidRPr="000568F6" w:rsidTr="00503E08">
        <w:trPr>
          <w:trHeight w:val="562"/>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3</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1200, 1300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Appling, </w:t>
            </w:r>
            <w:proofErr w:type="spellStart"/>
            <w:proofErr w:type="gramStart"/>
            <w:r w:rsidRPr="000568F6">
              <w:rPr>
                <w:rFonts w:ascii="Times New Roman" w:eastAsia="Times New Roman" w:hAnsi="Times New Roman" w:cs="Times New Roman"/>
                <w:color w:val="000000"/>
                <w:sz w:val="20"/>
                <w:szCs w:val="20"/>
              </w:rPr>
              <w:t>Evans,Jeff</w:t>
            </w:r>
            <w:proofErr w:type="spellEnd"/>
            <w:proofErr w:type="gramEnd"/>
            <w:r>
              <w:rPr>
                <w:rFonts w:ascii="Times New Roman" w:eastAsia="Times New Roman" w:hAnsi="Times New Roman" w:cs="Times New Roman"/>
                <w:color w:val="000000"/>
                <w:sz w:val="20"/>
                <w:szCs w:val="20"/>
              </w:rPr>
              <w:t xml:space="preserve">, Davis, Montgomery, Tattnall, Telfair,  </w:t>
            </w:r>
            <w:proofErr w:type="spellStart"/>
            <w:r w:rsidRPr="000568F6">
              <w:rPr>
                <w:rFonts w:ascii="Times New Roman" w:eastAsia="Times New Roman" w:hAnsi="Times New Roman" w:cs="Times New Roman"/>
                <w:color w:val="000000"/>
                <w:sz w:val="20"/>
                <w:szCs w:val="20"/>
              </w:rPr>
              <w:t>Toombs,Wayne</w:t>
            </w:r>
            <w:proofErr w:type="spellEnd"/>
            <w:r w:rsidRPr="000568F6">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Wheeler, Bleckley, Candler, Dodge, Emanuel, Johnson, Laurens, Treutlen, Wilcox</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4</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1400, 1500, 1600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Bibb, Houston, Pulaski, Baldwin, Crawford, Jones, Monroe, </w:t>
            </w:r>
            <w:proofErr w:type="spellStart"/>
            <w:proofErr w:type="gramStart"/>
            <w:r w:rsidRPr="000568F6">
              <w:rPr>
                <w:rFonts w:ascii="Times New Roman" w:eastAsia="Times New Roman" w:hAnsi="Times New Roman" w:cs="Times New Roman"/>
                <w:color w:val="000000"/>
                <w:sz w:val="20"/>
                <w:szCs w:val="20"/>
              </w:rPr>
              <w:t>Peach,Putnam</w:t>
            </w:r>
            <w:proofErr w:type="spellEnd"/>
            <w:proofErr w:type="gramEnd"/>
            <w:r w:rsidRPr="000568F6">
              <w:rPr>
                <w:rFonts w:ascii="Times New Roman" w:eastAsia="Times New Roman" w:hAnsi="Times New Roman" w:cs="Times New Roman"/>
                <w:color w:val="000000"/>
                <w:sz w:val="20"/>
                <w:szCs w:val="20"/>
              </w:rPr>
              <w:t>, Twiggs, Wilkinson</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5</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1700, 1800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Chattahoochee, Muscogee, Clay, Crisp, Dooly, Harris, Macon, Marion, Quitman, Randolph, Schley, Stewart</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6</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2001, 2002, 2003, 4005</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proofErr w:type="spellStart"/>
            <w:proofErr w:type="gramStart"/>
            <w:r w:rsidRPr="000568F6">
              <w:rPr>
                <w:rFonts w:ascii="Times New Roman" w:eastAsia="Times New Roman" w:hAnsi="Times New Roman" w:cs="Times New Roman"/>
                <w:color w:val="000000"/>
                <w:sz w:val="20"/>
                <w:szCs w:val="20"/>
              </w:rPr>
              <w:t>DeKalb,Gwinnett</w:t>
            </w:r>
            <w:proofErr w:type="spellEnd"/>
            <w:proofErr w:type="gramEnd"/>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7</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100, 200, 500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Camden, Glynn, McIntosh, Bryan, Liberty, </w:t>
            </w:r>
            <w:proofErr w:type="spellStart"/>
            <w:proofErr w:type="gramStart"/>
            <w:r w:rsidRPr="000568F6">
              <w:rPr>
                <w:rFonts w:ascii="Times New Roman" w:eastAsia="Times New Roman" w:hAnsi="Times New Roman" w:cs="Times New Roman"/>
                <w:color w:val="000000"/>
                <w:sz w:val="20"/>
                <w:szCs w:val="20"/>
              </w:rPr>
              <w:t>Long,Atkinson</w:t>
            </w:r>
            <w:proofErr w:type="spellEnd"/>
            <w:proofErr w:type="gramEnd"/>
            <w:r w:rsidRPr="000568F6">
              <w:rPr>
                <w:rFonts w:ascii="Times New Roman" w:eastAsia="Times New Roman" w:hAnsi="Times New Roman" w:cs="Times New Roman"/>
                <w:color w:val="000000"/>
                <w:sz w:val="20"/>
                <w:szCs w:val="20"/>
              </w:rPr>
              <w:t>, Bacon, Brantley, Charlton, Clinch</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8</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4000, 4100, 4200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Richmond, Columbia, Burke, Glascock, Hancock, Jefferson, Jenkins, Lincoln, </w:t>
            </w:r>
            <w:proofErr w:type="spellStart"/>
            <w:r w:rsidRPr="000568F6">
              <w:rPr>
                <w:rFonts w:ascii="Times New Roman" w:eastAsia="Times New Roman" w:hAnsi="Times New Roman" w:cs="Times New Roman"/>
                <w:color w:val="000000"/>
                <w:sz w:val="20"/>
                <w:szCs w:val="20"/>
              </w:rPr>
              <w:t>McDuffle</w:t>
            </w:r>
            <w:proofErr w:type="spellEnd"/>
            <w:r w:rsidRPr="000568F6">
              <w:rPr>
                <w:rFonts w:ascii="Times New Roman" w:eastAsia="Times New Roman" w:hAnsi="Times New Roman" w:cs="Times New Roman"/>
                <w:color w:val="000000"/>
                <w:sz w:val="20"/>
                <w:szCs w:val="20"/>
              </w:rPr>
              <w:t>, Taliaferro, Warren, Washington</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9</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5001, 6001, 6002</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Clayton</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2400, 5002</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proofErr w:type="spellStart"/>
            <w:proofErr w:type="gramStart"/>
            <w:r w:rsidRPr="000568F6">
              <w:rPr>
                <w:rFonts w:ascii="Times New Roman" w:eastAsia="Times New Roman" w:hAnsi="Times New Roman" w:cs="Times New Roman"/>
                <w:color w:val="000000"/>
                <w:sz w:val="20"/>
                <w:szCs w:val="20"/>
              </w:rPr>
              <w:t>Fayette,Clayton</w:t>
            </w:r>
            <w:proofErr w:type="spellEnd"/>
            <w:proofErr w:type="gramEnd"/>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11</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1001, 3004, 4600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Fulton, Cobb</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12</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1002, 1005, 3300, 3400, 4001, 4002, 4006</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Fulton, </w:t>
            </w:r>
            <w:proofErr w:type="spellStart"/>
            <w:proofErr w:type="gramStart"/>
            <w:r w:rsidRPr="000568F6">
              <w:rPr>
                <w:rFonts w:ascii="Times New Roman" w:eastAsia="Times New Roman" w:hAnsi="Times New Roman" w:cs="Times New Roman"/>
                <w:color w:val="000000"/>
                <w:sz w:val="20"/>
                <w:szCs w:val="20"/>
              </w:rPr>
              <w:t>Forsyth,Hall</w:t>
            </w:r>
            <w:proofErr w:type="spellEnd"/>
            <w:proofErr w:type="gramEnd"/>
            <w:r w:rsidRPr="000568F6">
              <w:rPr>
                <w:rFonts w:ascii="Times New Roman" w:eastAsia="Times New Roman" w:hAnsi="Times New Roman" w:cs="Times New Roman"/>
                <w:color w:val="000000"/>
                <w:sz w:val="20"/>
                <w:szCs w:val="20"/>
              </w:rPr>
              <w:t>, Gwinnett</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13</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3101, 3102</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Cherokee</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14</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1900, 3900, 4003, 4004</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Butts, Lamar, Pike, Spalding, Upson, Jasper, Morgan, Walton, Gwinnett</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15</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3001, 3002, 3003, 3005</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Cobb</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16</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2500, 4500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Floyd, </w:t>
            </w:r>
            <w:proofErr w:type="spellStart"/>
            <w:proofErr w:type="gramStart"/>
            <w:r w:rsidRPr="000568F6">
              <w:rPr>
                <w:rFonts w:ascii="Times New Roman" w:eastAsia="Times New Roman" w:hAnsi="Times New Roman" w:cs="Times New Roman"/>
                <w:color w:val="000000"/>
                <w:sz w:val="20"/>
                <w:szCs w:val="20"/>
              </w:rPr>
              <w:t>Haralson,Polk</w:t>
            </w:r>
            <w:proofErr w:type="spellEnd"/>
            <w:proofErr w:type="gramEnd"/>
            <w:r w:rsidRPr="000568F6">
              <w:rPr>
                <w:rFonts w:ascii="Times New Roman" w:eastAsia="Times New Roman" w:hAnsi="Times New Roman" w:cs="Times New Roman"/>
                <w:color w:val="000000"/>
                <w:sz w:val="20"/>
                <w:szCs w:val="20"/>
              </w:rPr>
              <w:t>, Paulding</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17</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2800, 2900, 3200, 3500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Fannin, Gilmer, Gordon, Murray, Pickens, Bartow, Dawson, Lumpkin, Rabun, Towns, Union, White, Banks, Franklin, Habersham, Hart, Stephens</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18</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600, 700, 800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Lowndes, Ben Hill, Berrien, Brooks, Cook, Irwin, Tift, Turner, Colquitt, Thomas, Worth</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19</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900, 1100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 Dougherty, Lee, Baker, Calhoun, Decatur, Early, Grady, Miller, Mitchell, Seminole, Terrell</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20</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300, 401, 402</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Bulloch, Effingham, Screven, Chatham</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21</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1004, 2100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Fulton, Coweta</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22</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2200, 2300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Heard, Meriwether, Troup, Carroll</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23</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1006, 1007, 2004</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Fulton, Dekalb</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24</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2600, 2700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Catoosa, Chattooga, Dade, Walker, Whitfield</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25</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3600, 3700, 3800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Clarke, Elbert, Greene, Madison, Oconee, Oglethorpe, Barrow, Jackson</w:t>
            </w:r>
          </w:p>
        </w:tc>
      </w:tr>
    </w:tbl>
    <w:p w:rsidR="001F694D" w:rsidRDefault="001F694D">
      <w:pPr>
        <w:rPr>
          <w:rFonts w:ascii="Times New Roman" w:hAnsi="Times New Roman" w:cs="Times New Roman"/>
          <w:sz w:val="20"/>
          <w:szCs w:val="20"/>
        </w:rPr>
        <w:sectPr w:rsidR="001F694D" w:rsidSect="000568F6">
          <w:pgSz w:w="12240" w:h="15840"/>
          <w:pgMar w:top="1440" w:right="1440" w:bottom="1440" w:left="1440" w:header="720" w:footer="720" w:gutter="0"/>
          <w:cols w:space="720"/>
          <w:docGrid w:linePitch="360"/>
        </w:sectPr>
      </w:pPr>
    </w:p>
    <w:p w:rsidR="006509FD" w:rsidRDefault="006509FD" w:rsidP="006509FD">
      <w:pPr>
        <w:rPr>
          <w:rFonts w:ascii="Times New Roman" w:hAnsi="Times New Roman" w:cs="Times New Roman"/>
          <w:sz w:val="24"/>
          <w:szCs w:val="24"/>
        </w:rPr>
      </w:pPr>
      <w:r w:rsidRPr="000568F6">
        <w:rPr>
          <w:rFonts w:ascii="Times New Roman" w:hAnsi="Times New Roman" w:cs="Times New Roman"/>
          <w:sz w:val="24"/>
          <w:szCs w:val="24"/>
        </w:rPr>
        <w:lastRenderedPageBreak/>
        <w:t xml:space="preserve">Table </w:t>
      </w:r>
      <w:r>
        <w:rPr>
          <w:rFonts w:ascii="Times New Roman" w:hAnsi="Times New Roman" w:cs="Times New Roman"/>
          <w:sz w:val="24"/>
          <w:szCs w:val="24"/>
        </w:rPr>
        <w:t>2</w:t>
      </w:r>
      <w:r w:rsidRPr="000568F6">
        <w:rPr>
          <w:rFonts w:ascii="Times New Roman" w:hAnsi="Times New Roman" w:cs="Times New Roman"/>
          <w:sz w:val="24"/>
          <w:szCs w:val="24"/>
        </w:rPr>
        <w:t xml:space="preserve">. </w:t>
      </w:r>
      <w:r>
        <w:rPr>
          <w:rFonts w:ascii="Times New Roman" w:hAnsi="Times New Roman" w:cs="Times New Roman"/>
          <w:sz w:val="24"/>
          <w:szCs w:val="24"/>
        </w:rPr>
        <w:t xml:space="preserve">Process information for all variables in the training and test datasets provided by NIJ </w:t>
      </w:r>
    </w:p>
    <w:tbl>
      <w:tblPr>
        <w:tblStyle w:val="TableGrid"/>
        <w:tblW w:w="1295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3821"/>
        <w:gridCol w:w="1108"/>
        <w:gridCol w:w="1243"/>
        <w:gridCol w:w="1003"/>
        <w:gridCol w:w="1096"/>
        <w:gridCol w:w="1323"/>
        <w:gridCol w:w="1363"/>
        <w:gridCol w:w="1376"/>
      </w:tblGrid>
      <w:tr w:rsidR="002A0D9E" w:rsidTr="002A0D9E">
        <w:trPr>
          <w:trHeight w:val="269"/>
        </w:trPr>
        <w:tc>
          <w:tcPr>
            <w:tcW w:w="617"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c>
          <w:tcPr>
            <w:tcW w:w="3821"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Variable Name</w:t>
            </w:r>
          </w:p>
        </w:tc>
        <w:tc>
          <w:tcPr>
            <w:tcW w:w="1108"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Type</w:t>
            </w:r>
          </w:p>
        </w:tc>
        <w:tc>
          <w:tcPr>
            <w:tcW w:w="1243"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Number of Categories</w:t>
            </w:r>
          </w:p>
        </w:tc>
        <w:tc>
          <w:tcPr>
            <w:tcW w:w="4785" w:type="dxa"/>
            <w:gridSpan w:val="4"/>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Process Applied</w:t>
            </w:r>
          </w:p>
        </w:tc>
        <w:tc>
          <w:tcPr>
            <w:tcW w:w="1376"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Number of Constructed Variables</w:t>
            </w:r>
          </w:p>
        </w:tc>
      </w:tr>
      <w:tr w:rsidR="002A0D9E" w:rsidTr="002A0D9E">
        <w:trPr>
          <w:trHeight w:val="503"/>
        </w:trPr>
        <w:tc>
          <w:tcPr>
            <w:tcW w:w="617"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c>
          <w:tcPr>
            <w:tcW w:w="3821"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c>
          <w:tcPr>
            <w:tcW w:w="1108"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c>
          <w:tcPr>
            <w:tcW w:w="1243"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c>
          <w:tcPr>
            <w:tcW w:w="1003"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Dummy Coding</w:t>
            </w:r>
          </w:p>
        </w:tc>
        <w:tc>
          <w:tcPr>
            <w:tcW w:w="1096"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One-hot encoding</w:t>
            </w:r>
          </w:p>
        </w:tc>
        <w:tc>
          <w:tcPr>
            <w:tcW w:w="1323"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Polynomial contrast coding</w:t>
            </w:r>
          </w:p>
        </w:tc>
        <w:tc>
          <w:tcPr>
            <w:tcW w:w="1363"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Numerical Assignment</w:t>
            </w:r>
          </w:p>
        </w:tc>
        <w:tc>
          <w:tcPr>
            <w:tcW w:w="1376"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r>
      <w:tr w:rsidR="002A0D9E" w:rsidTr="002A0D9E">
        <w:trPr>
          <w:trHeight w:val="211"/>
        </w:trPr>
        <w:tc>
          <w:tcPr>
            <w:tcW w:w="617" w:type="dxa"/>
            <w:tcBorders>
              <w:top w:val="single" w:sz="4" w:space="0" w:color="auto"/>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w:t>
            </w:r>
          </w:p>
        </w:tc>
        <w:tc>
          <w:tcPr>
            <w:tcW w:w="3821" w:type="dxa"/>
            <w:tcBorders>
              <w:top w:val="single" w:sz="4" w:space="0" w:color="auto"/>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Gender</w:t>
            </w:r>
          </w:p>
        </w:tc>
        <w:tc>
          <w:tcPr>
            <w:tcW w:w="1108" w:type="dxa"/>
            <w:tcBorders>
              <w:top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Borders>
              <w:top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Borders>
              <w:top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Borders>
              <w:top w:val="single" w:sz="4" w:space="0" w:color="auto"/>
            </w:tcBorders>
          </w:tcPr>
          <w:p w:rsidR="002A0D9E" w:rsidRDefault="002A0D9E" w:rsidP="001F694D">
            <w:pPr>
              <w:jc w:val="center"/>
              <w:rPr>
                <w:rFonts w:ascii="Times New Roman" w:hAnsi="Times New Roman" w:cs="Times New Roman"/>
                <w:sz w:val="24"/>
                <w:szCs w:val="24"/>
              </w:rPr>
            </w:pPr>
          </w:p>
        </w:tc>
        <w:tc>
          <w:tcPr>
            <w:tcW w:w="1323" w:type="dxa"/>
            <w:tcBorders>
              <w:top w:val="single" w:sz="4" w:space="0" w:color="auto"/>
            </w:tcBorders>
          </w:tcPr>
          <w:p w:rsidR="002A0D9E" w:rsidRDefault="002A0D9E" w:rsidP="001F694D">
            <w:pPr>
              <w:jc w:val="center"/>
              <w:rPr>
                <w:rFonts w:ascii="Times New Roman" w:hAnsi="Times New Roman" w:cs="Times New Roman"/>
                <w:sz w:val="24"/>
                <w:szCs w:val="24"/>
              </w:rPr>
            </w:pPr>
          </w:p>
        </w:tc>
        <w:tc>
          <w:tcPr>
            <w:tcW w:w="1363" w:type="dxa"/>
            <w:tcBorders>
              <w:top w:val="single" w:sz="4" w:space="0" w:color="auto"/>
            </w:tcBorders>
          </w:tcPr>
          <w:p w:rsidR="002A0D9E" w:rsidRDefault="002A0D9E" w:rsidP="001F694D">
            <w:pPr>
              <w:jc w:val="center"/>
              <w:rPr>
                <w:rFonts w:ascii="Times New Roman" w:hAnsi="Times New Roman" w:cs="Times New Roman"/>
                <w:sz w:val="24"/>
                <w:szCs w:val="24"/>
              </w:rPr>
            </w:pPr>
          </w:p>
        </w:tc>
        <w:tc>
          <w:tcPr>
            <w:tcW w:w="1376" w:type="dxa"/>
            <w:tcBorders>
              <w:top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w:t>
            </w:r>
          </w:p>
        </w:tc>
        <w:tc>
          <w:tcPr>
            <w:tcW w:w="3821"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Race</w:t>
            </w:r>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1F694D">
            <w:pPr>
              <w:jc w:val="center"/>
              <w:rPr>
                <w:rFonts w:ascii="Times New Roman" w:hAnsi="Times New Roman" w:cs="Times New Roman"/>
                <w:sz w:val="24"/>
                <w:szCs w:val="24"/>
              </w:rPr>
            </w:pP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3</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Age_at_Release</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Ordinal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7</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6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14</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4</w:t>
            </w:r>
          </w:p>
        </w:tc>
        <w:tc>
          <w:tcPr>
            <w:tcW w:w="3821"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PUMAs</w:t>
            </w:r>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Nominal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25</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25</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5</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Gang_Affiliated</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1F694D">
            <w:pPr>
              <w:jc w:val="center"/>
              <w:rPr>
                <w:rFonts w:ascii="Times New Roman" w:hAnsi="Times New Roman" w:cs="Times New Roman"/>
                <w:sz w:val="24"/>
                <w:szCs w:val="24"/>
              </w:rPr>
            </w:pP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6</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Supervision_Risk_Score_First</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1F694D">
            <w:pPr>
              <w:jc w:val="center"/>
              <w:rPr>
                <w:rFonts w:ascii="Times New Roman" w:hAnsi="Times New Roman" w:cs="Times New Roman"/>
                <w:sz w:val="24"/>
                <w:szCs w:val="24"/>
              </w:rPr>
            </w:pP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7</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Supervision_Level_First</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Ordinal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3</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5</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8</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Education_Level</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Ordinal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3</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6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6</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9</w:t>
            </w:r>
          </w:p>
        </w:tc>
        <w:tc>
          <w:tcPr>
            <w:tcW w:w="3821"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Dependents</w:t>
            </w:r>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Ordinal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4</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5</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10</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Prison_Offence</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Nominal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5</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5</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11</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Prison_Years</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Ordinal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4</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7</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12</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Prior_Arrest_Episodes_Felony</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1F694D">
            <w:pPr>
              <w:jc w:val="center"/>
              <w:rPr>
                <w:rFonts w:ascii="Times New Roman" w:hAnsi="Times New Roman" w:cs="Times New Roman"/>
                <w:sz w:val="24"/>
                <w:szCs w:val="24"/>
              </w:rPr>
            </w:pPr>
          </w:p>
        </w:tc>
        <w:tc>
          <w:tcPr>
            <w:tcW w:w="100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1F694D">
            <w:pPr>
              <w:jc w:val="center"/>
              <w:rPr>
                <w:rFonts w:ascii="Times New Roman" w:hAnsi="Times New Roman" w:cs="Times New Roman"/>
                <w:sz w:val="24"/>
                <w:szCs w:val="24"/>
              </w:rPr>
            </w:pP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13</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Prior_Arrest_Episodes_Misd</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14</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Prior_Arrest_Episodes_Violent</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15</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Prior_Arrest_Episodes_Property</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16</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Prior_Arrest_Episodes_Drug</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17</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Prior_Arrest_Episodes_DVCharges</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18</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Prior_Arrest_Episodes_GunCharges</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19</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Prior_Conviction_Episodes_Felony</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20</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Prior_Conviction_Episodes_Misd</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21</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Prior_Conviction_Episodes_Violent</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22</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Prior_Conviction_Episodes_Property</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23</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Prior_Conviction_Episodes_Drug</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24</w:t>
            </w:r>
          </w:p>
        </w:tc>
        <w:tc>
          <w:tcPr>
            <w:tcW w:w="3821" w:type="dxa"/>
          </w:tcPr>
          <w:p w:rsidR="002A0D9E" w:rsidRPr="001F694D" w:rsidRDefault="002A0D9E" w:rsidP="00444004">
            <w:pPr>
              <w:rPr>
                <w:rFonts w:ascii="Times New Roman" w:hAnsi="Times New Roman" w:cs="Times New Roman"/>
                <w:sz w:val="24"/>
                <w:szCs w:val="24"/>
                <w:vertAlign w:val="superscript"/>
              </w:rPr>
            </w:pPr>
            <w:r>
              <w:rPr>
                <w:rFonts w:ascii="Times New Roman" w:hAnsi="Times New Roman" w:cs="Times New Roman"/>
                <w:sz w:val="24"/>
                <w:szCs w:val="24"/>
              </w:rPr>
              <w:t>X_v1</w:t>
            </w:r>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25</w:t>
            </w:r>
          </w:p>
        </w:tc>
        <w:tc>
          <w:tcPr>
            <w:tcW w:w="3821" w:type="dxa"/>
          </w:tcPr>
          <w:p w:rsidR="002A0D9E" w:rsidRPr="001F694D" w:rsidRDefault="002A0D9E" w:rsidP="00444004">
            <w:pPr>
              <w:rPr>
                <w:rFonts w:ascii="Times New Roman" w:hAnsi="Times New Roman" w:cs="Times New Roman"/>
                <w:sz w:val="24"/>
                <w:szCs w:val="24"/>
                <w:vertAlign w:val="superscript"/>
              </w:rPr>
            </w:pPr>
            <w:r>
              <w:rPr>
                <w:rFonts w:ascii="Times New Roman" w:hAnsi="Times New Roman" w:cs="Times New Roman"/>
                <w:sz w:val="24"/>
                <w:szCs w:val="24"/>
              </w:rPr>
              <w:t>X_v2</w:t>
            </w:r>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Borders>
              <w:bottom w:val="nil"/>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26</w:t>
            </w:r>
          </w:p>
        </w:tc>
        <w:tc>
          <w:tcPr>
            <w:tcW w:w="3821" w:type="dxa"/>
            <w:tcBorders>
              <w:bottom w:val="nil"/>
            </w:tcBorders>
          </w:tcPr>
          <w:p w:rsidR="002A0D9E" w:rsidRPr="001F694D" w:rsidRDefault="002A0D9E" w:rsidP="00444004">
            <w:pPr>
              <w:rPr>
                <w:rFonts w:ascii="Times New Roman" w:hAnsi="Times New Roman" w:cs="Times New Roman"/>
                <w:sz w:val="24"/>
                <w:szCs w:val="24"/>
                <w:vertAlign w:val="superscript"/>
              </w:rPr>
            </w:pPr>
            <w:r>
              <w:rPr>
                <w:rFonts w:ascii="Times New Roman" w:hAnsi="Times New Roman" w:cs="Times New Roman"/>
                <w:sz w:val="24"/>
                <w:szCs w:val="24"/>
              </w:rPr>
              <w:t>X_v3</w:t>
            </w:r>
          </w:p>
        </w:tc>
        <w:tc>
          <w:tcPr>
            <w:tcW w:w="1108" w:type="dxa"/>
            <w:tcBorders>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Borders>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Borders>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Borders>
              <w:bottom w:val="nil"/>
            </w:tcBorders>
          </w:tcPr>
          <w:p w:rsidR="002A0D9E" w:rsidRDefault="002A0D9E" w:rsidP="00444004">
            <w:pPr>
              <w:jc w:val="center"/>
              <w:rPr>
                <w:rFonts w:ascii="Times New Roman" w:hAnsi="Times New Roman" w:cs="Times New Roman"/>
                <w:sz w:val="24"/>
                <w:szCs w:val="24"/>
              </w:rPr>
            </w:pPr>
          </w:p>
        </w:tc>
        <w:tc>
          <w:tcPr>
            <w:tcW w:w="1323" w:type="dxa"/>
            <w:tcBorders>
              <w:bottom w:val="nil"/>
            </w:tcBorders>
          </w:tcPr>
          <w:p w:rsidR="002A0D9E" w:rsidRDefault="002A0D9E" w:rsidP="00444004">
            <w:pPr>
              <w:jc w:val="center"/>
              <w:rPr>
                <w:rFonts w:ascii="Times New Roman" w:hAnsi="Times New Roman" w:cs="Times New Roman"/>
                <w:sz w:val="24"/>
                <w:szCs w:val="24"/>
              </w:rPr>
            </w:pPr>
          </w:p>
        </w:tc>
        <w:tc>
          <w:tcPr>
            <w:tcW w:w="1363" w:type="dxa"/>
            <w:tcBorders>
              <w:bottom w:val="nil"/>
            </w:tcBorders>
          </w:tcPr>
          <w:p w:rsidR="002A0D9E" w:rsidRDefault="002A0D9E" w:rsidP="00444004">
            <w:pPr>
              <w:jc w:val="center"/>
              <w:rPr>
                <w:rFonts w:ascii="Times New Roman" w:hAnsi="Times New Roman" w:cs="Times New Roman"/>
                <w:sz w:val="24"/>
                <w:szCs w:val="24"/>
              </w:rPr>
            </w:pPr>
          </w:p>
        </w:tc>
        <w:tc>
          <w:tcPr>
            <w:tcW w:w="1376" w:type="dxa"/>
            <w:tcBorders>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Borders>
              <w:top w:val="nil"/>
              <w:bottom w:val="nil"/>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27</w:t>
            </w:r>
          </w:p>
        </w:tc>
        <w:tc>
          <w:tcPr>
            <w:tcW w:w="3821" w:type="dxa"/>
            <w:tcBorders>
              <w:top w:val="nil"/>
              <w:bottom w:val="nil"/>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X_v4</w:t>
            </w:r>
          </w:p>
        </w:tc>
        <w:tc>
          <w:tcPr>
            <w:tcW w:w="1108" w:type="dxa"/>
            <w:tcBorders>
              <w:top w:val="nil"/>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Borders>
              <w:top w:val="nil"/>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Borders>
              <w:top w:val="nil"/>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Borders>
              <w:top w:val="nil"/>
              <w:bottom w:val="nil"/>
            </w:tcBorders>
          </w:tcPr>
          <w:p w:rsidR="002A0D9E" w:rsidRDefault="002A0D9E" w:rsidP="00444004">
            <w:pPr>
              <w:jc w:val="center"/>
              <w:rPr>
                <w:rFonts w:ascii="Times New Roman" w:hAnsi="Times New Roman" w:cs="Times New Roman"/>
                <w:sz w:val="24"/>
                <w:szCs w:val="24"/>
              </w:rPr>
            </w:pPr>
          </w:p>
        </w:tc>
        <w:tc>
          <w:tcPr>
            <w:tcW w:w="1323" w:type="dxa"/>
            <w:tcBorders>
              <w:top w:val="nil"/>
              <w:bottom w:val="nil"/>
            </w:tcBorders>
          </w:tcPr>
          <w:p w:rsidR="002A0D9E" w:rsidRDefault="002A0D9E" w:rsidP="00444004">
            <w:pPr>
              <w:jc w:val="center"/>
              <w:rPr>
                <w:rFonts w:ascii="Times New Roman" w:hAnsi="Times New Roman" w:cs="Times New Roman"/>
                <w:sz w:val="24"/>
                <w:szCs w:val="24"/>
              </w:rPr>
            </w:pPr>
          </w:p>
        </w:tc>
        <w:tc>
          <w:tcPr>
            <w:tcW w:w="1363" w:type="dxa"/>
            <w:tcBorders>
              <w:top w:val="nil"/>
              <w:bottom w:val="nil"/>
            </w:tcBorders>
          </w:tcPr>
          <w:p w:rsidR="002A0D9E" w:rsidRDefault="002A0D9E" w:rsidP="00444004">
            <w:pPr>
              <w:jc w:val="center"/>
              <w:rPr>
                <w:rFonts w:ascii="Times New Roman" w:hAnsi="Times New Roman" w:cs="Times New Roman"/>
                <w:sz w:val="24"/>
                <w:szCs w:val="24"/>
              </w:rPr>
            </w:pPr>
          </w:p>
        </w:tc>
        <w:tc>
          <w:tcPr>
            <w:tcW w:w="1376" w:type="dxa"/>
            <w:tcBorders>
              <w:top w:val="nil"/>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Borders>
              <w:top w:val="nil"/>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28</w:t>
            </w:r>
          </w:p>
        </w:tc>
        <w:tc>
          <w:tcPr>
            <w:tcW w:w="3821" w:type="dxa"/>
            <w:tcBorders>
              <w:top w:val="nil"/>
            </w:tcBorders>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Prior_Revocations_Parole</w:t>
            </w:r>
            <w:proofErr w:type="spellEnd"/>
          </w:p>
        </w:tc>
        <w:tc>
          <w:tcPr>
            <w:tcW w:w="1108" w:type="dxa"/>
            <w:tcBorders>
              <w:top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Borders>
              <w:top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Borders>
              <w:top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Borders>
              <w:top w:val="nil"/>
            </w:tcBorders>
          </w:tcPr>
          <w:p w:rsidR="002A0D9E" w:rsidRDefault="002A0D9E" w:rsidP="00444004">
            <w:pPr>
              <w:jc w:val="center"/>
              <w:rPr>
                <w:rFonts w:ascii="Times New Roman" w:hAnsi="Times New Roman" w:cs="Times New Roman"/>
                <w:sz w:val="24"/>
                <w:szCs w:val="24"/>
              </w:rPr>
            </w:pPr>
          </w:p>
        </w:tc>
        <w:tc>
          <w:tcPr>
            <w:tcW w:w="1323" w:type="dxa"/>
            <w:tcBorders>
              <w:top w:val="nil"/>
            </w:tcBorders>
          </w:tcPr>
          <w:p w:rsidR="002A0D9E" w:rsidRDefault="002A0D9E" w:rsidP="00444004">
            <w:pPr>
              <w:jc w:val="center"/>
              <w:rPr>
                <w:rFonts w:ascii="Times New Roman" w:hAnsi="Times New Roman" w:cs="Times New Roman"/>
                <w:sz w:val="24"/>
                <w:szCs w:val="24"/>
              </w:rPr>
            </w:pPr>
          </w:p>
        </w:tc>
        <w:tc>
          <w:tcPr>
            <w:tcW w:w="1363" w:type="dxa"/>
            <w:tcBorders>
              <w:top w:val="nil"/>
            </w:tcBorders>
          </w:tcPr>
          <w:p w:rsidR="002A0D9E" w:rsidRDefault="002A0D9E" w:rsidP="00444004">
            <w:pPr>
              <w:jc w:val="center"/>
              <w:rPr>
                <w:rFonts w:ascii="Times New Roman" w:hAnsi="Times New Roman" w:cs="Times New Roman"/>
                <w:sz w:val="24"/>
                <w:szCs w:val="24"/>
              </w:rPr>
            </w:pPr>
          </w:p>
        </w:tc>
        <w:tc>
          <w:tcPr>
            <w:tcW w:w="1376" w:type="dxa"/>
            <w:tcBorders>
              <w:top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29</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Prior_Revocations_Probation</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30</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Condition_MH_SA</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31</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Condition_Cog_Ed</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32</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Condition_Other</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33</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Violations_ElectronicMonitorin</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34</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Violations_InstructionsNotFollowed</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35</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Violations_FailtoReport</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36</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Violations_MoveWithoutPermission</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37</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Delinquency_Reports</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38</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Program_Attendances</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39</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Program_UnexcusedAbsences</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40</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Residence_Changes</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41</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Avg_Days_per_DrugTest</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42</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DrugTests_THC_Positive</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43</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DrugTests_Cocaine_Positive</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44</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DrugTests_Meth_Positive</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45</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DrugTests_Other_Positive</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46</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Percent_Days_Employed</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Borders>
              <w:bottom w:val="nil"/>
            </w:tcBorders>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47</w:t>
            </w:r>
          </w:p>
        </w:tc>
        <w:tc>
          <w:tcPr>
            <w:tcW w:w="3821" w:type="dxa"/>
            <w:tcBorders>
              <w:bottom w:val="nil"/>
            </w:tcBorders>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Jobs_Per_Year</w:t>
            </w:r>
            <w:proofErr w:type="spellEnd"/>
          </w:p>
        </w:tc>
        <w:tc>
          <w:tcPr>
            <w:tcW w:w="1108" w:type="dxa"/>
            <w:tcBorders>
              <w:bottom w:val="nil"/>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Borders>
              <w:bottom w:val="nil"/>
            </w:tcBorders>
          </w:tcPr>
          <w:p w:rsidR="002A0D9E" w:rsidRDefault="002A0D9E" w:rsidP="00C065DA">
            <w:pPr>
              <w:jc w:val="center"/>
              <w:rPr>
                <w:rFonts w:ascii="Times New Roman" w:hAnsi="Times New Roman" w:cs="Times New Roman"/>
                <w:sz w:val="24"/>
                <w:szCs w:val="24"/>
              </w:rPr>
            </w:pPr>
          </w:p>
        </w:tc>
        <w:tc>
          <w:tcPr>
            <w:tcW w:w="1003" w:type="dxa"/>
            <w:tcBorders>
              <w:bottom w:val="nil"/>
            </w:tcBorders>
          </w:tcPr>
          <w:p w:rsidR="002A0D9E" w:rsidRDefault="002A0D9E" w:rsidP="00C065DA">
            <w:pPr>
              <w:jc w:val="center"/>
              <w:rPr>
                <w:rFonts w:ascii="Times New Roman" w:hAnsi="Times New Roman" w:cs="Times New Roman"/>
                <w:sz w:val="24"/>
                <w:szCs w:val="24"/>
              </w:rPr>
            </w:pPr>
          </w:p>
        </w:tc>
        <w:tc>
          <w:tcPr>
            <w:tcW w:w="1096" w:type="dxa"/>
            <w:tcBorders>
              <w:bottom w:val="nil"/>
            </w:tcBorders>
          </w:tcPr>
          <w:p w:rsidR="002A0D9E" w:rsidRDefault="002A0D9E" w:rsidP="00C065DA">
            <w:pPr>
              <w:jc w:val="center"/>
              <w:rPr>
                <w:rFonts w:ascii="Times New Roman" w:hAnsi="Times New Roman" w:cs="Times New Roman"/>
                <w:sz w:val="24"/>
                <w:szCs w:val="24"/>
              </w:rPr>
            </w:pPr>
          </w:p>
        </w:tc>
        <w:tc>
          <w:tcPr>
            <w:tcW w:w="1323" w:type="dxa"/>
            <w:tcBorders>
              <w:bottom w:val="nil"/>
            </w:tcBorders>
          </w:tcPr>
          <w:p w:rsidR="002A0D9E" w:rsidRDefault="002A0D9E" w:rsidP="00C065DA">
            <w:pPr>
              <w:jc w:val="center"/>
              <w:rPr>
                <w:rFonts w:ascii="Times New Roman" w:hAnsi="Times New Roman" w:cs="Times New Roman"/>
                <w:sz w:val="24"/>
                <w:szCs w:val="24"/>
              </w:rPr>
            </w:pPr>
          </w:p>
        </w:tc>
        <w:tc>
          <w:tcPr>
            <w:tcW w:w="1363" w:type="dxa"/>
            <w:tcBorders>
              <w:bottom w:val="nil"/>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Borders>
              <w:bottom w:val="nil"/>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Borders>
              <w:top w:val="nil"/>
              <w:bottom w:val="single" w:sz="4" w:space="0" w:color="auto"/>
            </w:tcBorders>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48</w:t>
            </w:r>
          </w:p>
        </w:tc>
        <w:tc>
          <w:tcPr>
            <w:tcW w:w="3821" w:type="dxa"/>
            <w:tcBorders>
              <w:top w:val="nil"/>
              <w:bottom w:val="single" w:sz="4" w:space="0" w:color="auto"/>
            </w:tcBorders>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Employment_Exempt</w:t>
            </w:r>
            <w:proofErr w:type="spellEnd"/>
          </w:p>
        </w:tc>
        <w:tc>
          <w:tcPr>
            <w:tcW w:w="1108"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p>
        </w:tc>
        <w:tc>
          <w:tcPr>
            <w:tcW w:w="1323"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p>
        </w:tc>
        <w:tc>
          <w:tcPr>
            <w:tcW w:w="1363"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p>
        </w:tc>
        <w:tc>
          <w:tcPr>
            <w:tcW w:w="1376"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bl>
    <w:p w:rsidR="001F694D" w:rsidRDefault="002A0D9E" w:rsidP="006509FD">
      <w:pPr>
        <w:rPr>
          <w:rFonts w:ascii="Times New Roman" w:hAnsi="Times New Roman" w:cs="Times New Roman"/>
          <w:sz w:val="20"/>
          <w:szCs w:val="20"/>
        </w:rPr>
      </w:pPr>
      <w:r w:rsidRPr="002A0D9E">
        <w:rPr>
          <w:rFonts w:ascii="Times New Roman" w:hAnsi="Times New Roman" w:cs="Times New Roman"/>
          <w:i/>
          <w:sz w:val="20"/>
          <w:szCs w:val="20"/>
        </w:rPr>
        <w:t xml:space="preserve">Notes. </w:t>
      </w:r>
      <w:r w:rsidRPr="002A0D9E">
        <w:rPr>
          <w:rFonts w:ascii="Times New Roman" w:hAnsi="Times New Roman" w:cs="Times New Roman"/>
          <w:sz w:val="20"/>
          <w:szCs w:val="20"/>
        </w:rPr>
        <w:t>The va</w:t>
      </w:r>
      <w:r>
        <w:rPr>
          <w:rFonts w:ascii="Times New Roman" w:hAnsi="Times New Roman" w:cs="Times New Roman"/>
          <w:sz w:val="20"/>
          <w:szCs w:val="20"/>
        </w:rPr>
        <w:t xml:space="preserve">riables are listed in order they appear in the training dataset provided by NIJ. A total of 48 predictors are recoded into a total of 122 variables after processing all variables. </w:t>
      </w:r>
      <w:r w:rsidR="008E329F">
        <w:rPr>
          <w:rFonts w:ascii="Times New Roman" w:hAnsi="Times New Roman" w:cs="Times New Roman"/>
          <w:sz w:val="20"/>
          <w:szCs w:val="20"/>
        </w:rPr>
        <w:t xml:space="preserve">In addition to these 122 variables, a Principal Component Analysis was run for crime related variables. PCA revealed that these variables can be grouped into four categories. Therefore, an additional four composite variables were created as basic sum score of the crime related variables in these four categories. </w:t>
      </w:r>
      <w:r>
        <w:rPr>
          <w:rFonts w:ascii="Times New Roman" w:hAnsi="Times New Roman" w:cs="Times New Roman"/>
          <w:sz w:val="20"/>
          <w:szCs w:val="20"/>
        </w:rPr>
        <w:t>The R code that is used to process these variables for more detailed information can be found at this link (</w:t>
      </w:r>
      <w:hyperlink r:id="rId4" w:history="1">
        <w:r w:rsidRPr="00E00A38">
          <w:rPr>
            <w:rStyle w:val="Hyperlink"/>
            <w:rFonts w:ascii="Times New Roman" w:hAnsi="Times New Roman" w:cs="Times New Roman"/>
            <w:sz w:val="20"/>
            <w:szCs w:val="20"/>
          </w:rPr>
          <w:t>https://github.com/czopluoglu/nij-competition/blob/main/R/03_data%20prep.r</w:t>
        </w:r>
      </w:hyperlink>
      <w:r>
        <w:rPr>
          <w:rFonts w:ascii="Times New Roman" w:hAnsi="Times New Roman" w:cs="Times New Roman"/>
          <w:sz w:val="20"/>
          <w:szCs w:val="20"/>
        </w:rPr>
        <w:t>).</w:t>
      </w:r>
    </w:p>
    <w:p w:rsidR="001E0FEB" w:rsidRDefault="001E0FEB" w:rsidP="006509FD">
      <w:pPr>
        <w:rPr>
          <w:rFonts w:ascii="Times New Roman" w:hAnsi="Times New Roman" w:cs="Times New Roman"/>
          <w:sz w:val="20"/>
          <w:szCs w:val="20"/>
        </w:rPr>
      </w:pPr>
    </w:p>
    <w:p w:rsidR="001E0FEB" w:rsidRDefault="001E0FEB" w:rsidP="006509FD">
      <w:pPr>
        <w:rPr>
          <w:rFonts w:ascii="Times New Roman" w:hAnsi="Times New Roman" w:cs="Times New Roman"/>
          <w:sz w:val="20"/>
          <w:szCs w:val="20"/>
        </w:rPr>
      </w:pPr>
    </w:p>
    <w:p w:rsidR="001E0FEB" w:rsidRDefault="001E0FEB" w:rsidP="006509FD">
      <w:pPr>
        <w:rPr>
          <w:rFonts w:ascii="Times New Roman" w:hAnsi="Times New Roman" w:cs="Times New Roman"/>
          <w:sz w:val="20"/>
          <w:szCs w:val="20"/>
        </w:rPr>
      </w:pPr>
    </w:p>
    <w:p w:rsidR="001E0FEB" w:rsidRDefault="001E0FEB" w:rsidP="006509FD">
      <w:pPr>
        <w:rPr>
          <w:rFonts w:ascii="Times New Roman" w:hAnsi="Times New Roman" w:cs="Times New Roman"/>
          <w:sz w:val="20"/>
          <w:szCs w:val="20"/>
        </w:rPr>
      </w:pPr>
    </w:p>
    <w:p w:rsidR="001E0FEB" w:rsidRDefault="001E0FEB" w:rsidP="006509FD">
      <w:pPr>
        <w:rPr>
          <w:rFonts w:ascii="Times New Roman" w:hAnsi="Times New Roman" w:cs="Times New Roman"/>
          <w:sz w:val="20"/>
          <w:szCs w:val="20"/>
        </w:rPr>
      </w:pPr>
    </w:p>
    <w:p w:rsidR="001E0FEB" w:rsidRDefault="001E0FEB" w:rsidP="001E0FEB">
      <w:pPr>
        <w:rPr>
          <w:rFonts w:ascii="Times New Roman" w:hAnsi="Times New Roman" w:cs="Times New Roman"/>
          <w:sz w:val="24"/>
          <w:szCs w:val="24"/>
        </w:rPr>
      </w:pPr>
      <w:r w:rsidRPr="000568F6">
        <w:rPr>
          <w:rFonts w:ascii="Times New Roman" w:hAnsi="Times New Roman" w:cs="Times New Roman"/>
          <w:sz w:val="24"/>
          <w:szCs w:val="24"/>
        </w:rPr>
        <w:t xml:space="preserve">Table </w:t>
      </w:r>
      <w:r w:rsidR="001046C2">
        <w:rPr>
          <w:rFonts w:ascii="Times New Roman" w:hAnsi="Times New Roman" w:cs="Times New Roman"/>
          <w:sz w:val="24"/>
          <w:szCs w:val="24"/>
        </w:rPr>
        <w:t>3</w:t>
      </w:r>
      <w:r w:rsidRPr="000568F6">
        <w:rPr>
          <w:rFonts w:ascii="Times New Roman" w:hAnsi="Times New Roman" w:cs="Times New Roman"/>
          <w:sz w:val="24"/>
          <w:szCs w:val="24"/>
        </w:rPr>
        <w:t xml:space="preserve">. </w:t>
      </w:r>
      <w:r>
        <w:rPr>
          <w:rFonts w:ascii="Times New Roman" w:hAnsi="Times New Roman" w:cs="Times New Roman"/>
          <w:sz w:val="24"/>
          <w:szCs w:val="24"/>
        </w:rPr>
        <w:t xml:space="preserve">List of variables aggregated at the county-level from 2018 </w:t>
      </w:r>
      <w:r w:rsidRPr="0081361E">
        <w:rPr>
          <w:rFonts w:ascii="Times New Roman" w:hAnsi="Times New Roman" w:cs="Times New Roman"/>
          <w:sz w:val="24"/>
          <w:szCs w:val="24"/>
        </w:rPr>
        <w:t>American Community Survey</w:t>
      </w:r>
      <w:r>
        <w:rPr>
          <w:rFonts w:ascii="Times New Roman" w:hAnsi="Times New Roman" w:cs="Times New Roman"/>
          <w:sz w:val="24"/>
          <w:szCs w:val="24"/>
        </w:rPr>
        <w:t xml:space="preserve"> (ACS) 5-year estimates</w:t>
      </w:r>
    </w:p>
    <w:tbl>
      <w:tblPr>
        <w:tblStyle w:val="TableGrid"/>
        <w:tblW w:w="1295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3821"/>
        <w:gridCol w:w="1108"/>
        <w:gridCol w:w="1243"/>
        <w:gridCol w:w="1003"/>
        <w:gridCol w:w="1096"/>
        <w:gridCol w:w="1323"/>
        <w:gridCol w:w="1363"/>
        <w:gridCol w:w="1376"/>
      </w:tblGrid>
      <w:tr w:rsidR="001E0FEB" w:rsidRPr="00AB2490" w:rsidTr="00AB2490">
        <w:trPr>
          <w:trHeight w:val="269"/>
        </w:trPr>
        <w:tc>
          <w:tcPr>
            <w:tcW w:w="617"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c>
          <w:tcPr>
            <w:tcW w:w="3821"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Variable Name</w:t>
            </w:r>
          </w:p>
        </w:tc>
        <w:tc>
          <w:tcPr>
            <w:tcW w:w="1108"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Type</w:t>
            </w:r>
          </w:p>
        </w:tc>
        <w:tc>
          <w:tcPr>
            <w:tcW w:w="1243"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Number of Categories</w:t>
            </w:r>
          </w:p>
        </w:tc>
        <w:tc>
          <w:tcPr>
            <w:tcW w:w="4785" w:type="dxa"/>
            <w:gridSpan w:val="4"/>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Process Applied</w:t>
            </w:r>
          </w:p>
        </w:tc>
        <w:tc>
          <w:tcPr>
            <w:tcW w:w="1376"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Number of Constructed Variables</w:t>
            </w:r>
          </w:p>
        </w:tc>
      </w:tr>
      <w:tr w:rsidR="001E0FEB" w:rsidRPr="00AB2490" w:rsidTr="00AB2490">
        <w:trPr>
          <w:trHeight w:val="755"/>
        </w:trPr>
        <w:tc>
          <w:tcPr>
            <w:tcW w:w="617"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c>
          <w:tcPr>
            <w:tcW w:w="3821"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c>
          <w:tcPr>
            <w:tcW w:w="1108"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c>
          <w:tcPr>
            <w:tcW w:w="1243"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c>
          <w:tcPr>
            <w:tcW w:w="1003"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Dummy Coding</w:t>
            </w:r>
          </w:p>
        </w:tc>
        <w:tc>
          <w:tcPr>
            <w:tcW w:w="1096"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One-hot encoding</w:t>
            </w:r>
          </w:p>
        </w:tc>
        <w:tc>
          <w:tcPr>
            <w:tcW w:w="1323"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Polynomial contrast coding</w:t>
            </w:r>
          </w:p>
        </w:tc>
        <w:tc>
          <w:tcPr>
            <w:tcW w:w="1363"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Numerical Assignment</w:t>
            </w:r>
          </w:p>
        </w:tc>
        <w:tc>
          <w:tcPr>
            <w:tcW w:w="1376"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r>
      <w:tr w:rsidR="008B45D1" w:rsidRPr="00AB2490" w:rsidTr="00AB2490">
        <w:trPr>
          <w:trHeight w:val="211"/>
        </w:trPr>
        <w:tc>
          <w:tcPr>
            <w:tcW w:w="617" w:type="dxa"/>
            <w:tcBorders>
              <w:top w:val="single" w:sz="4" w:space="0" w:color="auto"/>
            </w:tcBorders>
          </w:tcPr>
          <w:p w:rsidR="008B45D1" w:rsidRPr="00AB2490" w:rsidRDefault="008B45D1" w:rsidP="008B45D1">
            <w:pPr>
              <w:rPr>
                <w:rFonts w:ascii="Times New Roman" w:hAnsi="Times New Roman" w:cs="Times New Roman"/>
              </w:rPr>
            </w:pPr>
            <w:r w:rsidRPr="00AB2490">
              <w:rPr>
                <w:rFonts w:ascii="Times New Roman" w:hAnsi="Times New Roman" w:cs="Times New Roman"/>
              </w:rPr>
              <w:t>1</w:t>
            </w:r>
          </w:p>
        </w:tc>
        <w:tc>
          <w:tcPr>
            <w:tcW w:w="3821" w:type="dxa"/>
            <w:tcBorders>
              <w:top w:val="single" w:sz="4" w:space="0" w:color="auto"/>
            </w:tcBorders>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ACCESS</w:t>
            </w:r>
          </w:p>
        </w:tc>
        <w:tc>
          <w:tcPr>
            <w:tcW w:w="1108"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ACR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AGEP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AGS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6</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6</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BATH</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BLD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10</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10</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BROADBND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BUS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CIT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COMPOTHX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CONP (log transformed)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COW</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9</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9</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DDRS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DEAR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DEYE</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DIALUP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DIS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DOUT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DPHY</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DRAT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DRATX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DREM</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ELEFP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ELEP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ENG</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FER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FES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8</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8</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FINCP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FPARC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FULP (log transformed)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GASP (log transformed)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GCL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GCM</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GCR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GRNTP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GRPIP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HFL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9</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9</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HHL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HHT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7</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7</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HINCP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HINS1</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HINS2</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HINS3</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HINS4</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HINS5</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HINS6</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HINS7</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HISPEED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HUGCL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HUPAC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HUPAOC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HUPARC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INSP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INTP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JWMNP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JWRIP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JWTR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6</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KIT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LANX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LAPTOP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LNGI</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MAR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MARHD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MARHM</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MARHT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MARHW</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MHP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MIG</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MIL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MLPA</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MLPB</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MLPCD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MLPE</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MLPFG</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MLPH</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MLPI</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MLPJ</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MLPK</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MRGI</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MRGP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MRGT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MRGX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MSP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6</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6</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MULTG</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MV</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7</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7</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NATIVITY</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NOC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NPF</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NPP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NRC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NWAB</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NWAV</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NWLA</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NWLK</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NWRE</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OC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OCPIP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OIP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OTHSVCEX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PAOC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PAP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PARTNER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PERNP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PINCP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PLM</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POVPIP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PRIVCOV</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PSF</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PUBCOV</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R18</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R60</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R65</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RACAIAN</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RACASN</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RACBLK</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RACWHT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REFR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RETP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RMSP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RNTM</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RWAT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SATELLITE</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SCIENGP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SCIENGRLP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SEMP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SINK</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SMARTPHONE</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SMOCP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SMP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SMX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SRNT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SSIP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SSMC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SSP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STOV</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SVAL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TABLET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TAXAMT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TEL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TEN</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TOIL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VALP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VEH</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WAGP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WATFP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WATP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WGTP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WIF</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WKHP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WKL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WKW</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WRK</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AB2490" w:rsidRPr="00AB2490" w:rsidTr="00AB2490">
        <w:trPr>
          <w:trHeight w:val="211"/>
        </w:trPr>
        <w:tc>
          <w:tcPr>
            <w:tcW w:w="617" w:type="dxa"/>
          </w:tcPr>
          <w:p w:rsidR="00AB2490" w:rsidRPr="00AB2490" w:rsidRDefault="00AB2490" w:rsidP="008B45D1">
            <w:pPr>
              <w:rPr>
                <w:rFonts w:ascii="Times New Roman" w:hAnsi="Times New Roman" w:cs="Times New Roman"/>
              </w:rPr>
            </w:pPr>
            <w:r w:rsidRPr="00AB2490">
              <w:rPr>
                <w:rFonts w:ascii="Times New Roman" w:hAnsi="Times New Roman" w:cs="Times New Roman"/>
              </w:rPr>
              <w:t>157</w:t>
            </w:r>
          </w:p>
        </w:tc>
        <w:tc>
          <w:tcPr>
            <w:tcW w:w="3821" w:type="dxa"/>
            <w:shd w:val="clear" w:color="auto" w:fill="auto"/>
            <w:vAlign w:val="center"/>
          </w:tcPr>
          <w:p w:rsidR="00AB2490" w:rsidRPr="00AB2490" w:rsidRDefault="00AB2490" w:rsidP="008B45D1">
            <w:pPr>
              <w:rPr>
                <w:rFonts w:ascii="Times New Roman" w:hAnsi="Times New Roman" w:cs="Times New Roman"/>
                <w:color w:val="000000"/>
              </w:rPr>
            </w:pPr>
            <w:r w:rsidRPr="00AB2490">
              <w:rPr>
                <w:rFonts w:ascii="Times New Roman" w:hAnsi="Times New Roman" w:cs="Times New Roman"/>
                <w:color w:val="000000"/>
              </w:rPr>
              <w:t>YBL</w:t>
            </w:r>
          </w:p>
        </w:tc>
        <w:tc>
          <w:tcPr>
            <w:tcW w:w="1108" w:type="dxa"/>
            <w:shd w:val="clear" w:color="auto" w:fill="auto"/>
            <w:vAlign w:val="center"/>
          </w:tcPr>
          <w:p w:rsidR="00AB2490" w:rsidRPr="00AB2490" w:rsidRDefault="00AB2490"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AB2490" w:rsidRPr="00AB2490" w:rsidRDefault="00AB2490" w:rsidP="008B45D1">
            <w:pPr>
              <w:jc w:val="center"/>
              <w:rPr>
                <w:rFonts w:ascii="Times New Roman" w:hAnsi="Times New Roman" w:cs="Times New Roman"/>
                <w:color w:val="000000"/>
              </w:rPr>
            </w:pPr>
            <w:r w:rsidRPr="00AB2490">
              <w:rPr>
                <w:rFonts w:ascii="Times New Roman" w:hAnsi="Times New Roman" w:cs="Times New Roman"/>
                <w:color w:val="000000"/>
              </w:rPr>
              <w:t>22</w:t>
            </w:r>
          </w:p>
        </w:tc>
        <w:tc>
          <w:tcPr>
            <w:tcW w:w="1003" w:type="dxa"/>
            <w:shd w:val="clear" w:color="auto" w:fill="auto"/>
            <w:vAlign w:val="center"/>
          </w:tcPr>
          <w:p w:rsidR="00AB2490" w:rsidRPr="00AB2490" w:rsidRDefault="00AB2490" w:rsidP="008B45D1">
            <w:pPr>
              <w:jc w:val="center"/>
              <w:rPr>
                <w:rFonts w:ascii="Times New Roman" w:hAnsi="Times New Roman" w:cs="Times New Roman"/>
                <w:color w:val="000000"/>
              </w:rPr>
            </w:pPr>
          </w:p>
        </w:tc>
        <w:tc>
          <w:tcPr>
            <w:tcW w:w="1096" w:type="dxa"/>
            <w:shd w:val="clear" w:color="auto" w:fill="auto"/>
            <w:vAlign w:val="center"/>
          </w:tcPr>
          <w:p w:rsidR="00AB2490" w:rsidRPr="00AB2490" w:rsidRDefault="00AB2490" w:rsidP="008B45D1">
            <w:pPr>
              <w:jc w:val="center"/>
              <w:rPr>
                <w:rFonts w:ascii="Times New Roman" w:hAnsi="Times New Roman" w:cs="Times New Roman"/>
                <w:color w:val="000000"/>
              </w:rPr>
            </w:pPr>
          </w:p>
        </w:tc>
        <w:tc>
          <w:tcPr>
            <w:tcW w:w="1323" w:type="dxa"/>
            <w:shd w:val="clear" w:color="auto" w:fill="auto"/>
            <w:vAlign w:val="center"/>
          </w:tcPr>
          <w:p w:rsidR="00AB2490" w:rsidRPr="00AB2490" w:rsidRDefault="00AB2490" w:rsidP="008B45D1">
            <w:pPr>
              <w:jc w:val="center"/>
              <w:rPr>
                <w:rFonts w:ascii="Times New Roman" w:hAnsi="Times New Roman" w:cs="Times New Roman"/>
                <w:color w:val="000000"/>
              </w:rPr>
            </w:pPr>
          </w:p>
        </w:tc>
        <w:tc>
          <w:tcPr>
            <w:tcW w:w="1363" w:type="dxa"/>
            <w:shd w:val="clear" w:color="auto" w:fill="auto"/>
            <w:vAlign w:val="center"/>
          </w:tcPr>
          <w:p w:rsidR="00AB2490" w:rsidRPr="00AB2490" w:rsidRDefault="00AB2490"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AB2490" w:rsidRPr="00AB2490" w:rsidRDefault="00AB2490"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bl>
    <w:p w:rsidR="001E0FEB" w:rsidRPr="008E329F" w:rsidRDefault="001E0FEB" w:rsidP="006509FD">
      <w:pPr>
        <w:rPr>
          <w:rFonts w:ascii="Times New Roman" w:hAnsi="Times New Roman" w:cs="Times New Roman"/>
          <w:sz w:val="20"/>
          <w:szCs w:val="20"/>
        </w:rPr>
      </w:pPr>
    </w:p>
    <w:p w:rsidR="00AB2490" w:rsidRDefault="00AB2490" w:rsidP="00AB2490">
      <w:pPr>
        <w:rPr>
          <w:rFonts w:ascii="Times New Roman" w:hAnsi="Times New Roman" w:cs="Times New Roman"/>
          <w:sz w:val="20"/>
          <w:szCs w:val="20"/>
        </w:rPr>
      </w:pPr>
      <w:r w:rsidRPr="002A0D9E">
        <w:rPr>
          <w:rFonts w:ascii="Times New Roman" w:hAnsi="Times New Roman" w:cs="Times New Roman"/>
          <w:i/>
          <w:sz w:val="20"/>
          <w:szCs w:val="20"/>
        </w:rPr>
        <w:t xml:space="preserve">Notes. </w:t>
      </w:r>
      <w:r w:rsidRPr="002A0D9E">
        <w:rPr>
          <w:rFonts w:ascii="Times New Roman" w:hAnsi="Times New Roman" w:cs="Times New Roman"/>
          <w:sz w:val="20"/>
          <w:szCs w:val="20"/>
        </w:rPr>
        <w:t xml:space="preserve">The </w:t>
      </w:r>
      <w:r>
        <w:rPr>
          <w:rFonts w:ascii="Times New Roman" w:hAnsi="Times New Roman" w:cs="Times New Roman"/>
          <w:sz w:val="20"/>
          <w:szCs w:val="20"/>
        </w:rPr>
        <w:t>detailed codebook about these variables can be found in the 2014 – 2018 ACS PUMA Data Dictionary (</w:t>
      </w:r>
      <w:hyperlink r:id="rId5" w:history="1">
        <w:r w:rsidRPr="00E00A38">
          <w:rPr>
            <w:rStyle w:val="Hyperlink"/>
            <w:rFonts w:ascii="Times New Roman" w:hAnsi="Times New Roman" w:cs="Times New Roman"/>
            <w:sz w:val="20"/>
            <w:szCs w:val="20"/>
          </w:rPr>
          <w:t>https://www2.census.gov/programs-surveys/acs/tech_docs/pums/data_dict/PUMS_Data_Dictionary_2014-2018.pdf</w:t>
        </w:r>
      </w:hyperlink>
      <w:r>
        <w:rPr>
          <w:rFonts w:ascii="Times New Roman" w:hAnsi="Times New Roman" w:cs="Times New Roman"/>
          <w:sz w:val="20"/>
          <w:szCs w:val="20"/>
        </w:rPr>
        <w:t xml:space="preserve">). </w:t>
      </w:r>
      <w:r>
        <w:rPr>
          <w:rFonts w:ascii="Times New Roman" w:hAnsi="Times New Roman" w:cs="Times New Roman"/>
          <w:sz w:val="20"/>
          <w:szCs w:val="20"/>
        </w:rPr>
        <w:t xml:space="preserve">A total of </w:t>
      </w:r>
      <w:r>
        <w:rPr>
          <w:rFonts w:ascii="Times New Roman" w:hAnsi="Times New Roman" w:cs="Times New Roman"/>
          <w:sz w:val="20"/>
          <w:szCs w:val="20"/>
        </w:rPr>
        <w:t>157</w:t>
      </w:r>
      <w:r>
        <w:rPr>
          <w:rFonts w:ascii="Times New Roman" w:hAnsi="Times New Roman" w:cs="Times New Roman"/>
          <w:sz w:val="20"/>
          <w:szCs w:val="20"/>
        </w:rPr>
        <w:t xml:space="preserve"> predictors are recoded into a total of</w:t>
      </w:r>
      <w:r>
        <w:rPr>
          <w:rFonts w:ascii="Times New Roman" w:hAnsi="Times New Roman" w:cs="Times New Roman"/>
          <w:sz w:val="20"/>
          <w:szCs w:val="20"/>
        </w:rPr>
        <w:t xml:space="preserve"> 295</w:t>
      </w:r>
      <w:r>
        <w:rPr>
          <w:rFonts w:ascii="Times New Roman" w:hAnsi="Times New Roman" w:cs="Times New Roman"/>
          <w:sz w:val="20"/>
          <w:szCs w:val="20"/>
        </w:rPr>
        <w:t xml:space="preserve"> variables after processing all variables. </w:t>
      </w:r>
      <w:bookmarkStart w:id="0" w:name="_GoBack"/>
      <w:r>
        <w:rPr>
          <w:rFonts w:ascii="Times New Roman" w:hAnsi="Times New Roman" w:cs="Times New Roman"/>
          <w:sz w:val="20"/>
          <w:szCs w:val="20"/>
        </w:rPr>
        <w:t>In addition, a Principal Component Analysis was run for</w:t>
      </w:r>
      <w:r>
        <w:rPr>
          <w:rFonts w:ascii="Times New Roman" w:hAnsi="Times New Roman" w:cs="Times New Roman"/>
          <w:sz w:val="20"/>
          <w:szCs w:val="20"/>
        </w:rPr>
        <w:t xml:space="preserve"> all 295 variables</w:t>
      </w:r>
      <w:r>
        <w:rPr>
          <w:rFonts w:ascii="Times New Roman" w:hAnsi="Times New Roman" w:cs="Times New Roman"/>
          <w:sz w:val="20"/>
          <w:szCs w:val="20"/>
        </w:rPr>
        <w:t xml:space="preserve">. </w:t>
      </w:r>
      <w:r>
        <w:rPr>
          <w:rFonts w:ascii="Times New Roman" w:hAnsi="Times New Roman" w:cs="Times New Roman"/>
          <w:sz w:val="20"/>
          <w:szCs w:val="20"/>
        </w:rPr>
        <w:t>Standardized composite scores for the first four principal component were added to the dataset</w:t>
      </w:r>
      <w:bookmarkEnd w:id="0"/>
      <w:r>
        <w:rPr>
          <w:rFonts w:ascii="Times New Roman" w:hAnsi="Times New Roman" w:cs="Times New Roman"/>
          <w:sz w:val="20"/>
          <w:szCs w:val="20"/>
        </w:rPr>
        <w:t xml:space="preserve">. The R code that is used to </w:t>
      </w:r>
      <w:r>
        <w:rPr>
          <w:rFonts w:ascii="Times New Roman" w:hAnsi="Times New Roman" w:cs="Times New Roman"/>
          <w:sz w:val="20"/>
          <w:szCs w:val="20"/>
        </w:rPr>
        <w:t xml:space="preserve">download the 2018 ACS database and </w:t>
      </w:r>
      <w:r>
        <w:rPr>
          <w:rFonts w:ascii="Times New Roman" w:hAnsi="Times New Roman" w:cs="Times New Roman"/>
          <w:sz w:val="20"/>
          <w:szCs w:val="20"/>
        </w:rPr>
        <w:t xml:space="preserve">process these variables can be found at this link </w:t>
      </w:r>
      <w:hyperlink r:id="rId6" w:history="1">
        <w:r w:rsidRPr="00E00A38">
          <w:rPr>
            <w:rStyle w:val="Hyperlink"/>
            <w:rFonts w:ascii="Times New Roman" w:hAnsi="Times New Roman" w:cs="Times New Roman"/>
            <w:sz w:val="20"/>
            <w:szCs w:val="20"/>
          </w:rPr>
          <w:t>https://github.com/czopluoglu/nij-competition/blob/main/R/02_geodata.r</w:t>
        </w:r>
      </w:hyperlink>
      <w:r>
        <w:rPr>
          <w:rFonts w:ascii="Times New Roman" w:hAnsi="Times New Roman" w:cs="Times New Roman"/>
          <w:sz w:val="20"/>
          <w:szCs w:val="20"/>
        </w:rPr>
        <w:t xml:space="preserve"> </w:t>
      </w:r>
      <w:r>
        <w:rPr>
          <w:rFonts w:ascii="Times New Roman" w:hAnsi="Times New Roman" w:cs="Times New Roman"/>
          <w:sz w:val="20"/>
          <w:szCs w:val="20"/>
        </w:rPr>
        <w:t>).</w:t>
      </w:r>
    </w:p>
    <w:p w:rsidR="00444004" w:rsidRDefault="00444004" w:rsidP="00444004">
      <w:pPr>
        <w:rPr>
          <w:rFonts w:ascii="Times New Roman" w:hAnsi="Times New Roman" w:cs="Times New Roman"/>
          <w:sz w:val="24"/>
          <w:szCs w:val="24"/>
        </w:rPr>
      </w:pPr>
    </w:p>
    <w:p w:rsidR="00444004" w:rsidRPr="001F694D" w:rsidRDefault="00444004" w:rsidP="00444004">
      <w:pPr>
        <w:rPr>
          <w:rFonts w:ascii="Times New Roman" w:hAnsi="Times New Roman" w:cs="Times New Roman"/>
          <w:sz w:val="24"/>
          <w:szCs w:val="24"/>
        </w:rPr>
      </w:pPr>
    </w:p>
    <w:p w:rsidR="006509FD" w:rsidRPr="000568F6" w:rsidRDefault="006509FD">
      <w:pPr>
        <w:rPr>
          <w:rFonts w:ascii="Times New Roman" w:hAnsi="Times New Roman" w:cs="Times New Roman"/>
          <w:sz w:val="20"/>
          <w:szCs w:val="20"/>
        </w:rPr>
      </w:pPr>
    </w:p>
    <w:sectPr w:rsidR="006509FD" w:rsidRPr="000568F6" w:rsidSect="001F694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yMDQzNzMwMzI1MDdT0lEKTi0uzszPAykwqgUAXDntniwAAAA="/>
  </w:docVars>
  <w:rsids>
    <w:rsidRoot w:val="000568F6"/>
    <w:rsid w:val="000568F6"/>
    <w:rsid w:val="001046C2"/>
    <w:rsid w:val="001E0FEB"/>
    <w:rsid w:val="001F694D"/>
    <w:rsid w:val="00252C35"/>
    <w:rsid w:val="002A0D9E"/>
    <w:rsid w:val="003649D9"/>
    <w:rsid w:val="00444004"/>
    <w:rsid w:val="00446F6A"/>
    <w:rsid w:val="004F0B9B"/>
    <w:rsid w:val="00503919"/>
    <w:rsid w:val="00503E08"/>
    <w:rsid w:val="006509FD"/>
    <w:rsid w:val="006627D1"/>
    <w:rsid w:val="00672F74"/>
    <w:rsid w:val="007052F0"/>
    <w:rsid w:val="007D2C18"/>
    <w:rsid w:val="008B45D1"/>
    <w:rsid w:val="008E329F"/>
    <w:rsid w:val="00A3697C"/>
    <w:rsid w:val="00A5484F"/>
    <w:rsid w:val="00AB2490"/>
    <w:rsid w:val="00C065DA"/>
    <w:rsid w:val="00CC6B9F"/>
    <w:rsid w:val="00D20B94"/>
    <w:rsid w:val="00DC04C6"/>
    <w:rsid w:val="00EF51F9"/>
    <w:rsid w:val="00FC1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E4B0"/>
  <w15:chartTrackingRefBased/>
  <w15:docId w15:val="{0746E4CC-B801-4C3B-9B2D-84E01AF1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0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94D"/>
    <w:pPr>
      <w:ind w:left="720"/>
      <w:contextualSpacing/>
    </w:pPr>
  </w:style>
  <w:style w:type="character" w:styleId="Hyperlink">
    <w:name w:val="Hyperlink"/>
    <w:basedOn w:val="DefaultParagraphFont"/>
    <w:uiPriority w:val="99"/>
    <w:unhideWhenUsed/>
    <w:rsid w:val="002A0D9E"/>
    <w:rPr>
      <w:color w:val="0563C1" w:themeColor="hyperlink"/>
      <w:u w:val="single"/>
    </w:rPr>
  </w:style>
  <w:style w:type="character" w:styleId="UnresolvedMention">
    <w:name w:val="Unresolved Mention"/>
    <w:basedOn w:val="DefaultParagraphFont"/>
    <w:uiPriority w:val="99"/>
    <w:semiHidden/>
    <w:unhideWhenUsed/>
    <w:rsid w:val="002A0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25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zopluoglu/nij-competition/blob/main/R/02_geodata.r" TargetMode="External"/><Relationship Id="rId5" Type="http://schemas.openxmlformats.org/officeDocument/2006/relationships/hyperlink" Target="https://www2.census.gov/programs-surveys/acs/tech_docs/pums/data_dict/PUMS_Data_Dictionary_2014-2018.pdf" TargetMode="External"/><Relationship Id="rId4" Type="http://schemas.openxmlformats.org/officeDocument/2006/relationships/hyperlink" Target="https://github.com/czopluoglu/nij-competition/blob/main/R/03_data%20pre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8</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Cengiz Zopluoglu</dc:creator>
  <cp:keywords/>
  <dc:description/>
  <cp:lastModifiedBy>Cengiz Zopluoglu</cp:lastModifiedBy>
  <cp:revision>9</cp:revision>
  <dcterms:created xsi:type="dcterms:W3CDTF">2021-08-12T00:27:00Z</dcterms:created>
  <dcterms:modified xsi:type="dcterms:W3CDTF">2021-08-13T01:02:00Z</dcterms:modified>
</cp:coreProperties>
</file>