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hint="eastAsia"/>
          <w:color w:val="494949"/>
          <w:sz w:val="20"/>
          <w:szCs w:val="20"/>
        </w:rPr>
      </w:pPr>
      <w:r>
        <w:rPr>
          <w:rFonts w:hint="eastAsia"/>
          <w:color w:val="494949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B9373A"/>
          <w:sz w:val="27"/>
          <w:szCs w:val="27"/>
          <w:shd w:val="clear" w:color="auto" w:fill="FAF9DC"/>
        </w:rPr>
        <w:t>STM32 ADC 采样 频率的确定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</w:rPr>
        <w:t>   （4）16.7 可编程的通道采样时间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Times New Roman" w:hAnsi="Times New Roman" w:cs="Times New Roman"/>
          <w:color w:val="494949"/>
        </w:rPr>
        <w:t>ADC </w:t>
      </w:r>
      <w:r>
        <w:rPr>
          <w:rFonts w:ascii="PMingLiU" w:eastAsia="PMingLiU" w:hAnsi="PMingLiU" w:hint="eastAsia"/>
          <w:color w:val="494949"/>
        </w:rPr>
        <w:t>使用若干个</w:t>
      </w:r>
      <w:r>
        <w:rPr>
          <w:rFonts w:ascii="Times New Roman" w:hAnsi="Times New Roman" w:cs="Times New Roman"/>
          <w:color w:val="494949"/>
        </w:rPr>
        <w:t>ADC_CLK </w:t>
      </w:r>
      <w:r>
        <w:rPr>
          <w:rFonts w:ascii="PMingLiU" w:eastAsia="PMingLiU" w:hAnsi="PMingLiU" w:hint="eastAsia"/>
          <w:color w:val="494949"/>
        </w:rPr>
        <w:t>周期对输入电压采样，采样周期数目可以通过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Times New Roman" w:hAnsi="Times New Roman" w:cs="Times New Roman"/>
          <w:color w:val="494949"/>
        </w:rPr>
        <w:t>ADC_SMPR1 </w:t>
      </w:r>
      <w:r>
        <w:rPr>
          <w:rFonts w:ascii="PMingLiU" w:eastAsia="PMingLiU" w:hAnsi="PMingLiU" w:hint="eastAsia"/>
          <w:color w:val="494949"/>
        </w:rPr>
        <w:t>和</w:t>
      </w:r>
      <w:r>
        <w:rPr>
          <w:rFonts w:ascii="Times New Roman" w:hAnsi="Times New Roman" w:cs="Times New Roman"/>
          <w:color w:val="494949"/>
        </w:rPr>
        <w:t>ADC_SMPR2 </w:t>
      </w:r>
      <w:r>
        <w:rPr>
          <w:rFonts w:ascii="PMingLiU" w:eastAsia="PMingLiU" w:hAnsi="PMingLiU" w:hint="eastAsia"/>
          <w:color w:val="494949"/>
        </w:rPr>
        <w:t>寄存器中的</w:t>
      </w:r>
      <w:r>
        <w:rPr>
          <w:rFonts w:ascii="Times New Roman" w:hAnsi="Times New Roman" w:cs="Times New Roman"/>
          <w:color w:val="494949"/>
        </w:rPr>
        <w:t>SMP[2:0]</w:t>
      </w:r>
      <w:r>
        <w:rPr>
          <w:rFonts w:ascii="PMingLiU" w:eastAsia="PMingLiU" w:hAnsi="PMingLiU" w:hint="eastAsia"/>
          <w:color w:val="494949"/>
        </w:rPr>
        <w:t>位而更改。每个通道可以以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PMingLiU" w:eastAsia="PMingLiU" w:hAnsi="PMingLiU" w:hint="eastAsia"/>
          <w:color w:val="494949"/>
        </w:rPr>
        <w:t>不同的时间采样。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PMingLiU" w:eastAsia="PMingLiU" w:hAnsi="PMingLiU" w:hint="eastAsia"/>
          <w:color w:val="494949"/>
        </w:rPr>
        <w:t>总转换时间如下计算：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TimesnewromanpsMT" w:hAnsi="TimesnewromanpsMT" w:cs="Times New Roman"/>
          <w:color w:val="494949"/>
        </w:rPr>
        <w:t>T</w:t>
      </w:r>
      <w:r>
        <w:rPr>
          <w:rFonts w:ascii="TimesnewromanpsMT" w:hAnsi="TimesnewromanpsMT" w:cs="Times New Roman"/>
          <w:color w:val="494949"/>
          <w:sz w:val="16"/>
          <w:szCs w:val="16"/>
        </w:rPr>
        <w:t>CONV </w:t>
      </w:r>
      <w:r>
        <w:rPr>
          <w:rFonts w:ascii="TimesnewromanpsMT" w:hAnsi="TimesnewromanpsMT" w:cs="Times New Roman"/>
          <w:color w:val="494949"/>
        </w:rPr>
        <w:t>= </w:t>
      </w:r>
      <w:r>
        <w:rPr>
          <w:rFonts w:ascii="PMingLiU" w:eastAsia="PMingLiU" w:hAnsi="PMingLiU" w:hint="eastAsia"/>
          <w:color w:val="494949"/>
        </w:rPr>
        <w:t>采样时间</w:t>
      </w:r>
      <w:r>
        <w:rPr>
          <w:rFonts w:ascii="Times New Roman" w:hAnsi="Times New Roman" w:cs="Times New Roman"/>
          <w:color w:val="494949"/>
        </w:rPr>
        <w:t>+ 12.5 </w:t>
      </w:r>
      <w:r>
        <w:rPr>
          <w:rFonts w:ascii="PMingLiU" w:eastAsia="PMingLiU" w:hAnsi="PMingLiU" w:hint="eastAsia"/>
          <w:color w:val="494949"/>
        </w:rPr>
        <w:t>个周期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PMingLiU" w:eastAsia="PMingLiU" w:hAnsi="PMingLiU" w:hint="eastAsia"/>
          <w:color w:val="494949"/>
        </w:rPr>
        <w:t>例如：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PMingLiU" w:eastAsia="PMingLiU" w:hAnsi="PMingLiU" w:hint="eastAsia"/>
          <w:color w:val="494949"/>
          <w:sz w:val="20"/>
          <w:szCs w:val="20"/>
        </w:rPr>
        <w:t>当</w:t>
      </w:r>
      <w:r>
        <w:rPr>
          <w:rFonts w:ascii="Times New Roman" w:hAnsi="Times New Roman" w:cs="Times New Roman"/>
          <w:color w:val="494949"/>
          <w:sz w:val="20"/>
          <w:szCs w:val="20"/>
        </w:rPr>
        <w:t>ADCCLK=14MHz </w:t>
      </w:r>
      <w:r>
        <w:rPr>
          <w:rFonts w:ascii="PMingLiU" w:eastAsia="PMingLiU" w:hAnsi="PMingLiU" w:hint="eastAsia"/>
          <w:color w:val="494949"/>
          <w:sz w:val="20"/>
          <w:szCs w:val="20"/>
        </w:rPr>
        <w:t>和</w:t>
      </w:r>
      <w:r>
        <w:rPr>
          <w:rFonts w:ascii="Times New Roman" w:hAnsi="Times New Roman" w:cs="Times New Roman"/>
          <w:color w:val="494949"/>
          <w:sz w:val="20"/>
          <w:szCs w:val="20"/>
        </w:rPr>
        <w:t>1.5 </w:t>
      </w:r>
      <w:r>
        <w:rPr>
          <w:rFonts w:ascii="PMingLiU" w:eastAsia="PMingLiU" w:hAnsi="PMingLiU" w:hint="eastAsia"/>
          <w:color w:val="494949"/>
          <w:sz w:val="20"/>
          <w:szCs w:val="20"/>
        </w:rPr>
        <w:t>周期的采样时间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TimesnewromanpsMT" w:hAnsi="TimesnewromanpsMT" w:cs="Times New Roman"/>
          <w:color w:val="494949"/>
        </w:rPr>
        <w:t>T</w:t>
      </w:r>
      <w:r>
        <w:rPr>
          <w:rFonts w:ascii="TimesnewromanpsMT" w:hAnsi="TimesnewromanpsMT" w:cs="Times New Roman"/>
          <w:color w:val="494949"/>
          <w:sz w:val="16"/>
          <w:szCs w:val="16"/>
        </w:rPr>
        <w:t>CONV </w:t>
      </w:r>
      <w:r>
        <w:rPr>
          <w:rFonts w:ascii="TimesnewromanpsMT" w:hAnsi="TimesnewromanpsMT" w:cs="Times New Roman"/>
          <w:color w:val="494949"/>
        </w:rPr>
        <w:t>= </w:t>
      </w:r>
      <w:r>
        <w:rPr>
          <w:rFonts w:ascii="TimesnewromanpsMT" w:hAnsi="TimesnewromanpsMT" w:cs="Times New Roman"/>
          <w:color w:val="494949"/>
          <w:sz w:val="20"/>
          <w:szCs w:val="20"/>
        </w:rPr>
        <w:t>1.5 + 12.5 = 14 </w:t>
      </w:r>
      <w:r>
        <w:rPr>
          <w:rFonts w:ascii="PMingLiU" w:eastAsia="PMingLiU" w:hAnsi="PMingLiU" w:hint="eastAsia"/>
          <w:color w:val="494949"/>
          <w:sz w:val="20"/>
          <w:szCs w:val="20"/>
        </w:rPr>
        <w:t>周期 </w:t>
      </w:r>
      <w:r>
        <w:rPr>
          <w:rFonts w:ascii="TimesnewromanpsMT" w:hAnsi="TimesnewromanpsMT" w:cs="Times New Roman"/>
          <w:color w:val="494949"/>
          <w:sz w:val="20"/>
          <w:szCs w:val="20"/>
        </w:rPr>
        <w:t>= 1μs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</w:rPr>
        <w:t> 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</w:rPr>
        <w:t> 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Times New Roman" w:hAnsi="Times New Roman" w:cs="Times New Roman"/>
          <w:color w:val="494949"/>
          <w:sz w:val="18"/>
          <w:szCs w:val="18"/>
        </w:rPr>
        <w:t>SMPx[2:0]</w:t>
      </w:r>
      <w:r>
        <w:rPr>
          <w:rFonts w:hint="eastAsia"/>
          <w:color w:val="494949"/>
          <w:sz w:val="18"/>
          <w:szCs w:val="18"/>
        </w:rPr>
        <w:t>：选择通道</w:t>
      </w:r>
      <w:r>
        <w:rPr>
          <w:rFonts w:ascii="Times New Roman" w:hAnsi="Times New Roman" w:cs="Times New Roman"/>
          <w:color w:val="494949"/>
          <w:sz w:val="18"/>
          <w:szCs w:val="18"/>
        </w:rPr>
        <w:t>x</w:t>
      </w:r>
      <w:r>
        <w:rPr>
          <w:rFonts w:hint="eastAsia"/>
          <w:color w:val="494949"/>
          <w:sz w:val="18"/>
          <w:szCs w:val="18"/>
        </w:rPr>
        <w:t>的采样时间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18"/>
          <w:szCs w:val="18"/>
        </w:rPr>
        <w:t>这些位用于独立地选择每个通道的采样时间。在采样周期中通道选择位必须保持不变。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Times New Roman" w:hAnsi="Times New Roman" w:cs="Times New Roman"/>
          <w:color w:val="494949"/>
          <w:sz w:val="18"/>
          <w:szCs w:val="18"/>
        </w:rPr>
        <w:t>000</w:t>
      </w:r>
      <w:r>
        <w:rPr>
          <w:rFonts w:hint="eastAsia"/>
          <w:color w:val="494949"/>
          <w:sz w:val="18"/>
          <w:szCs w:val="18"/>
        </w:rPr>
        <w:t>：</w:t>
      </w:r>
      <w:r>
        <w:rPr>
          <w:rFonts w:ascii="Times New Roman" w:hAnsi="Times New Roman" w:cs="Times New Roman"/>
          <w:color w:val="494949"/>
          <w:sz w:val="18"/>
          <w:szCs w:val="18"/>
        </w:rPr>
        <w:t>1.5</w:t>
      </w:r>
      <w:r>
        <w:rPr>
          <w:rFonts w:hint="eastAsia"/>
          <w:color w:val="494949"/>
          <w:sz w:val="18"/>
          <w:szCs w:val="18"/>
        </w:rPr>
        <w:t>周期 </w:t>
      </w:r>
      <w:r>
        <w:rPr>
          <w:rFonts w:ascii="Times New Roman" w:hAnsi="Times New Roman" w:cs="Times New Roman"/>
          <w:color w:val="494949"/>
          <w:sz w:val="18"/>
          <w:szCs w:val="18"/>
        </w:rPr>
        <w:t>100</w:t>
      </w:r>
      <w:r>
        <w:rPr>
          <w:rFonts w:hint="eastAsia"/>
          <w:color w:val="494949"/>
          <w:sz w:val="18"/>
          <w:szCs w:val="18"/>
        </w:rPr>
        <w:t>：</w:t>
      </w:r>
      <w:r>
        <w:rPr>
          <w:rFonts w:ascii="Times New Roman" w:hAnsi="Times New Roman" w:cs="Times New Roman"/>
          <w:color w:val="494949"/>
          <w:sz w:val="18"/>
          <w:szCs w:val="18"/>
        </w:rPr>
        <w:t>41.5</w:t>
      </w:r>
      <w:r>
        <w:rPr>
          <w:rFonts w:hint="eastAsia"/>
          <w:color w:val="494949"/>
          <w:sz w:val="18"/>
          <w:szCs w:val="18"/>
        </w:rPr>
        <w:t>周期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Times New Roman" w:hAnsi="Times New Roman" w:cs="Times New Roman"/>
          <w:color w:val="494949"/>
          <w:sz w:val="18"/>
          <w:szCs w:val="18"/>
        </w:rPr>
        <w:t>001</w:t>
      </w:r>
      <w:r>
        <w:rPr>
          <w:rFonts w:hint="eastAsia"/>
          <w:color w:val="494949"/>
          <w:sz w:val="18"/>
          <w:szCs w:val="18"/>
        </w:rPr>
        <w:t>：</w:t>
      </w:r>
      <w:r>
        <w:rPr>
          <w:rFonts w:ascii="Times New Roman" w:hAnsi="Times New Roman" w:cs="Times New Roman"/>
          <w:color w:val="494949"/>
          <w:sz w:val="18"/>
          <w:szCs w:val="18"/>
        </w:rPr>
        <w:t>7.5</w:t>
      </w:r>
      <w:r>
        <w:rPr>
          <w:rFonts w:hint="eastAsia"/>
          <w:color w:val="494949"/>
          <w:sz w:val="18"/>
          <w:szCs w:val="18"/>
        </w:rPr>
        <w:t>周期 </w:t>
      </w:r>
      <w:r>
        <w:rPr>
          <w:rFonts w:ascii="Times New Roman" w:hAnsi="Times New Roman" w:cs="Times New Roman"/>
          <w:color w:val="494949"/>
          <w:sz w:val="18"/>
          <w:szCs w:val="18"/>
        </w:rPr>
        <w:t>101</w:t>
      </w:r>
      <w:r>
        <w:rPr>
          <w:rFonts w:hint="eastAsia"/>
          <w:color w:val="494949"/>
          <w:sz w:val="18"/>
          <w:szCs w:val="18"/>
        </w:rPr>
        <w:t>：</w:t>
      </w:r>
      <w:r>
        <w:rPr>
          <w:rFonts w:ascii="Times New Roman" w:hAnsi="Times New Roman" w:cs="Times New Roman"/>
          <w:color w:val="494949"/>
          <w:sz w:val="18"/>
          <w:szCs w:val="18"/>
        </w:rPr>
        <w:t>55.5</w:t>
      </w:r>
      <w:r>
        <w:rPr>
          <w:rFonts w:hint="eastAsia"/>
          <w:color w:val="494949"/>
          <w:sz w:val="18"/>
          <w:szCs w:val="18"/>
        </w:rPr>
        <w:t>周期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Times New Roman" w:hAnsi="Times New Roman" w:cs="Times New Roman"/>
          <w:color w:val="494949"/>
          <w:sz w:val="18"/>
          <w:szCs w:val="18"/>
        </w:rPr>
        <w:t>010</w:t>
      </w:r>
      <w:r>
        <w:rPr>
          <w:rFonts w:hint="eastAsia"/>
          <w:color w:val="494949"/>
          <w:sz w:val="18"/>
          <w:szCs w:val="18"/>
        </w:rPr>
        <w:t>：</w:t>
      </w:r>
      <w:r>
        <w:rPr>
          <w:rFonts w:ascii="Times New Roman" w:hAnsi="Times New Roman" w:cs="Times New Roman"/>
          <w:color w:val="494949"/>
          <w:sz w:val="18"/>
          <w:szCs w:val="18"/>
        </w:rPr>
        <w:t>13.5</w:t>
      </w:r>
      <w:r>
        <w:rPr>
          <w:rFonts w:hint="eastAsia"/>
          <w:color w:val="494949"/>
          <w:sz w:val="18"/>
          <w:szCs w:val="18"/>
        </w:rPr>
        <w:t>周期 </w:t>
      </w:r>
      <w:r>
        <w:rPr>
          <w:rFonts w:ascii="Times New Roman" w:hAnsi="Times New Roman" w:cs="Times New Roman"/>
          <w:color w:val="494949"/>
          <w:sz w:val="18"/>
          <w:szCs w:val="18"/>
        </w:rPr>
        <w:t>110</w:t>
      </w:r>
      <w:r>
        <w:rPr>
          <w:rFonts w:hint="eastAsia"/>
          <w:color w:val="494949"/>
          <w:sz w:val="18"/>
          <w:szCs w:val="18"/>
        </w:rPr>
        <w:t>：</w:t>
      </w:r>
      <w:r>
        <w:rPr>
          <w:rFonts w:ascii="Times New Roman" w:hAnsi="Times New Roman" w:cs="Times New Roman"/>
          <w:color w:val="494949"/>
          <w:sz w:val="18"/>
          <w:szCs w:val="18"/>
        </w:rPr>
        <w:t>71.5</w:t>
      </w:r>
      <w:r>
        <w:rPr>
          <w:rFonts w:hint="eastAsia"/>
          <w:color w:val="494949"/>
          <w:sz w:val="18"/>
          <w:szCs w:val="18"/>
        </w:rPr>
        <w:t>周期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Times New Roman" w:hAnsi="Times New Roman" w:cs="Times New Roman"/>
          <w:color w:val="494949"/>
          <w:sz w:val="18"/>
          <w:szCs w:val="18"/>
        </w:rPr>
        <w:t>011</w:t>
      </w:r>
      <w:r>
        <w:rPr>
          <w:rFonts w:hint="eastAsia"/>
          <w:color w:val="494949"/>
          <w:sz w:val="18"/>
          <w:szCs w:val="18"/>
        </w:rPr>
        <w:t>：</w:t>
      </w:r>
      <w:r>
        <w:rPr>
          <w:rFonts w:ascii="Times New Roman" w:hAnsi="Times New Roman" w:cs="Times New Roman"/>
          <w:color w:val="494949"/>
          <w:sz w:val="18"/>
          <w:szCs w:val="18"/>
        </w:rPr>
        <w:t>28.5</w:t>
      </w:r>
      <w:r>
        <w:rPr>
          <w:rFonts w:hint="eastAsia"/>
          <w:color w:val="494949"/>
          <w:sz w:val="18"/>
          <w:szCs w:val="18"/>
        </w:rPr>
        <w:t>周期 </w:t>
      </w:r>
      <w:r>
        <w:rPr>
          <w:rFonts w:ascii="Times New Roman" w:hAnsi="Times New Roman" w:cs="Times New Roman"/>
          <w:color w:val="494949"/>
          <w:sz w:val="18"/>
          <w:szCs w:val="18"/>
        </w:rPr>
        <w:t>111</w:t>
      </w:r>
      <w:r>
        <w:rPr>
          <w:rFonts w:hint="eastAsia"/>
          <w:color w:val="494949"/>
          <w:sz w:val="18"/>
          <w:szCs w:val="18"/>
        </w:rPr>
        <w:t>：</w:t>
      </w:r>
      <w:r>
        <w:rPr>
          <w:rFonts w:ascii="Times New Roman" w:hAnsi="Times New Roman" w:cs="Times New Roman"/>
          <w:color w:val="494949"/>
          <w:sz w:val="18"/>
          <w:szCs w:val="18"/>
        </w:rPr>
        <w:t>239.5</w:t>
      </w:r>
      <w:r>
        <w:rPr>
          <w:rFonts w:hint="eastAsia"/>
          <w:color w:val="494949"/>
          <w:sz w:val="18"/>
          <w:szCs w:val="18"/>
        </w:rPr>
        <w:t>周期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18"/>
          <w:szCs w:val="18"/>
        </w:rPr>
        <w:t>注：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Times New Roman" w:hAnsi="Times New Roman" w:cs="Times New Roman"/>
          <w:color w:val="494949"/>
          <w:sz w:val="18"/>
          <w:szCs w:val="18"/>
        </w:rPr>
        <w:t>– ADC1</w:t>
      </w:r>
      <w:r>
        <w:rPr>
          <w:rFonts w:hint="eastAsia"/>
          <w:color w:val="494949"/>
          <w:sz w:val="18"/>
          <w:szCs w:val="18"/>
        </w:rPr>
        <w:t>的模拟输入通道</w:t>
      </w:r>
      <w:r>
        <w:rPr>
          <w:rFonts w:ascii="Times New Roman" w:hAnsi="Times New Roman" w:cs="Times New Roman"/>
          <w:color w:val="494949"/>
          <w:sz w:val="18"/>
          <w:szCs w:val="18"/>
        </w:rPr>
        <w:t>16</w:t>
      </w:r>
      <w:r>
        <w:rPr>
          <w:rFonts w:hint="eastAsia"/>
          <w:color w:val="494949"/>
          <w:sz w:val="18"/>
          <w:szCs w:val="18"/>
        </w:rPr>
        <w:t>和通道</w:t>
      </w:r>
      <w:r>
        <w:rPr>
          <w:rFonts w:ascii="Times New Roman" w:hAnsi="Times New Roman" w:cs="Times New Roman"/>
          <w:color w:val="494949"/>
          <w:sz w:val="18"/>
          <w:szCs w:val="18"/>
        </w:rPr>
        <w:t>17</w:t>
      </w:r>
      <w:r>
        <w:rPr>
          <w:rFonts w:hint="eastAsia"/>
          <w:color w:val="494949"/>
          <w:sz w:val="18"/>
          <w:szCs w:val="18"/>
        </w:rPr>
        <w:t>在芯片内部分别连到了温度传感器和</w:t>
      </w:r>
      <w:r>
        <w:rPr>
          <w:rFonts w:ascii="ArialMT" w:hAnsi="ArialMT" w:cs="Times New Roman"/>
          <w:color w:val="494949"/>
          <w:sz w:val="18"/>
          <w:szCs w:val="18"/>
        </w:rPr>
        <w:t>V</w:t>
      </w:r>
      <w:r>
        <w:rPr>
          <w:rFonts w:ascii="ArialMT" w:hAnsi="ArialMT" w:cs="Times New Roman"/>
          <w:color w:val="494949"/>
          <w:sz w:val="12"/>
          <w:szCs w:val="12"/>
        </w:rPr>
        <w:t>REFINT</w:t>
      </w:r>
      <w:r>
        <w:rPr>
          <w:rFonts w:hint="eastAsia"/>
          <w:color w:val="494949"/>
          <w:sz w:val="18"/>
          <w:szCs w:val="18"/>
        </w:rPr>
        <w:t>。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Times New Roman" w:hAnsi="Times New Roman" w:cs="Times New Roman"/>
          <w:color w:val="494949"/>
          <w:sz w:val="18"/>
          <w:szCs w:val="18"/>
        </w:rPr>
        <w:t>– ADC2</w:t>
      </w:r>
      <w:r>
        <w:rPr>
          <w:rFonts w:hint="eastAsia"/>
          <w:color w:val="494949"/>
          <w:sz w:val="18"/>
          <w:szCs w:val="18"/>
        </w:rPr>
        <w:t>的模拟输入通道</w:t>
      </w:r>
      <w:r>
        <w:rPr>
          <w:rFonts w:ascii="Times New Roman" w:hAnsi="Times New Roman" w:cs="Times New Roman"/>
          <w:color w:val="494949"/>
          <w:sz w:val="18"/>
          <w:szCs w:val="18"/>
        </w:rPr>
        <w:t>16</w:t>
      </w:r>
      <w:r>
        <w:rPr>
          <w:rFonts w:hint="eastAsia"/>
          <w:color w:val="494949"/>
          <w:sz w:val="18"/>
          <w:szCs w:val="18"/>
        </w:rPr>
        <w:t>和通道</w:t>
      </w:r>
      <w:r>
        <w:rPr>
          <w:rFonts w:ascii="Times New Roman" w:hAnsi="Times New Roman" w:cs="Times New Roman"/>
          <w:color w:val="494949"/>
          <w:sz w:val="18"/>
          <w:szCs w:val="18"/>
        </w:rPr>
        <w:t>17</w:t>
      </w:r>
      <w:r>
        <w:rPr>
          <w:rFonts w:hint="eastAsia"/>
          <w:color w:val="494949"/>
          <w:sz w:val="18"/>
          <w:szCs w:val="18"/>
        </w:rPr>
        <w:t>在芯片内部连到了</w:t>
      </w:r>
      <w:r>
        <w:rPr>
          <w:rFonts w:ascii="ArialMT" w:hAnsi="ArialMT" w:cs="Times New Roman"/>
          <w:color w:val="494949"/>
          <w:sz w:val="18"/>
          <w:szCs w:val="18"/>
        </w:rPr>
        <w:t>V</w:t>
      </w:r>
      <w:r>
        <w:rPr>
          <w:rFonts w:ascii="ArialMT" w:hAnsi="ArialMT" w:cs="Times New Roman"/>
          <w:color w:val="494949"/>
          <w:sz w:val="12"/>
          <w:szCs w:val="12"/>
        </w:rPr>
        <w:t>SS</w:t>
      </w:r>
      <w:r>
        <w:rPr>
          <w:rFonts w:hint="eastAsia"/>
          <w:color w:val="494949"/>
          <w:sz w:val="18"/>
          <w:szCs w:val="18"/>
        </w:rPr>
        <w:t>。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</w:rPr>
        <w:t> 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ind w:left="360" w:hanging="36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</w:rPr>
        <w:t>2.</w:t>
      </w:r>
      <w:r>
        <w:rPr>
          <w:rFonts w:ascii="Times New Roman" w:hAnsi="Times New Roman" w:cs="Times New Roman"/>
          <w:color w:val="494949"/>
          <w:sz w:val="14"/>
          <w:szCs w:val="14"/>
        </w:rPr>
        <w:t>     </w:t>
      </w:r>
      <w:r>
        <w:rPr>
          <w:rFonts w:hint="eastAsia"/>
          <w:color w:val="494949"/>
          <w:sz w:val="20"/>
          <w:szCs w:val="20"/>
        </w:rPr>
        <w:t>具体分析如下：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</w:rPr>
        <w:t> 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ind w:firstLine="405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</w:rPr>
        <w:t>（1）我们的输入信号是50Hz （周期为20ms），初步定为1周期200个采样点，（注：一周期最少采20个点，即采样率最少为1k） ，每2个 采样点间隔为 20ms /200 = 100 us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ind w:firstLine="405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000000"/>
          <w:sz w:val="20"/>
          <w:szCs w:val="20"/>
        </w:rPr>
        <w:t>ADC可编程的通道采样时间 我们选最小的 1.5 周期，则 ADC采样周期一周期大小为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000000"/>
          <w:sz w:val="20"/>
          <w:szCs w:val="20"/>
        </w:rPr>
        <w:t>100us /1.5=66us 。 ADC 时钟频率为 1/66us =15 KHz。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ind w:firstLine="405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</w:rPr>
        <w:t>  ADC可编程的通道采样时间 我们选71.5 周期，则 ADC采样周期一周期大小为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</w:rPr>
        <w:t>（100us /71.5） 。 ADC 时钟频率为 7.15MHz。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</w:rPr>
        <w:t> 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ind w:firstLine="60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</w:rPr>
        <w:t>（2）接下来我们要确定系统时钟：我们 用的是 8M Hz 的外部晶振做时钟源（HSE），估计得 经过 PLL倍频 PLL 倍频系数分别为2的整数倍，最大72 MHz。为了 提高数据 计算效率，我们把</w:t>
      </w:r>
      <w:r>
        <w:rPr>
          <w:rFonts w:hint="eastAsia"/>
          <w:color w:val="494949"/>
          <w:sz w:val="20"/>
          <w:szCs w:val="20"/>
          <w:shd w:val="clear" w:color="auto" w:fill="FFFF00"/>
        </w:rPr>
        <w:t>系统时钟定为72MHz</w:t>
      </w:r>
      <w:r>
        <w:rPr>
          <w:rFonts w:hint="eastAsia"/>
          <w:color w:val="494949"/>
          <w:sz w:val="20"/>
          <w:szCs w:val="20"/>
        </w:rPr>
        <w:t>，(PLL 9倍频)。则 </w:t>
      </w:r>
      <w:r>
        <w:rPr>
          <w:rFonts w:hint="eastAsia"/>
          <w:color w:val="494949"/>
          <w:sz w:val="20"/>
          <w:szCs w:val="20"/>
          <w:shd w:val="clear" w:color="auto" w:fill="FFFF00"/>
        </w:rPr>
        <w:t>PCLK2=72MHz,PCLK1=36MHz；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ind w:firstLine="60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</w:rPr>
        <w:t> 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ind w:firstLine="42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</w:rPr>
        <w:lastRenderedPageBreak/>
        <w:t>我们通过设置</w:t>
      </w:r>
      <w:r>
        <w:rPr>
          <w:rFonts w:ascii="PMingLiU" w:eastAsia="PMingLiU" w:hAnsi="PMingLiU" w:hint="eastAsia"/>
          <w:color w:val="494949"/>
        </w:rPr>
        <w:t>时钟配置寄存器</w:t>
      </w:r>
      <w:r>
        <w:rPr>
          <w:rFonts w:hint="eastAsia"/>
          <w:color w:val="494949"/>
        </w:rPr>
        <w:t>(RCC_CFGR) </w:t>
      </w:r>
      <w:r>
        <w:rPr>
          <w:rFonts w:ascii="PMingLiU" w:eastAsia="PMingLiU" w:hAnsi="PMingLiU" w:hint="eastAsia"/>
          <w:color w:val="494949"/>
        </w:rPr>
        <w:t>中 </w:t>
      </w:r>
      <w:r>
        <w:rPr>
          <w:rFonts w:hint="eastAsia"/>
          <w:color w:val="494949"/>
        </w:rPr>
        <w:t>有</w:t>
      </w:r>
      <w:r>
        <w:rPr>
          <w:rFonts w:ascii="PMingLiU" w:eastAsia="PMingLiU" w:hAnsi="PMingLiU" w:hint="eastAsia"/>
          <w:color w:val="494949"/>
        </w:rPr>
        <w:t> 为</w:t>
      </w:r>
      <w:r>
        <w:rPr>
          <w:rFonts w:ascii="Times New Roman" w:hAnsi="Times New Roman" w:cs="Times New Roman"/>
          <w:color w:val="494949"/>
        </w:rPr>
        <w:t>ADC </w:t>
      </w:r>
      <w:r>
        <w:rPr>
          <w:rFonts w:ascii="PMingLiU" w:eastAsia="PMingLiU" w:hAnsi="PMingLiU" w:hint="eastAsia"/>
          <w:color w:val="494949"/>
        </w:rPr>
        <w:t>时钟提供一个专用的可编程预分器</w:t>
      </w:r>
      <w:r>
        <w:rPr>
          <w:rFonts w:hint="eastAsia"/>
          <w:color w:val="494949"/>
        </w:rPr>
        <w:t>，将</w:t>
      </w:r>
      <w:r>
        <w:rPr>
          <w:rFonts w:ascii="PMingLiU" w:eastAsia="PMingLiU" w:hAnsi="PMingLiU" w:hint="eastAsia"/>
          <w:color w:val="494949"/>
        </w:rPr>
        <w:t>PCLK2 8 </w:t>
      </w:r>
      <w:r>
        <w:rPr>
          <w:rFonts w:hint="eastAsia"/>
          <w:color w:val="494949"/>
        </w:rPr>
        <w:t>分频后作为</w:t>
      </w:r>
      <w:r>
        <w:rPr>
          <w:rFonts w:ascii="PMingLiU" w:eastAsia="PMingLiU" w:hAnsi="PMingLiU" w:hint="eastAsia"/>
          <w:color w:val="494949"/>
        </w:rPr>
        <w:t>ADC </w:t>
      </w:r>
      <w:r>
        <w:rPr>
          <w:rFonts w:hint="eastAsia"/>
          <w:color w:val="494949"/>
        </w:rPr>
        <w:t>的时钟，则可知</w:t>
      </w:r>
      <w:r>
        <w:rPr>
          <w:rFonts w:ascii="PMingLiU" w:eastAsia="PMingLiU" w:hAnsi="PMingLiU" w:hint="eastAsia"/>
          <w:color w:val="494949"/>
        </w:rPr>
        <w:t>ADC </w:t>
      </w:r>
      <w:r>
        <w:rPr>
          <w:rFonts w:hint="eastAsia"/>
          <w:color w:val="494949"/>
        </w:rPr>
        <w:t>时钟频率为</w:t>
      </w:r>
      <w:r>
        <w:rPr>
          <w:rFonts w:ascii="PMingLiU" w:eastAsia="PMingLiU" w:hAnsi="PMingLiU" w:hint="eastAsia"/>
          <w:color w:val="494949"/>
        </w:rPr>
        <w:t> 9MHz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</w:rPr>
        <w:t>        从手册可知：</w:t>
      </w:r>
      <w:r>
        <w:rPr>
          <w:rFonts w:ascii="PMingLiU" w:eastAsia="PMingLiU" w:hAnsi="PMingLiU" w:hint="eastAsia"/>
          <w:color w:val="494949"/>
        </w:rPr>
        <w:t> </w:t>
      </w:r>
      <w:r>
        <w:rPr>
          <w:rFonts w:ascii="Times New Roman" w:hAnsi="Times New Roman" w:cs="Times New Roman"/>
          <w:color w:val="494949"/>
        </w:rPr>
        <w:t>ADC </w:t>
      </w:r>
      <w:r>
        <w:rPr>
          <w:rFonts w:ascii="PMingLiU" w:eastAsia="PMingLiU" w:hAnsi="PMingLiU" w:hint="eastAsia"/>
          <w:color w:val="494949"/>
        </w:rPr>
        <w:t>转换时间：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Times New Roman" w:hAnsi="Times New Roman" w:cs="Times New Roman"/>
          <w:color w:val="494949"/>
        </w:rPr>
        <w:t>STM32F103xx </w:t>
      </w:r>
      <w:r>
        <w:rPr>
          <w:rFonts w:ascii="PMingLiU" w:eastAsia="PMingLiU" w:hAnsi="PMingLiU" w:hint="eastAsia"/>
          <w:color w:val="494949"/>
        </w:rPr>
        <w:t>增强型产品：</w:t>
      </w:r>
      <w:r>
        <w:rPr>
          <w:rFonts w:ascii="Times New Roman" w:hAnsi="Times New Roman" w:cs="Times New Roman"/>
          <w:color w:val="494949"/>
        </w:rPr>
        <w:t>ADC </w:t>
      </w:r>
      <w:r>
        <w:rPr>
          <w:rFonts w:ascii="PMingLiU" w:eastAsia="PMingLiU" w:hAnsi="PMingLiU" w:hint="eastAsia"/>
          <w:color w:val="494949"/>
        </w:rPr>
        <w:t>时钟为</w:t>
      </w:r>
      <w:r>
        <w:rPr>
          <w:rFonts w:ascii="Times New Roman" w:hAnsi="Times New Roman" w:cs="Times New Roman"/>
          <w:color w:val="494949"/>
          <w:sz w:val="20"/>
          <w:szCs w:val="20"/>
        </w:rPr>
        <w:t>56MHz </w:t>
      </w:r>
      <w:r>
        <w:rPr>
          <w:rFonts w:ascii="PMingLiU" w:eastAsia="PMingLiU" w:hAnsi="PMingLiU" w:hint="eastAsia"/>
          <w:color w:val="494949"/>
          <w:sz w:val="20"/>
          <w:szCs w:val="20"/>
        </w:rPr>
        <w:t>时为</w:t>
      </w:r>
      <w:r>
        <w:rPr>
          <w:rFonts w:ascii="ArialMT" w:hAnsi="ArialMT" w:cs="Times New Roman"/>
          <w:color w:val="494949"/>
          <w:sz w:val="20"/>
          <w:szCs w:val="20"/>
        </w:rPr>
        <w:t>1μs(</w:t>
      </w:r>
      <w:r>
        <w:rPr>
          <w:rFonts w:ascii="ArialMT" w:hAnsi="ArialMT" w:cs="Times New Roman"/>
          <w:color w:val="494949"/>
        </w:rPr>
        <w:t>ADC </w:t>
      </w:r>
      <w:r>
        <w:rPr>
          <w:rFonts w:ascii="PMingLiU" w:eastAsia="PMingLiU" w:hAnsi="PMingLiU" w:hint="eastAsia"/>
          <w:color w:val="494949"/>
        </w:rPr>
        <w:t>时钟为</w:t>
      </w:r>
      <w:r>
        <w:rPr>
          <w:rFonts w:ascii="Times New Roman" w:hAnsi="Times New Roman" w:cs="Times New Roman"/>
          <w:color w:val="494949"/>
          <w:sz w:val="20"/>
          <w:szCs w:val="20"/>
        </w:rPr>
        <w:t>72MHz </w:t>
      </w:r>
      <w:r>
        <w:rPr>
          <w:rFonts w:ascii="PMingLiU" w:eastAsia="PMingLiU" w:hAnsi="PMingLiU" w:hint="eastAsia"/>
          <w:color w:val="494949"/>
          <w:sz w:val="20"/>
          <w:szCs w:val="20"/>
        </w:rPr>
        <w:t>为</w:t>
      </w:r>
      <w:r>
        <w:rPr>
          <w:rFonts w:ascii="ArialMT" w:hAnsi="ArialMT" w:cs="Times New Roman"/>
          <w:color w:val="494949"/>
          <w:sz w:val="20"/>
          <w:szCs w:val="20"/>
        </w:rPr>
        <w:t>1.17μs)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ind w:firstLine="42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</w:rPr>
        <w:t> （3）由以上分析可知：不太对应，我们重新对以上中 内容调整，提出如下两套方案：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ind w:firstLine="42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</w:rPr>
        <w:t> 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ind w:firstLine="504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</w:rPr>
        <w:t>方案一：我们的输入信号是50Hz （周期为20ms），初步定为</w:t>
      </w:r>
      <w:r>
        <w:rPr>
          <w:rFonts w:hint="eastAsia"/>
          <w:color w:val="494949"/>
          <w:sz w:val="20"/>
          <w:szCs w:val="20"/>
          <w:shd w:val="clear" w:color="auto" w:fill="FFFF00"/>
        </w:rPr>
        <w:t>1周期2500个采样点</w:t>
      </w:r>
      <w:r>
        <w:rPr>
          <w:rFonts w:hint="eastAsia"/>
          <w:color w:val="494949"/>
          <w:sz w:val="20"/>
          <w:szCs w:val="20"/>
        </w:rPr>
        <w:t>，（注：一周期最少采20个点，即采样率最少为1k） ，每2个 采样点间隔为 20ms /2500 = 8 us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ind w:firstLine="405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  <w:shd w:val="clear" w:color="auto" w:fill="FFFF00"/>
        </w:rPr>
        <w:t>ADC可编程的通道采样时间 我们选71.5 周期，则 ADC采样周期一周期大小为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  <w:shd w:val="clear" w:color="auto" w:fill="FFFF00"/>
        </w:rPr>
        <w:t>8us /71.5 。 ADC 时钟频率约为 9 MHz。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ind w:firstLine="42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</w:rPr>
        <w:t>将</w:t>
      </w:r>
      <w:r>
        <w:rPr>
          <w:rFonts w:ascii="PMingLiU" w:eastAsia="PMingLiU" w:hAnsi="PMingLiU" w:hint="eastAsia"/>
          <w:color w:val="494949"/>
        </w:rPr>
        <w:t>PCLK2 </w:t>
      </w:r>
      <w:r>
        <w:rPr>
          <w:rFonts w:hint="eastAsia"/>
          <w:color w:val="494949"/>
          <w:shd w:val="clear" w:color="auto" w:fill="FFFF00"/>
        </w:rPr>
        <w:t>8 分频</w:t>
      </w:r>
      <w:r>
        <w:rPr>
          <w:rFonts w:hint="eastAsia"/>
          <w:color w:val="494949"/>
        </w:rPr>
        <w:t>后作为</w:t>
      </w:r>
      <w:r>
        <w:rPr>
          <w:rFonts w:ascii="PMingLiU" w:eastAsia="PMingLiU" w:hAnsi="PMingLiU" w:hint="eastAsia"/>
          <w:color w:val="494949"/>
        </w:rPr>
        <w:t>ADC </w:t>
      </w:r>
      <w:r>
        <w:rPr>
          <w:rFonts w:hint="eastAsia"/>
          <w:color w:val="494949"/>
        </w:rPr>
        <w:t>的时钟，则可知</w:t>
      </w:r>
      <w:r>
        <w:rPr>
          <w:rFonts w:ascii="PMingLiU" w:eastAsia="PMingLiU" w:hAnsi="PMingLiU" w:hint="eastAsia"/>
          <w:color w:val="494949"/>
        </w:rPr>
        <w:t>ADC </w:t>
      </w:r>
      <w:r>
        <w:rPr>
          <w:rFonts w:hint="eastAsia"/>
          <w:color w:val="494949"/>
        </w:rPr>
        <w:t>时钟频率为</w:t>
      </w:r>
      <w:r>
        <w:rPr>
          <w:rFonts w:ascii="PMingLiU" w:eastAsia="PMingLiU" w:hAnsi="PMingLiU" w:hint="eastAsia"/>
          <w:color w:val="494949"/>
        </w:rPr>
        <w:t> </w:t>
      </w:r>
      <w:r>
        <w:rPr>
          <w:rFonts w:hint="eastAsia"/>
          <w:color w:val="494949"/>
          <w:shd w:val="clear" w:color="auto" w:fill="FFFF00"/>
        </w:rPr>
        <w:t>9MHz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ind w:firstLine="420"/>
        <w:rPr>
          <w:rFonts w:ascii="Verdana" w:hAnsi="Verdana"/>
          <w:color w:val="494949"/>
          <w:sz w:val="18"/>
          <w:szCs w:val="18"/>
        </w:rPr>
      </w:pPr>
      <w:r>
        <w:rPr>
          <w:rFonts w:ascii="PMingLiU" w:eastAsia="PMingLiU" w:hAnsi="PMingLiU" w:hint="eastAsia"/>
          <w:color w:val="494949"/>
        </w:rPr>
        <w:t> 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ind w:firstLine="504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</w:rPr>
        <w:t>方案二：我们的输入信号是50Hz （周期为20ms），初步定为</w:t>
      </w:r>
      <w:r>
        <w:rPr>
          <w:rFonts w:hint="eastAsia"/>
          <w:color w:val="494949"/>
          <w:sz w:val="20"/>
          <w:szCs w:val="20"/>
          <w:shd w:val="clear" w:color="auto" w:fill="FFFF00"/>
        </w:rPr>
        <w:t>1周期1000个采样点</w:t>
      </w:r>
      <w:r>
        <w:rPr>
          <w:rFonts w:hint="eastAsia"/>
          <w:color w:val="494949"/>
          <w:sz w:val="20"/>
          <w:szCs w:val="20"/>
        </w:rPr>
        <w:t>，（注：一周期最少采20个点，即采样率最少为1k） ，每2个 采样点间隔为 20ms /1000= 20 us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ind w:firstLine="405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  <w:shd w:val="clear" w:color="auto" w:fill="FFFF00"/>
        </w:rPr>
        <w:t>ADC可编程的通道采样时间 我们选239.5周期，则 ADC采样周期一周期大小为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  <w:sz w:val="20"/>
          <w:szCs w:val="20"/>
          <w:shd w:val="clear" w:color="auto" w:fill="FFFF00"/>
        </w:rPr>
        <w:t>20us /239.5 。 ADC 时钟频率约为 12 MHz。</w:t>
      </w:r>
    </w:p>
    <w:p w:rsidR="006724A2" w:rsidRDefault="006724A2" w:rsidP="006724A2">
      <w:pPr>
        <w:pStyle w:val="a5"/>
        <w:shd w:val="clear" w:color="auto" w:fill="FAF9DC"/>
        <w:spacing w:before="0" w:beforeAutospacing="0" w:after="0" w:afterAutospacing="0"/>
        <w:ind w:firstLine="420"/>
        <w:rPr>
          <w:rFonts w:ascii="Verdana" w:hAnsi="Verdana"/>
          <w:color w:val="494949"/>
          <w:sz w:val="18"/>
          <w:szCs w:val="18"/>
        </w:rPr>
      </w:pPr>
      <w:r>
        <w:rPr>
          <w:rFonts w:hint="eastAsia"/>
          <w:color w:val="494949"/>
        </w:rPr>
        <w:t>将</w:t>
      </w:r>
      <w:r>
        <w:rPr>
          <w:rFonts w:ascii="PMingLiU" w:eastAsia="PMingLiU" w:hAnsi="PMingLiU" w:hint="eastAsia"/>
          <w:color w:val="494949"/>
        </w:rPr>
        <w:t>PCLK2 6 </w:t>
      </w:r>
      <w:r>
        <w:rPr>
          <w:rFonts w:hint="eastAsia"/>
          <w:color w:val="494949"/>
        </w:rPr>
        <w:t>分频后作为</w:t>
      </w:r>
      <w:r>
        <w:rPr>
          <w:rFonts w:ascii="PMingLiU" w:eastAsia="PMingLiU" w:hAnsi="PMingLiU" w:hint="eastAsia"/>
          <w:color w:val="494949"/>
        </w:rPr>
        <w:t>ADC </w:t>
      </w:r>
      <w:r>
        <w:rPr>
          <w:rFonts w:hint="eastAsia"/>
          <w:color w:val="494949"/>
        </w:rPr>
        <w:t>的时钟，则可知</w:t>
      </w:r>
      <w:r>
        <w:rPr>
          <w:rFonts w:ascii="PMingLiU" w:eastAsia="PMingLiU" w:hAnsi="PMingLiU" w:hint="eastAsia"/>
          <w:color w:val="494949"/>
        </w:rPr>
        <w:t>ADC </w:t>
      </w:r>
      <w:r>
        <w:rPr>
          <w:rFonts w:hint="eastAsia"/>
          <w:color w:val="494949"/>
        </w:rPr>
        <w:t>时钟频率为</w:t>
      </w:r>
      <w:r>
        <w:rPr>
          <w:rFonts w:ascii="PMingLiU" w:eastAsia="PMingLiU" w:hAnsi="PMingLiU" w:hint="eastAsia"/>
          <w:color w:val="494949"/>
        </w:rPr>
        <w:t> 12MHz</w:t>
      </w:r>
    </w:p>
    <w:p w:rsidR="006724A2" w:rsidRPr="006724A2" w:rsidRDefault="006724A2" w:rsidP="00CC42CA">
      <w:pPr>
        <w:widowControl/>
        <w:shd w:val="clear" w:color="auto" w:fill="F9F9F9"/>
        <w:spacing w:line="285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</w:p>
    <w:p w:rsidR="006724A2" w:rsidRDefault="006724A2" w:rsidP="00CC42CA">
      <w:pPr>
        <w:widowControl/>
        <w:shd w:val="clear" w:color="auto" w:fill="F9F9F9"/>
        <w:spacing w:line="285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</w:p>
    <w:p w:rsidR="006724A2" w:rsidRDefault="006724A2" w:rsidP="00CC42CA">
      <w:pPr>
        <w:widowControl/>
        <w:shd w:val="clear" w:color="auto" w:fill="F9F9F9"/>
        <w:spacing w:line="285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</w:p>
    <w:p w:rsidR="00CC42CA" w:rsidRPr="00CC42CA" w:rsidRDefault="00CC42CA" w:rsidP="00CC42CA">
      <w:pPr>
        <w:widowControl/>
        <w:shd w:val="clear" w:color="auto" w:fill="F9F9F9"/>
        <w:spacing w:line="28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stm32f103最少有2个AD模数转换器，每个ADC都有18个通道，可以测量16个外部和2个内部模拟量。最大转换频率为1Mhz，也就是转换时间为1us（在 ADCCLK = 14Mhz,采样周期为1.5个时钟周期时）。最大时钟超过14Mhz，将导致ADC转换准确度降低。stm32的ADC是12位精度的。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lastRenderedPageBreak/>
        <w:t>stm32的ADC转换有两种通道，规则通道和注入通道，注入通道可以抢占式地打断规则通道的采样，执行注入通道采样后，再执行之前的规则通道采样，和中断类似。本例只使用规则通道实现独立模式的中断采样，这里不再赘述两种通道区别。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stm32的ADC可以由外部事件触发(例如定时器捕获，EXTI线)和软件触发(即在配置相关寄存器时，直接开启采样）。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STM32的ADC在单次转换模式下，只执行一次转换，该模式可以通过ADC_CR2 寄存器的ADON 位（只适用于规则通道）启动，也可以通过外部触发启动（适用于规则通道和注入通道），这是CONT 位为0 。 以规则通道为例，一旦所选择的通道转换完成，转换结果将被存在ADC_DR 寄存器，EOC （转换结束）标志将被置位，如果设置了EOCIE ，则会产生中断。然后ADC将停止，直到下次启动。</w:t>
      </w:r>
    </w:p>
    <w:p w:rsidR="00CC42CA" w:rsidRPr="00CC42CA" w:rsidRDefault="00CC42CA" w:rsidP="00CC42CA">
      <w:pPr>
        <w:widowControl/>
        <w:shd w:val="clear" w:color="auto" w:fill="F9F9F9"/>
        <w:spacing w:before="150" w:after="150" w:line="285" w:lineRule="atLeast"/>
        <w:ind w:left="72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CC42C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寄存器简介</w:t>
      </w:r>
    </w:p>
    <w:p w:rsidR="00CC42CA" w:rsidRPr="00CC42CA" w:rsidRDefault="00CC42CA" w:rsidP="00CC42CA">
      <w:pPr>
        <w:widowControl/>
        <w:shd w:val="clear" w:color="auto" w:fill="F9F9F9"/>
        <w:spacing w:line="28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</w:p>
    <w:p w:rsidR="00CC42CA" w:rsidRPr="00CC42CA" w:rsidRDefault="00CC42CA" w:rsidP="00CC42CA">
      <w:pPr>
        <w:widowControl/>
        <w:pBdr>
          <w:left w:val="single" w:sz="48" w:space="8" w:color="AFA8A0"/>
        </w:pBdr>
        <w:shd w:val="clear" w:color="auto" w:fill="EEEEEE"/>
        <w:spacing w:before="100" w:beforeAutospacing="1" w:after="100" w:afterAutospacing="1" w:line="285" w:lineRule="atLeast"/>
        <w:ind w:left="72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C42C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ADC控制寄存器（ADC_CR1和ADC_CR2）</w:t>
      </w:r>
    </w:p>
    <w:p w:rsidR="00CC42CA" w:rsidRPr="00CC42CA" w:rsidRDefault="00CC42CA" w:rsidP="00CC42CA">
      <w:pPr>
        <w:widowControl/>
        <w:shd w:val="clear" w:color="auto" w:fill="F9F9F9"/>
        <w:spacing w:line="28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762625" cy="1724025"/>
            <wp:effectExtent l="19050" t="0" r="9525" b="0"/>
            <wp:docPr id="1" name="图片 1" descr="http://rmingwang.com/usr/uploads/2012/07/ADC_CR1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mingwang.com/usr/uploads/2012/07/ADC_CR1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lastRenderedPageBreak/>
        <w:t>ADC_CR1的</w:t>
      </w: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t>SCAN 位</w:t>
      </w: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，该位用于设置扫描模式，</w:t>
      </w: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t>由软件设置和清除</w:t>
      </w: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，</w:t>
      </w: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t>如果设置为1 ，则使用扫描模式，如果为 0，则关闭扫描模式。</w:t>
      </w: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在扫描模式下，由 ADC_SQRx或ADC_JSQRx寄存器选中的通道被转换。如果设置了 EOCIE 或JEOCIE，只在最后一个通道转换完毕后才会产生EOC 或JEOC 中断。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ADC_CR1[19:16]用于设置 ADC的操作模式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781675" cy="2962275"/>
            <wp:effectExtent l="19050" t="0" r="9525" b="0"/>
            <wp:docPr id="2" name="图片 2" descr="http://rmingwang.com/usr/uploads/2012/07/ADC_DUALMOD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mingwang.com/usr/uploads/2012/07/ADC_DUALMOD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ADC_CR2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705475" cy="1466850"/>
            <wp:effectExtent l="19050" t="0" r="9525" b="0"/>
            <wp:docPr id="3" name="图片 3" descr="http://rmingwang.com/usr/uploads/2012/07/ADC_CR2.gi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mingwang.com/usr/uploads/2012/07/ADC_CR2.gi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lastRenderedPageBreak/>
        <w:t>ADCON</w:t>
      </w: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</w:rPr>
        <w:t> </w:t>
      </w: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位用于</w:t>
      </w: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t>开关AD转换器</w:t>
      </w: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。而</w:t>
      </w: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t>CONT 位</w:t>
      </w: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用于设置</w:t>
      </w: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t>是否进行连续转换</w:t>
      </w: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，我们使用单次转换，所以CONT 位必须为0。</w:t>
      </w: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t>CAL 和RSTCAL</w:t>
      </w: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用于</w:t>
      </w: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t>AD校准</w:t>
      </w: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。</w:t>
      </w: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t>ALIGN</w:t>
      </w: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用于设置数据对齐，我们使用</w:t>
      </w: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t>右对齐，该位设置为0</w:t>
      </w: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</w:rPr>
        <w:t> </w:t>
      </w: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。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t>EXTSEL[2:0]</w:t>
      </w: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用于</w:t>
      </w: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t>选择启动规则转换组转换的外部事件</w:t>
      </w: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，详细的设置关系如下：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610225" cy="2847975"/>
            <wp:effectExtent l="19050" t="0" r="9525" b="0"/>
            <wp:docPr id="4" name="图片 4" descr="http://rmingwang.com/usr/uploads/2012/07/ADC_EXTSEL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mingwang.com/usr/uploads/2012/07/ADC_EXTSEL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这里使用的是软件触发（SWSTART ），所以设置这3 个位为111 。ADC_CR2 的SWSTART 位用于开始规则通道的转换，我们每次转换（单次转换模式下）都需要向该位写 1 。AWDEN 为用于使能温度传感器和Vrefint 。</w:t>
      </w:r>
    </w:p>
    <w:p w:rsidR="00CC42CA" w:rsidRPr="00CC42CA" w:rsidRDefault="00CC42CA" w:rsidP="00CC42CA">
      <w:pPr>
        <w:widowControl/>
        <w:pBdr>
          <w:left w:val="single" w:sz="48" w:space="8" w:color="AFA8A0"/>
        </w:pBdr>
        <w:shd w:val="clear" w:color="auto" w:fill="EEEEEE"/>
        <w:spacing w:before="100" w:beforeAutospacing="1" w:after="100" w:afterAutospacing="1" w:line="285" w:lineRule="atLeast"/>
        <w:ind w:left="72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C42C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ADC采样事件寄存器（ADC_SMPR1 和ADC_SMPR2 ）</w:t>
      </w:r>
    </w:p>
    <w:p w:rsidR="00CC42CA" w:rsidRPr="00CC42CA" w:rsidRDefault="00CC42CA" w:rsidP="00CC42CA">
      <w:pPr>
        <w:widowControl/>
        <w:shd w:val="clear" w:color="auto" w:fill="F9F9F9"/>
        <w:spacing w:line="28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这两个寄存器用于设置通道0~17的采样时间，每个通道占用 3 个位。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629275" cy="3543300"/>
            <wp:effectExtent l="19050" t="0" r="9525" b="0"/>
            <wp:docPr id="5" name="图片 5" descr="http://rmingwang.com/usr/uploads/2012/07/ADC_SMPR1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mingwang.com/usr/uploads/2012/07/ADC_SMPR1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ADC_SMPR2 的各位描述如下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591175" cy="3076575"/>
            <wp:effectExtent l="19050" t="0" r="9525" b="0"/>
            <wp:docPr id="6" name="图片 6" descr="http://rmingwang.com/usr/uploads/2012/07/ADC_SMPR2.gif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mingwang.com/usr/uploads/2012/07/ADC_SMPR2.gif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对于每个要转换的通道，采样时间建议尽量长一点，以获得较高的准确度，但是这样会降低ADC的转换速率。ADC的转换时间可以由下式计算：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center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lastRenderedPageBreak/>
        <w:t>Tcovn= 采样时间+12.5 个周期</w:t>
      </w:r>
    </w:p>
    <w:p w:rsidR="00CC42CA" w:rsidRPr="00CC42CA" w:rsidRDefault="00CC42CA" w:rsidP="00CC42CA">
      <w:pPr>
        <w:widowControl/>
        <w:shd w:val="clear" w:color="auto" w:fill="F9F9F9"/>
        <w:spacing w:line="28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其中：Tcovn 为总转换时间，采样时间是根据每个通道的SMP位的设置来决定的。例如，当ADCCLK=14Mhz 的时候，并设置 1.5个周期的采样时间，则得到:Tcovn=1.5+12.5=14 个周期=1us 。</w:t>
      </w:r>
      <w:r w:rsidRPr="00CC42C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</w:p>
    <w:p w:rsidR="00CC42CA" w:rsidRPr="00CC42CA" w:rsidRDefault="00CC42CA" w:rsidP="00CC42CA">
      <w:pPr>
        <w:widowControl/>
        <w:pBdr>
          <w:left w:val="single" w:sz="48" w:space="8" w:color="AFA8A0"/>
        </w:pBdr>
        <w:shd w:val="clear" w:color="auto" w:fill="EEEEEE"/>
        <w:spacing w:before="100" w:beforeAutospacing="1" w:after="100" w:afterAutospacing="1" w:line="285" w:lineRule="atLeast"/>
        <w:ind w:left="72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C42C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ADC规则序列寄存器（ADC_SQR1~3）</w:t>
      </w:r>
    </w:p>
    <w:p w:rsidR="00CC42CA" w:rsidRPr="00CC42CA" w:rsidRDefault="00CC42CA" w:rsidP="00CC42CA">
      <w:pPr>
        <w:widowControl/>
        <w:shd w:val="clear" w:color="auto" w:fill="F9F9F9"/>
        <w:spacing w:line="28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619750" cy="3524250"/>
            <wp:effectExtent l="19050" t="0" r="0" b="0"/>
            <wp:docPr id="7" name="图片 7" descr="http://rmingwang.com/usr/uploads/2012/07/ADC_SQR1.gif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mingwang.com/usr/uploads/2012/07/ADC_SQR1.gif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L[3：0] 用于存储规则序列的长度，我们这里只用了 1 个，所以设置这几个位的值为 0 。其他的SQ13~16 则存储了规则序列中第13~16 个通道的编号（0~17）。另外两个规则序列寄存器同ADC_SQR1大同小异，我们这里就不再介绍了，要说明一</w:t>
      </w: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lastRenderedPageBreak/>
        <w:t>点的是：</w:t>
      </w: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t>我们选择的是单次转换，所以只有一个通道在规则序列里面，这个序列就是SQ0 ，通过ADC_SQR3的最低5 位设置。</w:t>
      </w:r>
    </w:p>
    <w:p w:rsidR="00CC42CA" w:rsidRPr="00CC42CA" w:rsidRDefault="00CC42CA" w:rsidP="00CC42CA">
      <w:pPr>
        <w:widowControl/>
        <w:pBdr>
          <w:left w:val="single" w:sz="48" w:space="8" w:color="AFA8A0"/>
        </w:pBdr>
        <w:shd w:val="clear" w:color="auto" w:fill="EEEEEE"/>
        <w:spacing w:before="100" w:beforeAutospacing="1" w:after="100" w:afterAutospacing="1" w:line="285" w:lineRule="atLeast"/>
        <w:ind w:left="72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C42C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ADC规则数据寄存器(ADC_DR)</w:t>
      </w:r>
    </w:p>
    <w:p w:rsidR="00CC42CA" w:rsidRPr="00CC42CA" w:rsidRDefault="00CC42CA" w:rsidP="00CC42CA">
      <w:pPr>
        <w:widowControl/>
        <w:shd w:val="clear" w:color="auto" w:fill="F9F9F9"/>
        <w:spacing w:line="28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629275" cy="2209800"/>
            <wp:effectExtent l="19050" t="0" r="9525" b="0"/>
            <wp:docPr id="8" name="图片 8" descr="http://rmingwang.com/usr/uploads/2012/07/ADC_DR.gif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mingwang.com/usr/uploads/2012/07/ADC_DR.gif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这里要提醒一点的是，该寄存器的数据可以通过ADC_CR2 的ALIGN位设置左对齐还是右对齐。在读取数据的时候要注意。</w:t>
      </w:r>
    </w:p>
    <w:p w:rsidR="00CC42CA" w:rsidRPr="00CC42CA" w:rsidRDefault="00CC42CA" w:rsidP="00CC42CA">
      <w:pPr>
        <w:widowControl/>
        <w:pBdr>
          <w:left w:val="single" w:sz="48" w:space="8" w:color="AFA8A0"/>
        </w:pBdr>
        <w:shd w:val="clear" w:color="auto" w:fill="EEEEEE"/>
        <w:spacing w:before="100" w:beforeAutospacing="1" w:after="100" w:afterAutospacing="1" w:line="285" w:lineRule="atLeast"/>
        <w:ind w:left="72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C42C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ADC状态寄存器（ADC_SR ）</w:t>
      </w:r>
    </w:p>
    <w:p w:rsidR="00CC42CA" w:rsidRPr="00CC42CA" w:rsidRDefault="00CC42CA" w:rsidP="00CC42CA">
      <w:pPr>
        <w:widowControl/>
        <w:shd w:val="clear" w:color="auto" w:fill="F9F9F9"/>
        <w:spacing w:line="28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br/>
      </w: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648325" cy="5114925"/>
            <wp:effectExtent l="19050" t="0" r="9525" b="0"/>
            <wp:docPr id="9" name="图片 9" descr="http://rmingwang.com/usr/uploads/2012/07/ADC_SR.gif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mingwang.com/usr/uploads/2012/07/ADC_SR.gif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这里我们要用到的是EOC 位，我们通过判断该位来决定是否此次规则通道的AD转换已经完成，如果完成我们就从ADC_DR 中读取转换结果，否则等待转换完成。</w:t>
      </w:r>
    </w:p>
    <w:p w:rsidR="00CC42CA" w:rsidRPr="00CC42CA" w:rsidRDefault="00CC42CA" w:rsidP="00CC42CA">
      <w:pPr>
        <w:widowControl/>
        <w:shd w:val="clear" w:color="auto" w:fill="F9F9F9"/>
        <w:spacing w:before="150" w:after="150" w:line="285" w:lineRule="atLeast"/>
        <w:ind w:left="72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CC42C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寄存器操作步骤</w:t>
      </w:r>
    </w:p>
    <w:p w:rsidR="00CC42CA" w:rsidRPr="00CC42CA" w:rsidRDefault="00CC42CA" w:rsidP="00CC42CA">
      <w:pPr>
        <w:widowControl/>
        <w:shd w:val="clear" w:color="auto" w:fill="F9F9F9"/>
        <w:spacing w:line="28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CC42C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1 、开启PA口时钟，设置PA0 为模拟输入。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STM32F103RBT6的ADC通道0 在PA 0 上，所以，我们先要使能 PORTA的时钟，然后设置PA 0 为模拟输入。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lastRenderedPageBreak/>
        <w:t>2 、使能ADC1 时钟，并设置分频因子。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要使用ADC1，第一步就是要使能 ADC1 的时钟，在使能完时钟之后，进行一次 ADC1 的复位。接着我们就可以通过RCC_CFGR设置ADC1 的分频因子。分频因子要确保 ADC1 的时钟（ADCCLK）不要超过14Mhz 。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t>3 、设置ADC1 的工作模式。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在设置完分频因子之后，我们就可以开始 ADC1 的模式配置了，设置单次转换模式、触发方式选择、数据对齐方式等都在这一步实现。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t>4 、设置ADC1 规则序列的相关信息。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接下来我们要设置规则序列的相关信息，我们这里只有一个通道，并且是单次转换的，所以设置规则序列中通道数为1 ，然后设置通道 0 的采样周期。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t>5 、开启AD转换器，并校准。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在设置完了以上信息后，我们就开启AD转换器，执行复位校准和AD校准，注意这两步是必须的！不校准将导致结果很不准确。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t>6 ）读取ADC值。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在上面的校准完成之后，ADC就算准备好了。接下来我们要做的就是设置规则序列 0 里面的通道，然后启动ADC转换。在转换结束后，读取ADC1_DR 里面的值就是了。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b/>
          <w:bCs/>
          <w:color w:val="111111"/>
          <w:kern w:val="0"/>
          <w:sz w:val="20"/>
        </w:rPr>
        <w:t>硬件设置：我们通过ADC1 的通道0 （PA 0 ）来读取外部电压值。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lastRenderedPageBreak/>
        <w:t>注意：这里不能接到板上5V电源上去测试，这可能会烧坏 ADC!</w:t>
      </w:r>
    </w:p>
    <w:p w:rsidR="00CC42CA" w:rsidRPr="00CC42CA" w:rsidRDefault="00CC42CA" w:rsidP="00CC42CA">
      <w:pPr>
        <w:widowControl/>
        <w:shd w:val="clear" w:color="auto" w:fill="F9F9F9"/>
        <w:spacing w:before="150" w:after="150" w:line="285" w:lineRule="atLeast"/>
        <w:ind w:left="72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CC42C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程序设计</w:t>
      </w:r>
    </w:p>
    <w:p w:rsidR="00CC42CA" w:rsidRPr="00CC42CA" w:rsidRDefault="00CC42CA" w:rsidP="00CC42CA">
      <w:pPr>
        <w:widowControl/>
        <w:shd w:val="clear" w:color="auto" w:fill="F9F9F9"/>
        <w:spacing w:line="28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CC42CA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</w:rPr>
        <w:t>ADC采样得到的只是一个相对值，将 转换值/4096*参考电压 即可得到采样电压 这里的4096是因为stm32的adc为12位精度，表示参考电压时即为 2^12=4096</w:t>
      </w:r>
    </w:p>
    <w:p w:rsidR="00CC42CA" w:rsidRPr="00CC42CA" w:rsidRDefault="00CC42CA" w:rsidP="00CC42CA">
      <w:pPr>
        <w:widowControl/>
        <w:shd w:val="clear" w:color="auto" w:fill="F9F9F9"/>
        <w:spacing w:before="100" w:beforeAutospacing="1" w:after="100" w:afterAutospacing="1" w:line="330" w:lineRule="atLeast"/>
        <w:ind w:left="720" w:firstLine="48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MAIN.C</w:t>
      </w:r>
    </w:p>
    <w:tbl>
      <w:tblPr>
        <w:tblW w:w="12150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555"/>
        <w:gridCol w:w="11595"/>
      </w:tblGrid>
      <w:tr w:rsidR="00CC42CA" w:rsidRPr="00CC42CA" w:rsidTr="00CC42CA">
        <w:trPr>
          <w:tblCellSpacing w:w="0" w:type="dxa"/>
        </w:trPr>
        <w:tc>
          <w:tcPr>
            <w:tcW w:w="0" w:type="auto"/>
            <w:vAlign w:val="center"/>
            <w:hideMark/>
          </w:tcPr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30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11595" w:type="dxa"/>
            <w:vAlign w:val="center"/>
            <w:hideMark/>
          </w:tcPr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lastRenderedPageBreak/>
              <w:t>#include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C42CA">
              <w:rPr>
                <w:rFonts w:ascii="宋体" w:eastAsia="宋体" w:hAnsi="宋体" w:cs="宋体"/>
                <w:kern w:val="0"/>
                <w:sz w:val="24"/>
              </w:rPr>
              <w:t>&lt;stm32f10x_lib.h&gt;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#include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C42CA">
              <w:rPr>
                <w:rFonts w:ascii="宋体" w:eastAsia="宋体" w:hAnsi="宋体" w:cs="宋体"/>
                <w:kern w:val="0"/>
                <w:sz w:val="24"/>
              </w:rPr>
              <w:t>"sys.h"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#include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C42CA">
              <w:rPr>
                <w:rFonts w:ascii="宋体" w:eastAsia="宋体" w:hAnsi="宋体" w:cs="宋体"/>
                <w:kern w:val="0"/>
                <w:sz w:val="24"/>
              </w:rPr>
              <w:t>"usart.h"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#include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C42CA">
              <w:rPr>
                <w:rFonts w:ascii="宋体" w:eastAsia="宋体" w:hAnsi="宋体" w:cs="宋体"/>
                <w:kern w:val="0"/>
                <w:sz w:val="24"/>
              </w:rPr>
              <w:t>"delay.h"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#include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C42CA">
              <w:rPr>
                <w:rFonts w:ascii="宋体" w:eastAsia="宋体" w:hAnsi="宋体" w:cs="宋体"/>
                <w:kern w:val="0"/>
                <w:sz w:val="24"/>
              </w:rPr>
              <w:t>"led.h"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#include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C42CA">
              <w:rPr>
                <w:rFonts w:ascii="宋体" w:eastAsia="宋体" w:hAnsi="宋体" w:cs="宋体"/>
                <w:kern w:val="0"/>
                <w:sz w:val="24"/>
              </w:rPr>
              <w:t>"key.h"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#include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C42CA">
              <w:rPr>
                <w:rFonts w:ascii="宋体" w:eastAsia="宋体" w:hAnsi="宋体" w:cs="宋体"/>
                <w:kern w:val="0"/>
                <w:sz w:val="24"/>
              </w:rPr>
              <w:t>"exti.h"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#include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C42CA">
              <w:rPr>
                <w:rFonts w:ascii="宋体" w:eastAsia="宋体" w:hAnsi="宋体" w:cs="宋体"/>
                <w:kern w:val="0"/>
                <w:sz w:val="24"/>
              </w:rPr>
              <w:t>"wdg.h"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#include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C42CA">
              <w:rPr>
                <w:rFonts w:ascii="宋体" w:eastAsia="宋体" w:hAnsi="宋体" w:cs="宋体"/>
                <w:kern w:val="0"/>
                <w:sz w:val="24"/>
              </w:rPr>
              <w:t>"timer.h"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#include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C42CA">
              <w:rPr>
                <w:rFonts w:ascii="宋体" w:eastAsia="宋体" w:hAnsi="宋体" w:cs="宋体"/>
                <w:kern w:val="0"/>
                <w:sz w:val="24"/>
              </w:rPr>
              <w:t>"lcd.h"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#include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C42CA">
              <w:rPr>
                <w:rFonts w:ascii="宋体" w:eastAsia="宋体" w:hAnsi="宋体" w:cs="宋体"/>
                <w:kern w:val="0"/>
                <w:sz w:val="24"/>
              </w:rPr>
              <w:t>"rtc.h"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#include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C42CA">
              <w:rPr>
                <w:rFonts w:ascii="宋体" w:eastAsia="宋体" w:hAnsi="宋体" w:cs="宋体"/>
                <w:kern w:val="0"/>
                <w:sz w:val="24"/>
              </w:rPr>
              <w:t>"wkup.h"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#include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C42CA">
              <w:rPr>
                <w:rFonts w:ascii="宋体" w:eastAsia="宋体" w:hAnsi="宋体" w:cs="宋体"/>
                <w:kern w:val="0"/>
                <w:sz w:val="24"/>
              </w:rPr>
              <w:t>"adc.h"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//ADC 实验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int main(void)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{  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u16 adcx;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float temp;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Stm32_Clock_Init(9);//系统时钟设置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delay_init(72);     //延时初始化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uart_init(72,9600); //串口1初始化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led_init();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LCD_Init();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Adc_Init();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POINT_COLOR=RED;//设置字体为红色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LCD_ShowString(60,110,"ADC TEST");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//显示提示信息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POINT_COLOR=BLUE;//设置字体为蓝色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lastRenderedPageBreak/>
              <w:t xml:space="preserve">    LCD_ShowString(60,130,"ADC_CH0_VAL:");   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LCD_ShowString(60,150,"ADC_CH0_VOL:0.000V");     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while(1)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    adcx=Get_Adc(ADC_CH0);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    LCD_ShowNum(156,130,adcx,4,16);//显示ADC的值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    temp=(float)adcx*(3.3/4096);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    adcx=temp;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    LCD_ShowNum(156,150,adcx,1,16);//显示电压值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    temp-=adcx;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    temp*=1000;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    LCD_ShowNum(172,150,temp,3,16);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    LED0=!LED0;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    delay_ms(250);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CC42CA" w:rsidRPr="00CC42CA" w:rsidRDefault="00CC42CA" w:rsidP="00CC42CA">
      <w:pPr>
        <w:widowControl/>
        <w:shd w:val="clear" w:color="auto" w:fill="F9F9F9"/>
        <w:spacing w:line="28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br/>
        <w:t>ADC.C</w:t>
      </w:r>
    </w:p>
    <w:tbl>
      <w:tblPr>
        <w:tblW w:w="12150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555"/>
        <w:gridCol w:w="11595"/>
      </w:tblGrid>
      <w:tr w:rsidR="00CC42CA" w:rsidRPr="00CC42CA" w:rsidTr="00CC42CA">
        <w:trPr>
          <w:tblCellSpacing w:w="0" w:type="dxa"/>
        </w:trPr>
        <w:tc>
          <w:tcPr>
            <w:tcW w:w="0" w:type="auto"/>
            <w:vAlign w:val="center"/>
            <w:hideMark/>
          </w:tcPr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25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11595" w:type="dxa"/>
            <w:vAlign w:val="center"/>
            <w:hideMark/>
          </w:tcPr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lastRenderedPageBreak/>
              <w:t>#include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C42CA">
              <w:rPr>
                <w:rFonts w:ascii="宋体" w:eastAsia="宋体" w:hAnsi="宋体" w:cs="宋体"/>
                <w:kern w:val="0"/>
                <w:sz w:val="24"/>
              </w:rPr>
              <w:t>&lt;stm32f10x_lib.h&gt;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#include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C42CA">
              <w:rPr>
                <w:rFonts w:ascii="宋体" w:eastAsia="宋体" w:hAnsi="宋体" w:cs="宋体"/>
                <w:kern w:val="0"/>
                <w:sz w:val="24"/>
              </w:rPr>
              <w:t>"adc.h"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//ADC 驱动代码            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//初始化ADC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//这里我们仅以规则通道为例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//我们默认将开启通道0~3                                                                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void  Adc_Init(void)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{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//先初始化IO口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RCC-&gt;APB2ENR|=1&lt;&lt;2;    //使能PORTA口时钟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GPIOA-&gt;CRL&amp;=0XFFFF0000;//PA0 1 2 3 anolog输入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//通道10/11设置     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RCC-&gt;APB2ENR|=1&lt;&lt;9;    //ADC1时钟使能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RCC-&gt;APB2RSTR|=1&lt;&lt;9;   //ADC1复位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RCC-&gt;APB2RSTR&amp;=~(1&lt;&lt;9);//复位结束 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RCC-&gt;CFGR&amp;=~(3&lt;&lt;14);   //分频因子清零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//SYSCLK/DIV2=12M ADC时钟设置为12M,ADC最大时钟不能超过14M!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//否则将导致ADC准确度下降!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RCC-&gt;CFGR|=2&lt;&lt;14;      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ADC1-&gt;CR1&amp;=0XF0FFFF;   //工作模式清零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ADC1-&gt;CR1|=0&lt;&lt;16;      //独立工作模式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ADC1-&gt;CR1&amp;=~(1&lt;&lt;8);    //非扫描模式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ADC1-&gt;CR2&amp;=~(1&lt;&lt;1);    //单次转换模式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lastRenderedPageBreak/>
              <w:t xml:space="preserve">    ADC1-&gt;CR2&amp;=~(7&lt;&lt;17); 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ADC1-&gt;CR2|=7&lt;&lt;17;     //软件控制转换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ADC1-&gt;CR2|=1&lt;&lt;20;      //使用用外部触发(SWSTART)!!!   必须使用一个事件来触发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ADC1-&gt;CR2&amp;=~(1&lt;&lt;11);   //右对齐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ADC1-&gt;SQR1&amp;=~(0XF&lt;&lt;20);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ADC1-&gt;SQR1&amp;=0&lt;&lt;20;     //1个转换在规则序列中 也就是只转换规则序列1          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//设置通道0~3的采样时间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ADC1-&gt;SMPR2&amp;=0XFFFFF000;//通道0,1,2,3采样时间清空 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ADC1-&gt;SMPR2|=7&lt;&lt;9;      //通道3  239.5周期,提高采样时间可以提高精确度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ADC1-&gt;SMPR2|=7&lt;&lt;6;      //通道2  239.5周期,提高采样时间可以提高精确度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ADC1-&gt;SMPR2|=7&lt;&lt;3;      //通道1  239.5周期,提高采样时间可以提高精确度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ADC1-&gt;SMPR2|=7&lt;&lt;0;      //通道0  239.5周期,提高采样时间可以提高精确度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ADC1-&gt;CR2|=1&lt;&lt;0;       //开启AD转换器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ADC1-&gt;CR2|=1&lt;&lt;3;        //使能复位校准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while(ADC1-&gt;CR2&amp;1&lt;&lt;3);  //等待校准结束       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//该位由软件设置并由硬件清除。在校准寄存器被初始化后该位将被清除。  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ADC1-&gt;CR2|=1&lt;&lt;2;        //开启AD校准 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while(ADC1-&gt;CR2&amp;1&lt;&lt;2);  //等待校准结束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//该位由软件设置以开始校准，并在校准结束时由硬件清除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}            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//获得ADC值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//ch:通道值 0~3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u16 Get_Adc(u8 ch)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//设置转换序列        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ADC1-&gt;SQR3&amp;=0XFFFFFFE0;//规则序列1 通道ch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ADC1-&gt;SQR3|=ch;                 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ADC1-&gt;CR2|=1&lt;&lt;22;       //启动规则转换通道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    while(!(ADC1-&gt;SR&amp;1&lt;&lt;1));//等待转换结束     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ADC1-&gt;DR;     //返回adc值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CC42CA" w:rsidRPr="00CC42CA" w:rsidRDefault="00CC42CA" w:rsidP="00CC42CA">
      <w:pPr>
        <w:widowControl/>
        <w:shd w:val="clear" w:color="auto" w:fill="F9F9F9"/>
        <w:spacing w:line="28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C42C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br/>
        <w:t>ADC.H</w:t>
      </w:r>
    </w:p>
    <w:tbl>
      <w:tblPr>
        <w:tblW w:w="12150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555"/>
        <w:gridCol w:w="11595"/>
      </w:tblGrid>
      <w:tr w:rsidR="00CC42CA" w:rsidRPr="00CC42CA" w:rsidTr="00CC42CA">
        <w:trPr>
          <w:tblCellSpacing w:w="0" w:type="dxa"/>
        </w:trPr>
        <w:tc>
          <w:tcPr>
            <w:tcW w:w="0" w:type="auto"/>
            <w:vAlign w:val="center"/>
            <w:hideMark/>
          </w:tcPr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1595" w:type="dxa"/>
            <w:vAlign w:val="center"/>
            <w:hideMark/>
          </w:tcPr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lastRenderedPageBreak/>
              <w:t>#ifndef __ADC_H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#define __ADC_H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#define ADC_CH0  0 //通道0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#define ADC_CH1  1 //通道1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#define ADC_CH2  2 //通道2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#define ADC_CH3  3 //通道3     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lastRenderedPageBreak/>
              <w:t>void Adc_Init(void);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 xml:space="preserve">u16  Get_Adc(u8 ch);  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CC42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42CA">
              <w:rPr>
                <w:rFonts w:ascii="宋体" w:eastAsia="宋体" w:hAnsi="宋体" w:cs="宋体"/>
                <w:kern w:val="0"/>
                <w:sz w:val="24"/>
              </w:rPr>
              <w:t>#endif</w:t>
            </w:r>
          </w:p>
        </w:tc>
      </w:tr>
    </w:tbl>
    <w:p w:rsidR="006B3FDC" w:rsidRDefault="006B3FDC"/>
    <w:p w:rsidR="00CC42CA" w:rsidRDefault="00CC42CA"/>
    <w:p w:rsidR="00CC42CA" w:rsidRDefault="00CC42CA"/>
    <w:p w:rsidR="00CC42CA" w:rsidRPr="00CC42CA" w:rsidRDefault="00CC42CA" w:rsidP="00CC42CA">
      <w:pPr>
        <w:pStyle w:val="2"/>
        <w:shd w:val="clear" w:color="auto" w:fill="9CAEC1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18B92"/>
          <w:sz w:val="27"/>
          <w:szCs w:val="27"/>
        </w:rPr>
      </w:pPr>
      <w:r>
        <w:rPr>
          <w:rFonts w:hint="eastAsia"/>
        </w:rPr>
        <w:br/>
      </w:r>
      <w:r w:rsidRPr="00CC42CA">
        <w:rPr>
          <w:rFonts w:ascii="微软雅黑" w:eastAsia="微软雅黑" w:hAnsi="微软雅黑" w:hint="eastAsia"/>
          <w:b w:val="0"/>
          <w:bCs w:val="0"/>
          <w:color w:val="318B92"/>
          <w:sz w:val="27"/>
          <w:szCs w:val="27"/>
        </w:rPr>
        <w:t>[转载]STM32的ADC的采样时间及模拟信号的最大带宽</w:t>
      </w:r>
    </w:p>
    <w:p w:rsidR="00CC42CA" w:rsidRPr="00CC42CA" w:rsidRDefault="00CC42CA" w:rsidP="00CC42CA">
      <w:pPr>
        <w:widowControl/>
        <w:shd w:val="clear" w:color="auto" w:fill="9CAEC1"/>
        <w:spacing w:line="300" w:lineRule="atLeast"/>
        <w:jc w:val="left"/>
        <w:rPr>
          <w:rFonts w:ascii="Verdana" w:eastAsia="宋体" w:hAnsi="Verdana" w:cs="宋体"/>
          <w:color w:val="323E32"/>
          <w:kern w:val="0"/>
          <w:sz w:val="18"/>
          <w:szCs w:val="18"/>
        </w:rPr>
      </w:pPr>
      <w:r w:rsidRPr="00CC42CA">
        <w:rPr>
          <w:rFonts w:ascii="Verdana" w:eastAsia="宋体" w:hAnsi="Verdana" w:cs="宋体"/>
          <w:color w:val="323E32"/>
          <w:kern w:val="0"/>
          <w:sz w:val="18"/>
          <w:szCs w:val="18"/>
        </w:rPr>
        <w:t> </w:t>
      </w:r>
      <w:r w:rsidRPr="00CC42CA">
        <w:rPr>
          <w:rFonts w:ascii="Arial" w:eastAsia="宋体" w:hAnsi="Arial" w:cs="Arial"/>
          <w:color w:val="637160"/>
          <w:kern w:val="0"/>
          <w:sz w:val="15"/>
        </w:rPr>
        <w:t>(2011-08-08 16:48:56)</w:t>
      </w:r>
    </w:p>
    <w:p w:rsidR="00CC42CA" w:rsidRPr="00CC42CA" w:rsidRDefault="006B3FDC" w:rsidP="00CC42CA">
      <w:pPr>
        <w:widowControl/>
        <w:shd w:val="clear" w:color="auto" w:fill="9CAEC1"/>
        <w:spacing w:line="300" w:lineRule="atLeast"/>
        <w:jc w:val="left"/>
        <w:rPr>
          <w:rFonts w:ascii="Verdana" w:eastAsia="宋体" w:hAnsi="Verdana" w:cs="宋体"/>
          <w:color w:val="323E32"/>
          <w:kern w:val="0"/>
          <w:sz w:val="18"/>
          <w:szCs w:val="18"/>
        </w:rPr>
      </w:pPr>
      <w:hyperlink r:id="rId24" w:history="1">
        <w:r w:rsidR="00CC42CA">
          <w:rPr>
            <w:rFonts w:ascii="Verdana" w:eastAsia="宋体" w:hAnsi="Verdana" w:cs="宋体"/>
            <w:noProof/>
            <w:color w:val="323E32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64" name="图片 64" descr="http://simg.sinajs.cn/blog7style/images/common/sg_trans.gif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4" descr="http://simg.sinajs.cn/blog7style/images/common/sg_trans.gif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CC42CA" w:rsidRPr="00CC42CA">
          <w:rPr>
            <w:rFonts w:ascii="Verdana" w:eastAsia="宋体" w:hAnsi="Verdana" w:cs="宋体"/>
            <w:color w:val="323E32"/>
            <w:spacing w:val="75"/>
            <w:kern w:val="0"/>
            <w:sz w:val="18"/>
            <w:u w:val="single"/>
          </w:rPr>
          <w:t>转载</w:t>
        </w:r>
        <w:r w:rsidR="00CC42CA" w:rsidRPr="00CC42CA">
          <w:rPr>
            <w:rFonts w:ascii="Arial" w:eastAsia="宋体" w:hAnsi="Arial" w:cs="Arial"/>
            <w:color w:val="323E32"/>
            <w:spacing w:val="75"/>
            <w:kern w:val="0"/>
            <w:sz w:val="11"/>
            <w:u w:val="single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825"/>
        <w:gridCol w:w="3345"/>
      </w:tblGrid>
      <w:tr w:rsidR="00CC42CA" w:rsidRPr="00CC42CA" w:rsidTr="00CC42C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C42CA">
              <w:rPr>
                <w:rFonts w:ascii="宋体" w:eastAsia="宋体" w:hAnsi="宋体" w:cs="宋体" w:hint="eastAsia"/>
                <w:color w:val="637160"/>
                <w:kern w:val="0"/>
                <w:sz w:val="18"/>
              </w:rPr>
              <w:t>标签：</w:t>
            </w:r>
            <w:r w:rsidRPr="00CC42C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CC42CA" w:rsidRPr="00CC42CA" w:rsidRDefault="006B3FDC" w:rsidP="00CC42CA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26" w:tgtFrame="_blank" w:history="1">
              <w:r w:rsidR="00CC42CA" w:rsidRPr="00CC42CA">
                <w:rPr>
                  <w:rFonts w:ascii="宋体" w:eastAsia="宋体" w:hAnsi="宋体" w:cs="宋体" w:hint="eastAsia"/>
                  <w:color w:val="318B92"/>
                  <w:kern w:val="0"/>
                  <w:sz w:val="18"/>
                  <w:szCs w:val="18"/>
                  <w:u w:val="single"/>
                </w:rPr>
                <w:t>转载</w:t>
              </w:r>
            </w:hyperlink>
          </w:p>
        </w:tc>
        <w:tc>
          <w:tcPr>
            <w:tcW w:w="3300" w:type="dxa"/>
            <w:noWrap/>
            <w:hideMark/>
          </w:tcPr>
          <w:p w:rsidR="00CC42CA" w:rsidRPr="00CC42CA" w:rsidRDefault="00CC42CA" w:rsidP="00CC42C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C42CA">
              <w:rPr>
                <w:rFonts w:ascii="宋体" w:eastAsia="宋体" w:hAnsi="宋体" w:cs="宋体" w:hint="eastAsia"/>
                <w:color w:val="637160"/>
                <w:kern w:val="0"/>
                <w:sz w:val="18"/>
              </w:rPr>
              <w:t>分类：</w:t>
            </w:r>
            <w:r w:rsidRPr="00CC42C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27" w:tgtFrame="_blank" w:history="1">
              <w:r w:rsidRPr="00CC42CA">
                <w:rPr>
                  <w:rFonts w:ascii="宋体" w:eastAsia="宋体" w:hAnsi="宋体" w:cs="宋体" w:hint="eastAsia"/>
                  <w:color w:val="318B92"/>
                  <w:kern w:val="0"/>
                  <w:sz w:val="18"/>
                  <w:szCs w:val="18"/>
                  <w:u w:val="single"/>
                </w:rPr>
                <w:t>MCU</w:t>
              </w:r>
            </w:hyperlink>
          </w:p>
        </w:tc>
      </w:tr>
    </w:tbl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CC42CA">
        <w:rPr>
          <w:rFonts w:ascii="simsun" w:eastAsia="宋体" w:hAnsi="simsun" w:cs="宋体"/>
          <w:b/>
          <w:bCs/>
          <w:color w:val="323E32"/>
          <w:kern w:val="0"/>
        </w:rPr>
        <w:t>原文地址：</w:t>
      </w:r>
      <w:hyperlink r:id="rId28" w:tgtFrame="_blank" w:tooltip="STM32的ADC的采样时间及模拟信号的最大带宽" w:history="1">
        <w:r w:rsidRPr="00CC42CA">
          <w:rPr>
            <w:rFonts w:ascii="simsun" w:eastAsia="宋体" w:hAnsi="simsun" w:cs="宋体"/>
            <w:color w:val="318B92"/>
            <w:kern w:val="0"/>
            <w:u w:val="single"/>
          </w:rPr>
          <w:t>STM32</w:t>
        </w:r>
        <w:r w:rsidRPr="00CC42CA">
          <w:rPr>
            <w:rFonts w:ascii="simsun" w:eastAsia="宋体" w:hAnsi="simsun" w:cs="宋体"/>
            <w:color w:val="318B92"/>
            <w:kern w:val="0"/>
            <w:u w:val="single"/>
          </w:rPr>
          <w:t>的</w:t>
        </w:r>
        <w:r w:rsidRPr="00CC42CA">
          <w:rPr>
            <w:rFonts w:ascii="simsun" w:eastAsia="宋体" w:hAnsi="simsun" w:cs="宋体"/>
            <w:color w:val="318B92"/>
            <w:kern w:val="0"/>
            <w:u w:val="single"/>
          </w:rPr>
          <w:t>ADC</w:t>
        </w:r>
        <w:r w:rsidRPr="00CC42CA">
          <w:rPr>
            <w:rFonts w:ascii="simsun" w:eastAsia="宋体" w:hAnsi="simsun" w:cs="宋体"/>
            <w:color w:val="318B92"/>
            <w:kern w:val="0"/>
            <w:u w:val="single"/>
          </w:rPr>
          <w:t>的采样时间及模拟信号的最大带宽</w:t>
        </w:r>
      </w:hyperlink>
      <w:r w:rsidRPr="00CC42CA">
        <w:rPr>
          <w:rFonts w:ascii="simsun" w:eastAsia="宋体" w:hAnsi="simsun" w:cs="宋体"/>
          <w:b/>
          <w:bCs/>
          <w:color w:val="323E32"/>
          <w:kern w:val="0"/>
        </w:rPr>
        <w:t>作者：</w:t>
      </w:r>
      <w:hyperlink r:id="rId29" w:tgtFrame="_blank" w:tooltip="邵道君" w:history="1">
        <w:r w:rsidRPr="00CC42CA">
          <w:rPr>
            <w:rFonts w:ascii="simsun" w:eastAsia="宋体" w:hAnsi="simsun" w:cs="宋体"/>
            <w:color w:val="318B92"/>
            <w:kern w:val="0"/>
            <w:u w:val="single"/>
          </w:rPr>
          <w:t>邵道君</w:t>
        </w:r>
      </w:hyperlink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请看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STM32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技术参考手册的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16.2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节，和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STM32F103xx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数据手册的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5.3.17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节表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44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。可以在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ST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的中文网站下载到上述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2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个手册：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 xml:space="preserve"> [url=http://www.stmicroelectronics.com.cn/stonline/mcu/MCU_Pages.htm]http://www.stmicroelectronics.com.cn/stonline/mcu/MCU_Pages.htm[/url]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前面所说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“STM32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的采样及转换时间最小为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1us”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，实际上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STM32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采样及转换时间可以通过程序编程进行调整，共有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8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种选择，按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 xml:space="preserve"> 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模块的驱动时钟算分别为：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1.5 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时钟周期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7.5 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时钟周期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13.5 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时钟周期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28.5 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时钟周期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41.5 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时钟周期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55.5 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时钟周期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71.5 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时钟周期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239.5 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时钟周期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采样及转换时间最小的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1us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是在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CPU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时钟为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56MHz(STM32F101xx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为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28MHz)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时达到。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可能提出的问题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tS(fADC = 14 MHz)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最小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 xml:space="preserve"> = 0.107?s.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实际上就是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 xml:space="preserve"> =1.5T/14.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还有几件事：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1.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采样及转换时间最小的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1us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是在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CPU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时钟为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56MHz(STM32F101xx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为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28MHz)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时达到。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"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这句话出自何处？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我倒是看到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fADC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的最大值是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14MHz.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2.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这句话是自身矛盾的。为什么为了达到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1Mhz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的采样率，好芯片要更高的时钟？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lastRenderedPageBreak/>
        <w:t>3.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采样时间和采样周期是两个概念。采样时间是整个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性能的重要参数。（请参考采样示波器的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“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采样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”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的概念）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4.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您在上面提到的采样时间的选择，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转换周期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 xml:space="preserve">(TCONV) = 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采样时间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+ 12.5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个周期。如何选择？依据是什么？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5.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我上面提到的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“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模拟信号的最大带宽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”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这个概念，我在坛上关注了大半年，发现大家从未讨论过。而这对用好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是很重要的。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问题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：采样及转换时间最小的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1us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是在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CPU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时钟为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56MHz(STM32F101xx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为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28MHz)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时达到。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"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这句话出自何处？我倒是看到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fADC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的最大值是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14MHz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答：这句话出自《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STM32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技术参考手册》第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16.2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节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ADC conversion time: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– STM32F103xx performance line devices: 1 us at 56 MHz (1.17 us at 72 MHz)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– STM32F101xx access line devices: 1 us at 28 MHz (1.55 us at 36 MHz)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关于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fADC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的最大值是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14MHz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，请看《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STM32F103xx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数据手册》第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5.3.5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节，表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18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下面的注释：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Specific conditions for ADC: fHCLK = 56 MHz, fAPB1 = fHCLK/2, fAPB2 = fHCLK, fADCCLK = fAPB2/4, ADON bit in the ADC_CR2 register is set to 1.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即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fADC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在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fHCLK=fAPB2=56MHz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时达到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14MHz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。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2.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这句话是自身矛盾的。为什么为了达到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1Mhz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的采样率，好芯片要更高的时钟？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103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当然可以用和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101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同样的时钟并达到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1Mhz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的采样率。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但因为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103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APB2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可达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72MHz,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而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101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APB2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只可达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36MHz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，如果用户想使用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APB2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的其他外设，用户会不希望为了配合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14M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而采用低的时钟。所以这句话可以这样说：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“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在不影响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最高采样率的情况下，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APB2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最高可跑到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56M"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3.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采样时间和采样周期是两个概念。采样时间是整个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性能的重要参数。（请参考采样示波器的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“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采样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”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的概念）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103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DATASHEET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有的，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"ADC characteristics"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tS Sampling time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，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 xml:space="preserve"> fADC = 14 MHz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，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 xml:space="preserve"> 0.107 μs</w:t>
      </w:r>
      <w:r w:rsidRPr="00CC42CA">
        <w:rPr>
          <w:rFonts w:ascii="simsun" w:eastAsia="宋体" w:hAnsi="simsun" w:cs="宋体"/>
          <w:color w:val="323E32"/>
          <w:kern w:val="0"/>
        </w:rPr>
        <w:t> </w:t>
      </w:r>
      <w:r w:rsidRPr="00CC42CA">
        <w:rPr>
          <w:rFonts w:ascii="simsun" w:eastAsia="宋体" w:hAnsi="simsun" w:cs="宋体"/>
          <w:color w:val="323E32"/>
          <w:kern w:val="0"/>
          <w:szCs w:val="21"/>
        </w:rPr>
        <w:t>，就是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1.5×1/fADC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lastRenderedPageBreak/>
        <w:t>4.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您在上面提到的采样时间的选择，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转换周期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 xml:space="preserve">(TCONV) = 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采样时间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+ 12.5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个周期。如何选择？依据是什么？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要看外接的等效输入电阻及电容。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103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DATASHEET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上有一个公式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R(AIN)&lt;ts/(f* C*ln(2 exp(N+2)))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还有一个图表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Ts (cycles) tS (μs) RAIN max (kΩ)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1.5 0.11 1.2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7.5 0.54 10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13.5 0.96 19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28.5 2.04 41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41.5 2.96 60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55.5 3.96 80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71.5 5.11 104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239.5 17.1 350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5.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我上面提到的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“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模拟信号的最大带宽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”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这个概念，我在坛上关注了大半年，发现大家从未讨论过。而这对用好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是很重要的。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同样拿示波器举例，示波器前端有运放，再接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。对于运放，一般才提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”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模拟信号的最大带宽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“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，但对于后面的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，重要的指标是采样、保持、转换时间，根据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Nyquist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采样定律，至少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2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倍采样率才能重现波形，而通常做法是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4~10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倍，所以对于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103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，一定要提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“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模拟信号的最大带宽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”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这个概念的话，有工程意义上的值是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 xml:space="preserve">1M/4~10 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约为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250k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～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100k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。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1. STM32F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最高采样率是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1MHz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。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 xml:space="preserve">2. 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原翻译错了，根据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aes_sea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的建议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“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采样及转换时间最小的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1us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是在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CPU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时钟为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56MHz(STM32F101xx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为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28MHz)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时达到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”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应改成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 xml:space="preserve"> “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在不影响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最高采样率的情况下，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STM32F101xx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APB2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最高可跑到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56M..."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我的理解是：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lastRenderedPageBreak/>
        <w:t>STM32F10X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的最高工作频率为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14MHz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，不能达到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18MHz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，（这是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ST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的无奈，当然已经很不错了。）而芯片的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fSYSCLK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和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 xml:space="preserve">fADC 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又必须保持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2N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倍的关系。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所以，若用户考虑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的性能，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fADC=14MHz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，则选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SYSCLK=14*4=56MHz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。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若用户考虑系统的性能，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fSYSCLK=72MHzf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，则选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fADC=72/6=12MHz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。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此时，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最高采样率是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12/14=0.857MHz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。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 xml:space="preserve">3. 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最小采样时间就是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1.5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个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时钟周期。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 xml:space="preserve">4. 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由于芯片的保持电容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&lt;5P,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而其模拟开关的导通电阻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&lt;1K,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本来要求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源的输出阻抗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&lt;1.2K,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为了方便用户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,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简化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源的电路，采样时间是可选的。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故上述表格本应反过来：根据用户的各个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源的输出阻抗，选择合适的采样时间。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5. “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根据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Nyquist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采样定律，至少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2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倍采样率才能重现波形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”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是老的观念。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否则，采样示波器的的最高频率怎么会远高于其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ADC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的最高频率。软件无线电也不会出现了。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技术高手应该明白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“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通带采样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”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的概念。而这又和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“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最小采样时间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”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关联。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 </w:t>
      </w:r>
    </w:p>
    <w:p w:rsidR="00CC42CA" w:rsidRPr="00CC42CA" w:rsidRDefault="00CC42CA" w:rsidP="00CC42CA">
      <w:pPr>
        <w:widowControl/>
        <w:shd w:val="clear" w:color="auto" w:fill="9CAEC1"/>
        <w:spacing w:line="315" w:lineRule="atLeast"/>
        <w:jc w:val="left"/>
        <w:rPr>
          <w:rFonts w:ascii="Calibri" w:eastAsia="宋体" w:hAnsi="Calibri" w:cs="宋体"/>
          <w:color w:val="323E32"/>
          <w:kern w:val="0"/>
          <w:szCs w:val="21"/>
        </w:rPr>
      </w:pPr>
      <w:r w:rsidRPr="00CC42CA">
        <w:rPr>
          <w:rFonts w:ascii="Calibri" w:eastAsia="宋体" w:hAnsi="Calibri" w:cs="宋体"/>
          <w:color w:val="323E32"/>
          <w:kern w:val="0"/>
          <w:szCs w:val="21"/>
        </w:rPr>
        <w:t>带宽是相对于模拟信号而言的，即能够采集到的最大的模拟信号的频率。采样率是相对于数字信号而言，即采样时间所决定。这两点在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转换器上都有体现，一般来讲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的采样率要大于带宽，但也有小于带宽的，这就是将来高带宽的示波器的思想，用多个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，利用相位差，在一个时钟周期内多个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完成协同工作，这样就可以降低单个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AD</w:t>
      </w:r>
      <w:r w:rsidRPr="00CC42CA">
        <w:rPr>
          <w:rFonts w:ascii="Calibri" w:eastAsia="宋体" w:hAnsi="Calibri" w:cs="宋体"/>
          <w:color w:val="323E32"/>
          <w:kern w:val="0"/>
          <w:szCs w:val="21"/>
        </w:rPr>
        <w:t>的采样率，是未来的趋势。</w:t>
      </w:r>
    </w:p>
    <w:p w:rsidR="00CC42CA" w:rsidRPr="00CC42CA" w:rsidRDefault="00CC42CA" w:rsidP="00CC42CA">
      <w:pPr>
        <w:widowControl/>
        <w:shd w:val="clear" w:color="auto" w:fill="9CAEC1"/>
        <w:jc w:val="left"/>
        <w:rPr>
          <w:rFonts w:ascii="Verdana" w:eastAsia="宋体" w:hAnsi="Verdana" w:cs="宋体"/>
          <w:color w:val="637160"/>
          <w:kern w:val="0"/>
          <w:sz w:val="18"/>
          <w:szCs w:val="18"/>
        </w:rPr>
      </w:pPr>
      <w:r w:rsidRPr="00CC42CA">
        <w:rPr>
          <w:rFonts w:ascii="Verdana" w:eastAsia="宋体" w:hAnsi="Verdana" w:cs="宋体"/>
          <w:color w:val="637160"/>
          <w:kern w:val="0"/>
          <w:sz w:val="18"/>
          <w:szCs w:val="18"/>
        </w:rPr>
        <w:t>分享：</w:t>
      </w:r>
      <w:r w:rsidRPr="00CC42CA">
        <w:rPr>
          <w:rFonts w:ascii="Verdana" w:eastAsia="宋体" w:hAnsi="Verdana" w:cs="宋体"/>
          <w:color w:val="637160"/>
          <w:kern w:val="0"/>
          <w:sz w:val="18"/>
          <w:szCs w:val="18"/>
        </w:rPr>
        <w:t> </w:t>
      </w:r>
      <w:hyperlink r:id="rId30" w:history="1">
        <w:r>
          <w:rPr>
            <w:rFonts w:ascii="Verdana" w:eastAsia="宋体" w:hAnsi="Verdana" w:cs="宋体"/>
            <w:noProof/>
            <w:color w:val="318B92"/>
            <w:kern w:val="0"/>
            <w:sz w:val="18"/>
            <w:szCs w:val="18"/>
          </w:rPr>
          <w:drawing>
            <wp:inline distT="0" distB="0" distL="0" distR="0">
              <wp:extent cx="171450" cy="171450"/>
              <wp:effectExtent l="0" t="0" r="0" b="0"/>
              <wp:docPr id="65" name="图片 65" descr="http://simg.sinajs.cn/blog7style/images/common/sg_trans.gif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5" descr="http://simg.sinajs.cn/blog7style/images/common/sg_trans.gif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C42CA">
          <w:rPr>
            <w:rFonts w:ascii="Verdana" w:eastAsia="宋体" w:hAnsi="Verdana" w:cs="宋体"/>
            <w:color w:val="318B92"/>
            <w:kern w:val="0"/>
            <w:sz w:val="18"/>
            <w:szCs w:val="18"/>
            <w:u w:val="single"/>
          </w:rPr>
          <w:t>分享到新浪</w:t>
        </w:r>
        <w:r w:rsidRPr="00CC42CA">
          <w:rPr>
            <w:rFonts w:ascii="Verdana" w:eastAsia="宋体" w:hAnsi="Verdana" w:cs="宋体"/>
            <w:color w:val="318B92"/>
            <w:kern w:val="0"/>
            <w:sz w:val="18"/>
            <w:szCs w:val="18"/>
            <w:u w:val="single"/>
          </w:rPr>
          <w:t>Qing</w:t>
        </w:r>
      </w:hyperlink>
      <w:r w:rsidRPr="00CC42CA">
        <w:rPr>
          <w:rFonts w:ascii="Verdana" w:eastAsia="宋体" w:hAnsi="Verdana" w:cs="宋体"/>
          <w:color w:val="637160"/>
          <w:kern w:val="0"/>
          <w:sz w:val="18"/>
          <w:szCs w:val="18"/>
        </w:rPr>
        <w:t> </w:t>
      </w:r>
      <w:r>
        <w:rPr>
          <w:rFonts w:ascii="Verdana" w:eastAsia="宋体" w:hAnsi="Verdana" w:cs="宋体"/>
          <w:noProof/>
          <w:color w:val="318B92"/>
          <w:kern w:val="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66" name="图片 66" descr="http://simg.sinajs.cn/blog7style/images/common/sg_trans.gif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simg.sinajs.cn/blog7style/images/common/sg_trans.gif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42CA">
        <w:rPr>
          <w:rFonts w:ascii="Verdana" w:eastAsia="宋体" w:hAnsi="Verdana" w:cs="宋体"/>
          <w:color w:val="637160"/>
          <w:kern w:val="0"/>
          <w:sz w:val="18"/>
          <w:szCs w:val="18"/>
        </w:rPr>
        <w:t> </w:t>
      </w:r>
    </w:p>
    <w:p w:rsidR="00CC42CA" w:rsidRPr="00CC42CA" w:rsidRDefault="00CC42CA"/>
    <w:sectPr w:rsidR="00CC42CA" w:rsidRPr="00CC42CA" w:rsidSect="006B3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578" w:rsidRDefault="00FC5578" w:rsidP="00CC42CA">
      <w:r>
        <w:separator/>
      </w:r>
    </w:p>
  </w:endnote>
  <w:endnote w:type="continuationSeparator" w:id="1">
    <w:p w:rsidR="00FC5578" w:rsidRDefault="00FC5578" w:rsidP="00CC42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578" w:rsidRDefault="00FC5578" w:rsidP="00CC42CA">
      <w:r>
        <w:separator/>
      </w:r>
    </w:p>
  </w:footnote>
  <w:footnote w:type="continuationSeparator" w:id="1">
    <w:p w:rsidR="00FC5578" w:rsidRDefault="00FC5578" w:rsidP="00CC42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2CA"/>
    <w:rsid w:val="006724A2"/>
    <w:rsid w:val="006B3FDC"/>
    <w:rsid w:val="00CC42CA"/>
    <w:rsid w:val="00F3337A"/>
    <w:rsid w:val="00FC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FD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42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C42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4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42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4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42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42C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C42C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C4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C42CA"/>
    <w:rPr>
      <w:b/>
      <w:bCs/>
    </w:rPr>
  </w:style>
  <w:style w:type="character" w:customStyle="1" w:styleId="apple-converted-space">
    <w:name w:val="apple-converted-space"/>
    <w:basedOn w:val="a0"/>
    <w:rsid w:val="00CC42CA"/>
  </w:style>
  <w:style w:type="character" w:styleId="HTML">
    <w:name w:val="HTML Code"/>
    <w:basedOn w:val="a0"/>
    <w:uiPriority w:val="99"/>
    <w:semiHidden/>
    <w:unhideWhenUsed/>
    <w:rsid w:val="00CC42CA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C42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C42CA"/>
    <w:rPr>
      <w:sz w:val="18"/>
      <w:szCs w:val="18"/>
    </w:rPr>
  </w:style>
  <w:style w:type="character" w:customStyle="1" w:styleId="time">
    <w:name w:val="time"/>
    <w:basedOn w:val="a0"/>
    <w:rsid w:val="00CC42CA"/>
  </w:style>
  <w:style w:type="character" w:styleId="a8">
    <w:name w:val="Hyperlink"/>
    <w:basedOn w:val="a0"/>
    <w:uiPriority w:val="99"/>
    <w:semiHidden/>
    <w:unhideWhenUsed/>
    <w:rsid w:val="00CC42CA"/>
    <w:rPr>
      <w:color w:val="0000FF"/>
      <w:u w:val="single"/>
    </w:rPr>
  </w:style>
  <w:style w:type="character" w:styleId="HTML0">
    <w:name w:val="HTML Cite"/>
    <w:basedOn w:val="a0"/>
    <w:uiPriority w:val="99"/>
    <w:semiHidden/>
    <w:unhideWhenUsed/>
    <w:rsid w:val="00CC42CA"/>
    <w:rPr>
      <w:i/>
      <w:iCs/>
    </w:rPr>
  </w:style>
  <w:style w:type="character" w:styleId="a9">
    <w:name w:val="Emphasis"/>
    <w:basedOn w:val="a0"/>
    <w:uiPriority w:val="20"/>
    <w:qFormat/>
    <w:rsid w:val="00CC42CA"/>
    <w:rPr>
      <w:i/>
      <w:iCs/>
    </w:rPr>
  </w:style>
  <w:style w:type="character" w:customStyle="1" w:styleId="sgtxtb">
    <w:name w:val="sg_txtb"/>
    <w:basedOn w:val="a0"/>
    <w:rsid w:val="00CC42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2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8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9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1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9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5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6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6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5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8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5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23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2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4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83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1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3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8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0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851">
          <w:marLeft w:val="0"/>
          <w:marRight w:val="0"/>
          <w:marTop w:val="300"/>
          <w:marBottom w:val="300"/>
          <w:divBdr>
            <w:top w:val="dotted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6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0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2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3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83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5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7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7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5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8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8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1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8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7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7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1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7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8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0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0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0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ingwang.com/usr/uploads/2012/07/ADC_DUALMOD.gif" TargetMode="External"/><Relationship Id="rId13" Type="http://schemas.openxmlformats.org/officeDocument/2006/relationships/image" Target="media/image4.gif"/><Relationship Id="rId18" Type="http://schemas.openxmlformats.org/officeDocument/2006/relationships/hyperlink" Target="http://rmingwang.com/usr/uploads/2012/07/ADC_SQR1.gif" TargetMode="External"/><Relationship Id="rId26" Type="http://schemas.openxmlformats.org/officeDocument/2006/relationships/hyperlink" Target="http://search.sina.com.cn/?c=blog&amp;q=%D7%AA%D4%D8&amp;by=ta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gif"/><Relationship Id="rId7" Type="http://schemas.openxmlformats.org/officeDocument/2006/relationships/image" Target="media/image1.gif"/><Relationship Id="rId12" Type="http://schemas.openxmlformats.org/officeDocument/2006/relationships/hyperlink" Target="http://rmingwang.com/usr/uploads/2012/07/ADC_EXTSEL.gif" TargetMode="External"/><Relationship Id="rId17" Type="http://schemas.openxmlformats.org/officeDocument/2006/relationships/image" Target="media/image6.gif"/><Relationship Id="rId25" Type="http://schemas.openxmlformats.org/officeDocument/2006/relationships/image" Target="media/image10.gif"/><Relationship Id="rId2" Type="http://schemas.openxmlformats.org/officeDocument/2006/relationships/settings" Target="settings.xml"/><Relationship Id="rId16" Type="http://schemas.openxmlformats.org/officeDocument/2006/relationships/hyperlink" Target="http://rmingwang.com/usr/uploads/2012/07/ADC_SMPR2.gif" TargetMode="External"/><Relationship Id="rId20" Type="http://schemas.openxmlformats.org/officeDocument/2006/relationships/hyperlink" Target="http://rmingwang.com/usr/uploads/2012/07/ADC_DR.gif" TargetMode="External"/><Relationship Id="rId29" Type="http://schemas.openxmlformats.org/officeDocument/2006/relationships/hyperlink" Target="http://blog.sina.com.cn/u/1682914484" TargetMode="External"/><Relationship Id="rId1" Type="http://schemas.openxmlformats.org/officeDocument/2006/relationships/styles" Target="styles.xml"/><Relationship Id="rId6" Type="http://schemas.openxmlformats.org/officeDocument/2006/relationships/hyperlink" Target="http://rmingwang.com/usr/uploads/2012/07/ADC_CR1.gif" TargetMode="External"/><Relationship Id="rId11" Type="http://schemas.openxmlformats.org/officeDocument/2006/relationships/image" Target="media/image3.gif"/><Relationship Id="rId24" Type="http://schemas.openxmlformats.org/officeDocument/2006/relationships/hyperlink" Target="javascript:;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gif"/><Relationship Id="rId23" Type="http://schemas.openxmlformats.org/officeDocument/2006/relationships/image" Target="media/image9.gif"/><Relationship Id="rId28" Type="http://schemas.openxmlformats.org/officeDocument/2006/relationships/hyperlink" Target="http://blog.sina.com.cn/s/blog_644f3cb40100sjt8.html" TargetMode="External"/><Relationship Id="rId10" Type="http://schemas.openxmlformats.org/officeDocument/2006/relationships/hyperlink" Target="http://rmingwang.com/usr/uploads/2012/07/ADC_CR2.gif" TargetMode="External"/><Relationship Id="rId19" Type="http://schemas.openxmlformats.org/officeDocument/2006/relationships/image" Target="media/image7.gif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4" Type="http://schemas.openxmlformats.org/officeDocument/2006/relationships/hyperlink" Target="http://rmingwang.com/usr/uploads/2012/07/ADC_SMPR1.gif" TargetMode="External"/><Relationship Id="rId22" Type="http://schemas.openxmlformats.org/officeDocument/2006/relationships/hyperlink" Target="http://rmingwang.com/usr/uploads/2012/07/ADC_SR.gif" TargetMode="External"/><Relationship Id="rId27" Type="http://schemas.openxmlformats.org/officeDocument/2006/relationships/hyperlink" Target="http://blog.sina.com.cn/s/articlelist_2101947072_1_1.html" TargetMode="External"/><Relationship Id="rId30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1646</Words>
  <Characters>9387</Characters>
  <Application>Microsoft Office Word</Application>
  <DocSecurity>0</DocSecurity>
  <Lines>78</Lines>
  <Paragraphs>22</Paragraphs>
  <ScaleCrop>false</ScaleCrop>
  <Company>join</Company>
  <LinksUpToDate>false</LinksUpToDate>
  <CharactersWithSpaces>11011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yanfa</dc:creator>
  <cp:keywords/>
  <dc:description/>
  <cp:lastModifiedBy>yanfa</cp:lastModifiedBy>
  <cp:revision>3</cp:revision>
  <dcterms:created xsi:type="dcterms:W3CDTF">2013-06-17T00:15:00Z</dcterms:created>
  <dcterms:modified xsi:type="dcterms:W3CDTF">2014-10-07T02:06:00Z</dcterms:modified>
</cp:coreProperties>
</file>