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555555"/>
          <w:sz w:val="22"/>
        </w:rPr>
        <w:t>项目计划书 / PROJECT PLAN</w:t>
      </w:r>
    </w:p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AIFX Phase 2 Face Swap API - GCP 云端部署四天计划</w:t>
      </w:r>
    </w:p>
    <w:p>
      <w:pPr>
        <w:spacing w:after="280"/>
        <w:pBdr>
          <w:bottom w:val="single" w:sz="10" w:space="7" w:color="2E74B5"/>
        </w:pBdr>
      </w:pPr>
      <w:r>
        <w:rPr>
          <w:rFonts w:ascii="Calibri" w:hAnsi="Calibri" w:eastAsia="Microsoft YaHei"/>
          <w:color w:val="373737"/>
          <w:sz w:val="26"/>
        </w:rPr>
        <w:t>中英混合版：面向 public API、API account、Cloud Run 部署与 ComfyUI 调用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准备对象 / Prepared for: </w:t>
      </w:r>
      <w:r>
        <w:rPr>
          <w:rFonts w:ascii="Calibri" w:hAnsi="Calibri" w:eastAsia="Microsoft YaHei"/>
          <w:sz w:val="21"/>
        </w:rPr>
        <w:t>Zooey / AIFX Studio Phase 2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准备日期 / Prepared on: </w:t>
      </w:r>
      <w:r>
        <w:rPr>
          <w:rFonts w:ascii="Calibri" w:hAnsi="Calibri" w:eastAsia="Microsoft YaHei"/>
          <w:sz w:val="21"/>
        </w:rPr>
        <w:t>2026 年 7 月 6 日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执行周期 / Execution window: </w:t>
      </w:r>
      <w:r>
        <w:rPr>
          <w:rFonts w:ascii="Calibri" w:hAnsi="Calibri" w:eastAsia="Microsoft YaHei"/>
          <w:sz w:val="21"/>
        </w:rPr>
        <w:t>4 working days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部署目标 / Deployment target: </w:t>
      </w:r>
      <w:r>
        <w:rPr>
          <w:rFonts w:ascii="Calibri" w:hAnsi="Calibri" w:eastAsia="Microsoft YaHei"/>
          <w:sz w:val="21"/>
        </w:rPr>
        <w:t>Google Cloud Platform: Cloud Run, Cloud Storage, Firestore, Secret Manager</w:t>
      </w:r>
    </w:p>
    <w:p>
      <w:pPr>
        <w:spacing w:after="40"/>
      </w:pPr>
      <w:r>
        <w:rPr>
          <w:rFonts w:ascii="Calibri" w:hAnsi="Calibri" w:eastAsia="Microsoft YaHei"/>
          <w:b/>
          <w:sz w:val="21"/>
        </w:rPr>
        <w:t xml:space="preserve">不包含 / Excluded: </w:t>
      </w:r>
      <w:r>
        <w:rPr>
          <w:rFonts w:ascii="Calibri" w:hAnsi="Calibri" w:eastAsia="Microsoft YaHei"/>
          <w:sz w:val="21"/>
        </w:rPr>
        <w:t>不包含 7 月 10-13 缓冲任务计划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执行摘要 / Executive Summary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D2D2D"/>
                <w:sz w:val="20"/>
              </w:rPr>
              <w:t>本计划的目标是把 Phase 2 face swap API 完整部署到 GCP。系统将提供一个 public HTTPS endpoint，但通过 API account / API key 控制访问。Cloud Run 负责运行 FastAPI 后端，Cloud Storage 保存 original/crop/ComfyUI output/final images，Firestore 保存 task history、API accounts、request logs 和 LoRA config。ComfyUI 已经准备好，本服务只负责通过 API 调用它。</w:t>
            </w:r>
          </w:p>
        </w:tc>
      </w:tr>
    </w:tbl>
    <w:p>
      <w:pPr>
        <w:spacing w:after="40"/>
      </w:pPr>
    </w:p>
    <w:p>
      <w:pPr>
        <w:pStyle w:val="Heading1"/>
      </w:pPr>
      <w:r>
        <w:t>1. 目标结果 / Target Outcome</w:t>
      </w:r>
    </w:p>
    <w:p>
      <w:r>
        <w:rPr>
          <w:rFonts w:ascii="Calibri" w:hAnsi="Calibri" w:eastAsia="Microsoft YaHei"/>
        </w:rPr>
        <w:t>最终交付一个 GCP-hosted FastAPI service，对外提供核心 Phase 2 endpoint: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Primary API / 核心接口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D2D2D"/>
                <w:sz w:val="20"/>
              </w:rPr>
              <w:t>POST /api/v1/face-swap</w:t>
              <w:br/>
              <w:t>Authorization: Bearer &lt;API_ACCOUNT_KEY&gt;</w:t>
            </w:r>
          </w:p>
        </w:tc>
      </w:tr>
    </w:tbl>
    <w:p>
      <w:pPr>
        <w:spacing w:after="40"/>
      </w:pPr>
    </w:p>
    <w:p>
      <w:pPr>
        <w:pStyle w:val="ListBullet"/>
        <w:spacing w:after="80" w:line="280" w:lineRule="auto"/>
      </w:pPr>
      <w:r>
        <w:t>Public HTTPS API: 外部测试方、ComfyUI 或 AIFX Studio 可以通过公网调用。</w:t>
      </w:r>
    </w:p>
    <w:p>
      <w:pPr>
        <w:pStyle w:val="ListBullet"/>
        <w:spacing w:after="80" w:line="280" w:lineRule="auto"/>
      </w:pPr>
      <w:r>
        <w:t>API account authentication: 不是所有人都能访问，必须携带有效 API key。</w:t>
      </w:r>
    </w:p>
    <w:p>
      <w:pPr>
        <w:pStyle w:val="ListBullet"/>
        <w:spacing w:after="80" w:line="280" w:lineRule="auto"/>
      </w:pPr>
      <w:r>
        <w:t>Face detection and cropping: 复用 Phase 1 检测与裁剪逻辑，后续可加入 MediaPipe + InsightFace fusion。</w:t>
      </w:r>
    </w:p>
    <w:p>
      <w:pPr>
        <w:pStyle w:val="ListBullet"/>
        <w:spacing w:after="80" w:line="280" w:lineRule="auto"/>
      </w:pPr>
      <w:r>
        <w:t>LoRA mapping: 每张脸或每个 character_id 映射到对应 LoRA filename。</w:t>
      </w:r>
    </w:p>
    <w:p>
      <w:pPr>
        <w:pStyle w:val="ListBullet"/>
        <w:spacing w:after="80" w:line="280" w:lineRule="auto"/>
      </w:pPr>
      <w:r>
        <w:t>ComfyUI orchestration: 动态注入 cropped face image 和 LoRA filename，并调用外部 ComfyUI API。</w:t>
      </w:r>
    </w:p>
    <w:p>
      <w:pPr>
        <w:pStyle w:val="ListBullet"/>
        <w:spacing w:after="80" w:line="280" w:lineRule="auto"/>
      </w:pPr>
      <w:r>
        <w:t>Spatial merging / blending: 把 ComfyUI 输出的人脸融合回原图，避免明显方框边缘。</w:t>
      </w:r>
    </w:p>
    <w:p>
      <w:pPr>
        <w:pStyle w:val="ListBullet"/>
        <w:spacing w:after="80" w:line="280" w:lineRule="auto"/>
      </w:pPr>
      <w:r>
        <w:t>Cloud persistence: 所有图片和任务记录保存在 GCP 服务中。</w:t>
      </w:r>
    </w:p>
    <w:p>
      <w:pPr>
        <w:pStyle w:val="Heading1"/>
      </w:pPr>
      <w:r>
        <w:t>2. GCP 架构 / Recommended Architecture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2100"/>
        <w:gridCol w:w="53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模块 / Layer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GCP Service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用途 / Purpose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API runtime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Cloud Run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运行 FastAPI face swap backend，提供 public HTTPS API。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Image storage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Cloud Storage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保存 original images、crops、ComfyUI outputs、final merged images。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Metadata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Firestore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保存 task history、API accounts、request logs、LoRA config。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Secrets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Secret Manager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保存 ComfyUI endpoint/token、API account config 和服务密钥。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Logs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Cloud Logging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查看 request failure、ComfyUI timeout、deployment issue。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Access control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IAM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授权 Cloud Run 访问 Storage、Firestore 和 Secrets。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边界说明 / Important Boundary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D2D2D"/>
                <w:sz w:val="20"/>
              </w:rPr>
              <w:t>本计划部署的是 face swap API 和支撑数据层。ComfyUI 本体已准备好，作为 external service 调用，不纳入本次 GCP 部署范围。</w:t>
            </w:r>
          </w:p>
        </w:tc>
      </w:tr>
    </w:tbl>
    <w:p>
      <w:pPr>
        <w:spacing w:after="40"/>
      </w:pPr>
    </w:p>
    <w:p>
      <w:pPr>
        <w:pStyle w:val="Heading1"/>
      </w:pPr>
      <w:r>
        <w:t>3. API Account 设计 / Access Control Plan</w:t>
      </w:r>
    </w:p>
    <w:p>
      <w:r>
        <w:rPr>
          <w:rFonts w:ascii="Calibri" w:hAnsi="Calibri" w:eastAsia="Microsoft YaHei"/>
        </w:rPr>
        <w:t>API account 用于替代单一共享 token。每个调用方都可以拥有自己的 key、status、scope 和 request log。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4100"/>
        <w:gridCol w:w="34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Collection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主要字段 / Key Fields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说明 / Purpose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api_accounts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account_id, name, status, scopes, rate_limit_per_minute, created_at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表示外部调用方，例如 Henry test account 或 ComfyUI worker account。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api_keys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account_id, key_prefix, key_hash, status, expires_at, last_used_at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只保存 hashed key；raw API key 只在创建时展示一次。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api_request_logs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account_id, endpoint, status_code, latency_ms, error_message, created_at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用于审计 public API 调用和排查错误。</w:t>
            </w:r>
          </w:p>
        </w:tc>
      </w:tr>
    </w:tbl>
    <w:p>
      <w:pPr>
        <w:spacing w:after="40"/>
      </w:pPr>
    </w:p>
    <w:p>
      <w:pPr>
        <w:pStyle w:val="ListBullet"/>
        <w:spacing w:after="80" w:line="280" w:lineRule="auto"/>
      </w:pPr>
      <w:r>
        <w:t>No Authorization header -&gt; 401 Unauthorized.</w:t>
      </w:r>
    </w:p>
    <w:p>
      <w:pPr>
        <w:pStyle w:val="ListBullet"/>
        <w:spacing w:after="80" w:line="280" w:lineRule="auto"/>
      </w:pPr>
      <w:r>
        <w:t>Invalid API key -&gt; 401 Unauthorized.</w:t>
      </w:r>
    </w:p>
    <w:p>
      <w:pPr>
        <w:pStyle w:val="ListBullet"/>
        <w:spacing w:after="80" w:line="280" w:lineRule="auto"/>
      </w:pPr>
      <w:r>
        <w:t>Disabled account -&gt; 403 Forbidden.</w:t>
      </w:r>
    </w:p>
    <w:p>
      <w:pPr>
        <w:pStyle w:val="ListBullet"/>
        <w:spacing w:after="80" w:line="280" w:lineRule="auto"/>
      </w:pPr>
      <w:r>
        <w:t>Missing face:swap scope -&gt; 403 Forbidden.</w:t>
      </w:r>
    </w:p>
    <w:p>
      <w:pPr>
        <w:pStyle w:val="ListBullet"/>
        <w:spacing w:after="80" w:line="280" w:lineRule="auto"/>
      </w:pPr>
      <w:r>
        <w:t>Valid account -&gt; allowed to call /api/v1/face-swap and receive task_id + result URLs.</w:t>
      </w:r>
    </w:p>
    <w:p>
      <w:pPr>
        <w:pStyle w:val="Heading1"/>
        <w:keepNext w:val="0"/>
      </w:pPr>
      <w:r>
        <w:t>4. 四天计划 / Four-Day Implementation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400"/>
        <w:gridCol w:w="1900"/>
        <w:gridCol w:w="3980"/>
        <w:gridCol w:w="208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Day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目标 / Goal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主要工作 / Main Work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完成标准 / Definition of Done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Day 1 - Jul 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GCP architecture + API contract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确定 /api/v1/face-swap request/response；设计 API account collections；创建 GCP resources: Cloud Run API, Storage bucket, Firestore, Secret Manager, service account。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GCP resources ready；API contract fixed；account model and deployment target documented。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Day 2 - Jul 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API account + cloud persistence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实现 API account middleware；Cloud Storage adapter；Firestore task history/request logs；/api/v1/face-swap skeleton；上传原图；运行 Phase 1 detection。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Valid API key creates task；invalid access rejected；image/task records stored in GCP。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Day 3 - Jul 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ComfyUI integration + merging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读取 ComfyUI workflow JSON；动态注入 crop image 和 LoRA filename；调用 ComfyUI；多脸顺序处理；保存 output；blend 回原图。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Single-face E2E works；multi-face loop supported；final merged image stored and returned。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Day 4 - Jul 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Cloud Run deploy + public API test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部署 FastAPI 到 Cloud Run；配置 IAM/secrets；测试 health、unauthorized、valid account、LoRA missing、ComfyUI timeout；更新 README/handoff notes。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5"/>
              </w:rPr>
              <w:t>Cloud Run URL live；API account works；final_image_url returned；README includes deployment/testing steps。</w:t>
            </w:r>
          </w:p>
        </w:tc>
      </w:tr>
    </w:tbl>
    <w:p>
      <w:pPr>
        <w:spacing w:after="40"/>
      </w:pPr>
    </w:p>
    <w:p>
      <w:pPr>
        <w:pStyle w:val="Heading1"/>
      </w:pPr>
      <w:r>
        <w:t>5. 每日执行细节 / Daily Execution Details</w:t>
      </w:r>
    </w:p>
    <w:p>
      <w:pPr>
        <w:pStyle w:val="Heading2"/>
      </w:pPr>
      <w:r>
        <w:t>Day 1 - Jul 6: GCP Foundation / 云端基础</w:t>
      </w:r>
    </w:p>
    <w:p>
      <w:pPr>
        <w:pStyle w:val="ListBullet"/>
        <w:spacing w:after="80" w:line="280" w:lineRule="auto"/>
      </w:pPr>
      <w:r>
        <w:t>Enable Cloud Run, Cloud Storage, Firestore, Secret Manager, and Cloud Logging.</w:t>
      </w:r>
    </w:p>
    <w:p>
      <w:pPr>
        <w:pStyle w:val="ListBullet"/>
        <w:spacing w:after="80" w:line="280" w:lineRule="auto"/>
      </w:pPr>
      <w:r>
        <w:t>Create Cloud Storage bucket for original/crop/ComfyUI output/final images.</w:t>
      </w:r>
    </w:p>
    <w:p>
      <w:pPr>
        <w:pStyle w:val="ListBullet"/>
        <w:spacing w:after="80" w:line="280" w:lineRule="auto"/>
      </w:pPr>
      <w:r>
        <w:t>Create Firestore collections: task_history, api_accounts, api_keys, api_request_logs, lora_config.</w:t>
      </w:r>
    </w:p>
    <w:p>
      <w:pPr>
        <w:pStyle w:val="ListBullet"/>
        <w:spacing w:after="80" w:line="280" w:lineRule="auto"/>
      </w:pPr>
      <w:r>
        <w:t>Define Cloud Run service account and IAM permissions.</w:t>
      </w:r>
    </w:p>
    <w:p>
      <w:pPr>
        <w:pStyle w:val="ListBullet"/>
        <w:spacing w:after="80" w:line="280" w:lineRule="auto"/>
      </w:pPr>
      <w:r>
        <w:t>Freeze /api/v1/face-swap request/response contract.</w:t>
      </w:r>
    </w:p>
    <w:p>
      <w:pPr>
        <w:pStyle w:val="Heading2"/>
      </w:pPr>
      <w:r>
        <w:t>Day 2 - Jul 7: Auth and Persistence / 认证与持久化</w:t>
      </w:r>
    </w:p>
    <w:p>
      <w:pPr>
        <w:pStyle w:val="ListBullet"/>
        <w:spacing w:after="80" w:line="280" w:lineRule="auto"/>
      </w:pPr>
      <w:r>
        <w:t>Implement API account authentication with hashed API keys and scopes.</w:t>
      </w:r>
    </w:p>
    <w:p>
      <w:pPr>
        <w:pStyle w:val="ListBullet"/>
        <w:spacing w:after="80" w:line="280" w:lineRule="auto"/>
      </w:pPr>
      <w:r>
        <w:t>Implement Cloud Storage upload paths grouped by account_id and task_id.</w:t>
      </w:r>
    </w:p>
    <w:p>
      <w:pPr>
        <w:pStyle w:val="ListBullet"/>
        <w:spacing w:after="80" w:line="280" w:lineRule="auto"/>
      </w:pPr>
      <w:r>
        <w:t>Write Firestore task state transitions: pending, detecting, cropping, comfyui_processing, blending, completed, failed.</w:t>
      </w:r>
    </w:p>
    <w:p>
      <w:pPr>
        <w:pStyle w:val="ListBullet"/>
        <w:spacing w:after="80" w:line="280" w:lineRule="auto"/>
      </w:pPr>
      <w:r>
        <w:t>Preserve original-image pixel coordinates from Phase 1 metadata.</w:t>
      </w:r>
    </w:p>
    <w:p>
      <w:pPr>
        <w:pStyle w:val="ListBullet"/>
        <w:spacing w:after="80" w:line="280" w:lineRule="auto"/>
      </w:pPr>
      <w:r>
        <w:t>Return task_id, face list, bounding boxes, and stored image URLs.</w:t>
      </w:r>
    </w:p>
    <w:p>
      <w:pPr>
        <w:pStyle w:val="Heading2"/>
      </w:pPr>
      <w:r>
        <w:t>Day 3 - Jul 8: ComfyUI and Blending / 工作流与融合</w:t>
      </w:r>
    </w:p>
    <w:p>
      <w:pPr>
        <w:pStyle w:val="ListBullet"/>
        <w:spacing w:after="80" w:line="280" w:lineRule="auto"/>
      </w:pPr>
      <w:r>
        <w:t>Export ComfyUI workflow in API JSON format and identify dynamic input nodes.</w:t>
      </w:r>
    </w:p>
    <w:p>
      <w:pPr>
        <w:pStyle w:val="ListBullet"/>
        <w:spacing w:after="80" w:line="280" w:lineRule="auto"/>
      </w:pPr>
      <w:r>
        <w:t>Inject cropped face image and LoRA filename into workflow payload.</w:t>
      </w:r>
    </w:p>
    <w:p>
      <w:pPr>
        <w:pStyle w:val="ListBullet"/>
        <w:spacing w:after="80" w:line="280" w:lineRule="auto"/>
      </w:pPr>
      <w:r>
        <w:t>Submit to ComfyUI and monitor completion/timeout.</w:t>
      </w:r>
    </w:p>
    <w:p>
      <w:pPr>
        <w:pStyle w:val="ListBullet"/>
        <w:spacing w:after="80" w:line="280" w:lineRule="auto"/>
      </w:pPr>
      <w:r>
        <w:t>Resize and blend each returned face into its original coordinates.</w:t>
      </w:r>
    </w:p>
    <w:p>
      <w:pPr>
        <w:pStyle w:val="ListBullet"/>
        <w:spacing w:after="80" w:line="280" w:lineRule="auto"/>
      </w:pPr>
      <w:r>
        <w:t>Use PIL alpha feathering first; upgrade to OpenCV seamlessClone if needed.</w:t>
      </w:r>
    </w:p>
    <w:p>
      <w:pPr>
        <w:pStyle w:val="Heading2"/>
      </w:pPr>
      <w:r>
        <w:t>Day 4 - Jul 9: Deployment and Review / 部署与测试</w:t>
      </w:r>
    </w:p>
    <w:p>
      <w:pPr>
        <w:pStyle w:val="ListBullet"/>
        <w:spacing w:after="80" w:line="280" w:lineRule="auto"/>
      </w:pPr>
      <w:r>
        <w:t>Deploy service to Cloud Run using source deploy first; add Docker only if dependency installation fails.</w:t>
      </w:r>
    </w:p>
    <w:p>
      <w:pPr>
        <w:pStyle w:val="ListBullet"/>
        <w:spacing w:after="80" w:line="280" w:lineRule="auto"/>
      </w:pPr>
      <w:r>
        <w:t>Set production environment variables and Secret Manager references.</w:t>
      </w:r>
    </w:p>
    <w:p>
      <w:pPr>
        <w:pStyle w:val="ListBullet"/>
        <w:spacing w:after="80" w:line="280" w:lineRule="auto"/>
      </w:pPr>
      <w:r>
        <w:t>Run public curl tests with and without API account keys.</w:t>
      </w:r>
    </w:p>
    <w:p>
      <w:pPr>
        <w:pStyle w:val="ListBullet"/>
        <w:spacing w:after="80" w:line="280" w:lineRule="auto"/>
      </w:pPr>
      <w:r>
        <w:t>Verify Cloud Storage URLs, Firestore task records, and Cloud Logging errors.</w:t>
      </w:r>
    </w:p>
    <w:p>
      <w:pPr>
        <w:pStyle w:val="ListBullet"/>
        <w:spacing w:after="80" w:line="280" w:lineRule="auto"/>
      </w:pPr>
      <w:r>
        <w:t>Prepare handoff notes: API base URL, API account key, supported character IDs, known limitations.</w:t>
      </w:r>
    </w:p>
    <w:p>
      <w:pPr>
        <w:pStyle w:val="Heading1"/>
      </w:pPr>
      <w:r>
        <w:t>6. 最终交付物 / Final Deliverables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900"/>
        <w:gridCol w:w="1500"/>
        <w:gridCol w:w="4960"/>
      </w:tblGrid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 / Deliverable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Required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说明 / Notes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Cloud Run FastAPI service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Public HTTPS API for Phase 2 face swap.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POST /api/v1/face-swap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Fully automated API entry point.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API account authentication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API keys with account status and scopes.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Cloud Storage integration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Original, crop, ComfyUI output, final image.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Firestore task history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Status tracking, logs, LoRA config.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ComfyUI API wrapper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Dynamic workflow JSON injection.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Blending module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No visible square boundaries around merged faces.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README and curl examples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Yes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020"/>
                <w:sz w:val="16"/>
              </w:rPr>
              <w:t>Reviewer can call the public API.</w:t>
            </w:r>
          </w:p>
        </w:tc>
      </w:tr>
    </w:tbl>
    <w:p>
      <w:pPr>
        <w:spacing w:after="40"/>
      </w:pPr>
    </w:p>
    <w:p>
      <w:pPr>
        <w:pStyle w:val="Heading1"/>
      </w:pPr>
      <w:r>
        <w:t>7. 成功标准 / Success Criteria</w:t>
      </w:r>
    </w:p>
    <w:p>
      <w:pPr>
        <w:pStyle w:val="ListBullet"/>
        <w:spacing w:after="80" w:line="280" w:lineRule="auto"/>
      </w:pPr>
      <w:r>
        <w:t>A public Cloud Run URL is available.</w:t>
      </w:r>
    </w:p>
    <w:p>
      <w:pPr>
        <w:pStyle w:val="ListBullet"/>
        <w:spacing w:after="80" w:line="280" w:lineRule="auto"/>
      </w:pPr>
      <w:r>
        <w:t>Only valid API accounts can call /api/v1/face-swap.</w:t>
      </w:r>
    </w:p>
    <w:p>
      <w:pPr>
        <w:pStyle w:val="ListBullet"/>
        <w:spacing w:after="80" w:line="280" w:lineRule="auto"/>
      </w:pPr>
      <w:r>
        <w:t>The API stores images and task records in GCP services.</w:t>
      </w:r>
    </w:p>
    <w:p>
      <w:pPr>
        <w:pStyle w:val="ListBullet"/>
        <w:spacing w:after="80" w:line="280" w:lineRule="auto"/>
      </w:pPr>
      <w:r>
        <w:t>The API can call the existing ComfyUI service.</w:t>
      </w:r>
    </w:p>
    <w:p>
      <w:pPr>
        <w:pStyle w:val="ListBullet"/>
        <w:spacing w:after="80" w:line="280" w:lineRule="auto"/>
      </w:pPr>
      <w:r>
        <w:t>The final merged image is returned as a URL.</w:t>
      </w:r>
    </w:p>
    <w:p>
      <w:pPr>
        <w:pStyle w:val="ListBullet"/>
        <w:spacing w:after="80" w:line="280" w:lineRule="auto"/>
      </w:pPr>
      <w:r>
        <w:t>Failures are recorded without crashing the service.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Minimum Successful Phase 2 Version / 最小成功版本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D2D2D"/>
                <w:sz w:val="20"/>
              </w:rPr>
              <w:t>一个部署在 GCP 的 public API，通过 API account 控制访问，可以接收图片、调用 ComfyUI、保存 artifacts，并返回 final merged image URL。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Phase 2 planning / GCP deployment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55555"/>
        <w:sz w:val="18"/>
      </w:rPr>
      <w:t>AIFX Studio Phase 2 GCP 云端部署计划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