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AIFX Phase 2 Manual Runbook</w:t>
      </w:r>
    </w:p>
    <w:p>
      <w:r>
        <w:rPr>
          <w:color w:val="555555"/>
          <w:sz w:val="22"/>
        </w:rPr>
        <w:t>Hands-on guide for completing the ComfyUI face enhancement API pipeline</w:t>
      </w:r>
    </w:p>
    <w:p>
      <w:r>
        <w:rPr>
          <w:color w:val="666666"/>
          <w:sz w:val="18"/>
        </w:rPr>
        <w:t>Prepared for Zooey Chen | Date: 2026-07-07 | Project: /Users/zooeychen/Desktop/aifx-phase1</w:t>
      </w:r>
    </w:p>
    <w:p>
      <w:r>
        <w:rPr>
          <w:b/>
        </w:rPr>
        <w:t xml:space="preserve">Purpose. </w:t>
      </w:r>
      <w:r>
        <w:t>This runbook is designed so you do the Phase 2 steps manually first, while Codex acts as a checker, debugger, and safety net. The goal is not only to finish the feature, but also to help you remember how the API, ComfyUI workflow, LoRA mapping, and image outputs connect.</w:t>
      </w:r>
    </w:p>
    <w:p>
      <w:pPr>
        <w:pStyle w:val="Heading1"/>
      </w:pPr>
      <w:r>
        <w:t>1. Current Status</w:t>
      </w:r>
    </w:p>
    <w:p>
      <w:pPr>
        <w:pStyle w:val="ListBullet"/>
        <w:spacing w:after="60"/>
      </w:pPr>
      <w:r>
        <w:t>Phase 1 face detection and selected-crop saving are already working.</w:t>
      </w:r>
    </w:p>
    <w:p>
      <w:pPr>
        <w:pStyle w:val="ListBullet"/>
        <w:spacing w:after="60"/>
      </w:pPr>
      <w:r>
        <w:t>Phase 2 Day 1 backend skeleton has been added and pushed to GitHub.</w:t>
      </w:r>
    </w:p>
    <w:p>
      <w:pPr>
        <w:pStyle w:val="ListBullet"/>
        <w:spacing w:after="60"/>
      </w:pPr>
      <w:r>
        <w:t>The backend stores zooey.json as a fixed ComfyUI workflow template.</w:t>
      </w:r>
    </w:p>
    <w:p>
      <w:pPr>
        <w:pStyle w:val="ListBullet"/>
        <w:spacing w:after="60"/>
      </w:pPr>
      <w:r>
        <w:t>The crop-only endpoint can already dry-run workflow injection without ComfyUI running.</w:t>
      </w:r>
    </w:p>
    <w:p>
      <w:pPr>
        <w:pStyle w:val="ListBullet"/>
        <w:spacing w:after="60"/>
      </w:pPr>
      <w:r>
        <w:t>The ComfyUI machine is expected to be a Windows PC on LAN, probably http://192.168.1.113:8188.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Current Value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Mac backend API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http://127.0.0.1:8000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Your AIFX FastAPI service running on this Mac.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Windows ComfyUI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http://192.168.1.113:8188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external ComfyUI server the Mac backend will call.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Phase 2 endpoint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POST /api/v1/face-enhance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Crop image in, enhanced crop image out.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Workflow template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backend/workflows/zooey.json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copied ComfyUI API workflow template.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LoRA map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config/lora_config.json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Maps character_id to LoRA filename.</w:t>
            </w:r>
          </w:p>
        </w:tc>
      </w:tr>
    </w:tbl>
    <w:p/>
    <w:p>
      <w:pPr>
        <w:pStyle w:val="Heading1"/>
      </w:pPr>
      <w:r>
        <w:t>2. How We Will Work From Now On</w:t>
      </w:r>
    </w:p>
    <w:p>
      <w:pPr>
        <w:pStyle w:val="ListBullet"/>
        <w:spacing w:after="60"/>
      </w:pPr>
      <w:r>
        <w:t>You try the next step manually first whenever possible.</w:t>
      </w:r>
    </w:p>
    <w:p>
      <w:pPr>
        <w:pStyle w:val="ListBullet"/>
        <w:spacing w:after="60"/>
      </w:pPr>
      <w:r>
        <w:t>Codex explains the command, expected output, and where to look if it fails.</w:t>
      </w:r>
    </w:p>
    <w:p>
      <w:pPr>
        <w:pStyle w:val="ListBullet"/>
        <w:spacing w:after="60"/>
      </w:pPr>
      <w:r>
        <w:t>Codex only edits code after you understand what the step is supposed to do.</w:t>
      </w:r>
    </w:p>
    <w:p>
      <w:pPr>
        <w:pStyle w:val="ListBullet"/>
        <w:spacing w:after="60"/>
      </w:pPr>
      <w:r>
        <w:t>Every completed code change still requires README update, smoke test, commit, and GitHub sync.</w:t>
      </w:r>
    </w:p>
    <w:p>
      <w:pPr>
        <w:pStyle w:val="Heading1"/>
      </w:pPr>
      <w:r>
        <w:t>3. Day 1 Manual Checklist: Real One-Crop ComfyUI Test</w:t>
      </w:r>
    </w:p>
    <w:p>
      <w:pPr>
        <w:spacing w:before="60" w:after="60"/>
      </w:pPr>
      <w:r>
        <w:rPr>
          <w:b/>
        </w:rPr>
        <w:t xml:space="preserve">1. Start ComfyUI on the Windows PC: </w:t>
      </w:r>
      <w:r>
        <w:t>Open the Windows ComfyUI folder and start it with LAN listening enabled. The command usually looks like: python main.py --listen 0.0.0.0 --port 8188</w:t>
      </w:r>
    </w:p>
    <w:p>
      <w:pPr>
        <w:spacing w:before="60" w:after="60"/>
      </w:pPr>
      <w:r>
        <w:rPr>
          <w:b/>
        </w:rPr>
        <w:t xml:space="preserve">2. Confirm Windows IP: </w:t>
      </w:r>
      <w:r>
        <w:t>On Windows, run ipconfig and confirm the LAN IPv4 address. If it is not 192.168.1.113, use the real address in the next steps.</w:t>
      </w:r>
    </w:p>
    <w:p>
      <w:pPr>
        <w:spacing w:before="60" w:after="60"/>
      </w:pPr>
      <w:r>
        <w:rPr>
          <w:b/>
        </w:rPr>
        <w:t xml:space="preserve">3. Test ComfyUI from the Mac: </w:t>
      </w:r>
      <w:r>
        <w:t>On the Mac terminal, run: curl http://192.168.1.113:8188/system_stats. Success means the Mac can reach the Windows ComfyUI server.</w:t>
      </w:r>
    </w:p>
    <w:p>
      <w:pPr>
        <w:spacing w:before="60" w:after="60"/>
      </w:pPr>
      <w:r>
        <w:rPr>
          <w:b/>
        </w:rPr>
        <w:t xml:space="preserve">4. Start the Mac backend with COMFYUI_URL: </w:t>
      </w:r>
      <w:r>
        <w:t>Run: COMFYUI_URL=http://192.168.1.113:8188 uvicorn backend.main:app --reload</w:t>
      </w:r>
    </w:p>
    <w:p>
      <w:pPr>
        <w:spacing w:before="60" w:after="60"/>
      </w:pPr>
      <w:r>
        <w:rPr>
          <w:b/>
        </w:rPr>
        <w:t xml:space="preserve">5. Check backend config: </w:t>
      </w:r>
      <w:r>
        <w:t>Open or curl: http://127.0.0.1:8000/api/v1/face-enhance/config. Confirm comfyui_url shows the Windows ComfyUI address.</w:t>
      </w:r>
    </w:p>
    <w:p>
      <w:pPr>
        <w:spacing w:before="60" w:after="60"/>
      </w:pPr>
      <w:r>
        <w:rPr>
          <w:b/>
        </w:rPr>
        <w:t xml:space="preserve">6. Run dry-run one more time: </w:t>
      </w:r>
      <w:r>
        <w:t>Call POST /api/v1/face-enhance with dry_run=true. This proves image parsing, LoRA mapping, and node injection still work.</w:t>
      </w:r>
    </w:p>
    <w:p>
      <w:pPr>
        <w:spacing w:before="60" w:after="60"/>
      </w:pPr>
      <w:r>
        <w:rPr>
          <w:b/>
        </w:rPr>
        <w:t xml:space="preserve">7. Run the real test: </w:t>
      </w:r>
      <w:r>
        <w:t>Call POST /api/v1/face-enhance with dry_run=false. This should upload one crop to ComfyUI, submit /prompt, poll /history, download the output, and save it under storage/enhanced/.</w:t>
      </w:r>
    </w:p>
    <w:p>
      <w:pPr>
        <w:spacing w:before="60" w:after="60"/>
      </w:pPr>
      <w:r>
        <w:rPr>
          <w:b/>
        </w:rPr>
        <w:t xml:space="preserve">8. Inspect output: </w:t>
      </w:r>
      <w:r>
        <w:t>Open the enhanced image URL returned by the API. Acceptance: one enhanced cropped face image is returned without manual editing of zooey.json.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If This Fails</w:t>
            </w:r>
          </w:p>
        </w:tc>
        <w:tc>
          <w:tcPr>
            <w:tcW w:type="dxa" w:w="3384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Likely Cause</w:t>
            </w:r>
          </w:p>
        </w:tc>
        <w:tc>
          <w:tcPr>
            <w:tcW w:type="dxa" w:w="32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You Do First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curl system_stats cannot connect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Windows ComfyUI is not listening on LAN or firewall blocks 8188.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Restart ComfyUI with --listen 0.0.0.0 and allow Windows firewall access.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API returns unknown character_id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character_id not in config/lora_config.json.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Open config/lora_config.json and add the character mapping.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ComfyUI says LoRA missing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LoRA filename does not exist on the Windows ComfyUI machine.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Check ComfyUI/models/loras and match the exact filename.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ComfyUI workflow node error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zooey.json node IDs changed or custom node missing.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Open ComfyUI, install missing custom node, or export a fresh API workflow.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Timeout waiting for output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Workflow is still running, hung, or output node is different.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Check ComfyUI queue/history and confirm SaveImage node 866 is still outputting.</w:t>
            </w:r>
          </w:p>
        </w:tc>
      </w:tr>
    </w:tbl>
    <w:p/>
    <w:p>
      <w:pPr>
        <w:pStyle w:val="Heading1"/>
      </w:pPr>
      <w:r>
        <w:t>4. Copy-Paste Commands</w:t>
      </w:r>
    </w:p>
    <w:p>
      <w:r>
        <w:rPr>
          <w:b/>
        </w:rPr>
        <w:t>Check ComfyUI from Mac</w:t>
      </w:r>
    </w:p>
    <w:p>
      <w:pPr>
        <w:spacing w:after="120"/>
        <w:ind w:left="288"/>
      </w:pPr>
      <w:r>
        <w:rPr>
          <w:rFonts w:ascii="Courier New" w:hAnsi="Courier New"/>
          <w:sz w:val="17"/>
        </w:rPr>
        <w:t>curl http://192.168.1.113:8188/system_stats</w:t>
      </w:r>
    </w:p>
    <w:p>
      <w:r>
        <w:rPr>
          <w:b/>
        </w:rPr>
        <w:t>Start backend pointing to Windows ComfyUI</w:t>
      </w:r>
    </w:p>
    <w:p>
      <w:pPr>
        <w:spacing w:after="120"/>
        <w:ind w:left="288"/>
      </w:pPr>
      <w:r>
        <w:rPr>
          <w:rFonts w:ascii="Courier New" w:hAnsi="Courier New"/>
          <w:sz w:val="17"/>
        </w:rPr>
        <w:t>cd /Users/zooeychen/Desktop/aifx-phase1</w:t>
        <w:br/>
        <w:t>source venv/bin/activate</w:t>
        <w:br/>
        <w:t>COMFYUI_URL=http://192.168.1.113:8188 uvicorn backend.main:app --reload</w:t>
      </w:r>
    </w:p>
    <w:p>
      <w:r>
        <w:rPr>
          <w:b/>
        </w:rPr>
        <w:t>Check Phase 2 config</w:t>
      </w:r>
    </w:p>
    <w:p>
      <w:pPr>
        <w:spacing w:after="120"/>
        <w:ind w:left="288"/>
      </w:pPr>
      <w:r>
        <w:rPr>
          <w:rFonts w:ascii="Courier New" w:hAnsi="Courier New"/>
          <w:sz w:val="17"/>
        </w:rPr>
        <w:t>curl http://127.0.0.1:8000/api/v1/face-enhance/config</w:t>
      </w:r>
    </w:p>
    <w:p>
      <w:r>
        <w:rPr>
          <w:b/>
        </w:rPr>
        <w:t>Dry-run one crop</w:t>
      </w:r>
    </w:p>
    <w:p>
      <w:pPr>
        <w:spacing w:after="120"/>
        <w:ind w:left="288"/>
      </w:pPr>
      <w:r>
        <w:rPr>
          <w:rFonts w:ascii="Courier New" w:hAnsi="Courier New"/>
          <w:sz w:val="17"/>
        </w:rPr>
        <w:t>curl -X POST http://127.0.0.1:8000/api/v1/face-enhance \</w:t>
        <w:br/>
        <w:t xml:space="preserve">  -F image=@storage/crops/CaveaMan_v2-crops-01-522567e1.png \</w:t>
        <w:br/>
        <w:t xml:space="preserve">  -F character_id=cousin_sean \</w:t>
        <w:br/>
        <w:t xml:space="preserve">  -F prompt="natural face enhancement, realistic skin texture" \</w:t>
        <w:br/>
        <w:t xml:space="preserve">  -F dry_run=true</w:t>
      </w:r>
    </w:p>
    <w:p>
      <w:r>
        <w:rPr>
          <w:b/>
        </w:rPr>
        <w:t>Real one-crop test</w:t>
      </w:r>
    </w:p>
    <w:p>
      <w:pPr>
        <w:spacing w:after="120"/>
        <w:ind w:left="288"/>
      </w:pPr>
      <w:r>
        <w:rPr>
          <w:rFonts w:ascii="Courier New" w:hAnsi="Courier New"/>
          <w:sz w:val="17"/>
        </w:rPr>
        <w:t>curl -X POST http://127.0.0.1:8000/api/v1/face-enhance \</w:t>
        <w:br/>
        <w:t xml:space="preserve">  -F image=@storage/crops/CaveaMan_v2-crops-01-522567e1.png \</w:t>
        <w:br/>
        <w:t xml:space="preserve">  -F character_id=cousin_sean \</w:t>
        <w:br/>
        <w:t xml:space="preserve">  -F prompt="natural face enhancement, realistic skin texture" \</w:t>
        <w:br/>
        <w:t xml:space="preserve">  -F dry_run=false</w:t>
      </w:r>
    </w:p>
    <w:p>
      <w:pPr>
        <w:pStyle w:val="Heading1"/>
      </w:pPr>
      <w:r>
        <w:t>5. What Comes After Day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Day</w:t>
            </w:r>
          </w:p>
        </w:tc>
        <w:tc>
          <w:tcPr>
            <w:tcW w:type="dxa" w:w="3168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You Manually Do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Codex Helps With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Done When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Day 2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Add more characters to lora_config.json and test API-key protected calls.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Validate mapping format, improve errors, update docs and tests.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One crop can be enhanced through protected API with a selected character_id.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Day 3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Run several selected face crops one by one and record which LoRA belongs to which face.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Implement multi-face loop and timeout/error handling.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Multiple selected faces process sequentially without crashing the server.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Day 4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Compare original, enhanced crop, and merged image visually.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Implement blending and UI comparison panel.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Final image has no obvious square crop boundary.</w:t>
            </w:r>
          </w:p>
        </w:tc>
      </w:tr>
    </w:tbl>
    <w:p/>
    <w:p>
      <w:pPr>
        <w:pStyle w:val="Heading1"/>
      </w:pPr>
      <w:r>
        <w:t>6. Small Vocabulary: JSON, jsonb, jsonify, hash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224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367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Plain Meaning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Where It Appears In This Project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JSON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 text format for structured data: objects, lists, strings, numbers.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zooey.json is the ComfyUI workflow template; task metadata is also saved as JSON.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jsonb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PostgreSQL/Supabase storage type for JSON data, optimized for querying.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database/schema.sql uses jsonb for cropped_image_urls, bounding_boxes, and settings.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response.json()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Python requests method that converts an HTTP JSON response into a Python dict/list.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frontend/app.py and backend/comfyui_client.py use it to read API responses.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jsonify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 Flask helper that turns Python data into an HTTP JSON response. FastAPI usually does this automatically when returning a dict.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Not used directly in this repo. If someone says jsonify, they usually mean converting backend data to JSON response.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hash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 short fingerprint generated from data. It is often used for IDs, cache keys, or verifying content.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 use short UUID-like IDs in filenames. That is not exactly a hash, but it serves a similar anti-collision purpose.</w:t>
            </w:r>
          </w:p>
        </w:tc>
      </w:tr>
    </w:tbl>
    <w:p/>
    <w:p>
      <w:r>
        <w:rPr>
          <w:b/>
        </w:rPr>
        <w:t xml:space="preserve">Important distinction. </w:t>
      </w:r>
      <w:r>
        <w:t>zooey.json is not code execution by itself. It is a workflow description that ComfyUI understands. Our backend deep-copies it, changes a few node inputs, then sends that JSON payload to ComfyUI /prompt.</w:t>
      </w:r>
    </w:p>
    <w:p>
      <w:pPr>
        <w:pStyle w:val="Heading1"/>
      </w:pPr>
      <w:r>
        <w:t>7. Review Questions For Yourself</w:t>
      </w:r>
    </w:p>
    <w:p>
      <w:pPr>
        <w:pStyle w:val="ListBullet"/>
        <w:spacing w:after="60"/>
      </w:pPr>
      <w:r>
        <w:t>Which machine runs FastAPI, and which machine runs ComfyUI?</w:t>
      </w:r>
    </w:p>
    <w:p>
      <w:pPr>
        <w:pStyle w:val="ListBullet"/>
        <w:spacing w:after="60"/>
      </w:pPr>
      <w:r>
        <w:t>What does COMFYUI_URL control?</w:t>
      </w:r>
    </w:p>
    <w:p>
      <w:pPr>
        <w:pStyle w:val="ListBullet"/>
        <w:spacing w:after="60"/>
      </w:pPr>
      <w:r>
        <w:t>Which node receives the uploaded crop filename?</w:t>
      </w:r>
    </w:p>
    <w:p>
      <w:pPr>
        <w:pStyle w:val="ListBullet"/>
        <w:spacing w:after="60"/>
      </w:pPr>
      <w:r>
        <w:t>Where do you add a new character-to-LoRA mapping?</w:t>
      </w:r>
    </w:p>
    <w:p>
      <w:pPr>
        <w:pStyle w:val="ListBullet"/>
        <w:spacing w:after="60"/>
      </w:pPr>
      <w:r>
        <w:t>What is the difference between dry_run=true and dry_run=false?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AIFX Phase 2 Manual Runbook | Zooey Chen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