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2DE3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高中数学·直线方程 专属闯关游戏（全知识点覆盖）</w:t>
      </w:r>
    </w:p>
    <w:p w14:paraId="1F748A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游戏定位</w:t>
      </w:r>
      <w:r>
        <w:rPr>
          <w:rFonts w:ascii="Arial" w:hAnsi="Arial" w:eastAsia="等线" w:cs="Arial"/>
          <w:sz w:val="22"/>
        </w:rPr>
        <w:t>：适配高中同步学习、刷题闯关、课堂互动，全覆盖直线方程所有知识点、解题方法、易错点，难度循序渐进，从基础入门到高考压轴题型。</w:t>
      </w:r>
    </w:p>
    <w:p w14:paraId="38FC73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游戏设定</w:t>
      </w:r>
      <w:r>
        <w:rPr>
          <w:rFonts w:ascii="Arial" w:hAnsi="Arial" w:eastAsia="等线" w:cs="Arial"/>
          <w:sz w:val="22"/>
        </w:rPr>
        <w:t>：共6大关卡 + 终极隐藏Boss关，每关解锁对应知识点，闯关成功解锁下一关卡，错题触发「知识点复盘提示」，完美通关解锁全部直线方程技能。</w:t>
      </w:r>
    </w:p>
    <w:p w14:paraId="676645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通用闯关规则</w:t>
      </w:r>
    </w:p>
    <w:p w14:paraId="374CD2C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每关5道题：3道基础题+2道拔高题</w:t>
      </w:r>
    </w:p>
    <w:p w14:paraId="1B7E057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正确率≥80%：完美通关；60%~80%：普通通关；&lt;60%：闯关失败，触发知识点回看</w:t>
      </w:r>
    </w:p>
    <w:p w14:paraId="0DD941D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每关设置1个</w:t>
      </w:r>
      <w:r>
        <w:rPr>
          <w:rFonts w:ascii="Arial" w:hAnsi="Arial" w:eastAsia="等线" w:cs="Arial"/>
          <w:b/>
          <w:sz w:val="22"/>
        </w:rPr>
        <w:t>陷阱错题</w:t>
      </w:r>
      <w:r>
        <w:rPr>
          <w:rFonts w:ascii="Arial" w:hAnsi="Arial" w:eastAsia="等线" w:cs="Arial"/>
          <w:sz w:val="22"/>
        </w:rPr>
        <w:t>（对应高频易错点），踩陷阱扣1星，规避陷阱额外加星</w:t>
      </w:r>
    </w:p>
    <w:p w14:paraId="101354D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集齐全部关卡星星，解锁终极隐藏关卡</w:t>
      </w:r>
    </w:p>
    <w:p w14:paraId="08C3788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第一关：倾角斜率·入门试炼（基础关）</w:t>
      </w:r>
      <w:bookmarkEnd w:id="0"/>
    </w:p>
    <w:p w14:paraId="56034A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：坐标大陆初识直线，解锁直线最基础属性</w:t>
      </w:r>
    </w:p>
    <w:p w14:paraId="35EBDD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5E5E6BC5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倾斜角定义、取值范围：</w:t>
      </w:r>
      <m:oMath>
        <m:r>
          <m:rPr/>
          <w:rPr>
            <w:rFonts w:ascii="Cambria Math" w:hAnsi="Cambria Math"/>
          </w:rPr>
          <m:t>α∈[0,π)</m:t>
        </m:r>
      </m:oMath>
    </w:p>
    <w:p w14:paraId="1F463A34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斜率公式：</w:t>
      </w:r>
      <m:oMath>
        <m:r>
          <m:rPr/>
          <w:rPr>
            <w:rFonts w:ascii="Cambria Math" w:hAnsi="Cambria Math"/>
          </w:rPr>
          <m:t>k=</m:t>
        </m:r>
        <m:r>
          <m:rPr>
            <m:sty m:val="p"/>
          </m:rPr>
          <w:rPr>
            <w:rFonts w:ascii="Cambria Math" w:hAnsi="Cambria Math"/>
          </w:rPr>
          <m:t>tan</m:t>
        </m:r>
        <m:r>
          <m:rPr/>
          <w:rPr>
            <w:rFonts w:ascii="Cambria Math" w:hAnsi="Cambria Math"/>
          </w:rPr>
          <m:t>⁡α(α≠</m:t>
        </m:r>
        <m:f>
          <m:fPr/>
          <m:num>
            <m:r>
              <m:rPr/>
              <w:rPr>
                <w:rFonts w:ascii="Cambria Math" w:hAnsi="Cambria Math"/>
              </w:rPr>
              <m:t>π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、两点斜率公式</w:t>
      </w:r>
      <m:oMath>
        <m:r>
          <m:rPr/>
          <w:rPr>
            <w:rFonts w:ascii="Cambria Math" w:hAnsi="Cambria Math"/>
          </w:rPr>
          <m:t>k=</m:t>
        </m:r>
        <m:f>
          <m:fPr/>
          <m:num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y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2</m:t>
                </m: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x</m:t>
                </m:r>
              </m:e>
              <m:sub>
                <m:r>
                  <m:rPr/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</w:p>
    <w:p w14:paraId="2A8E1B08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倾斜角与斜率的核心变化关系（重点）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 </w:t>
      </w:r>
      <m:oMath>
        <m:r>
          <m:rPr/>
          <w:rPr>
            <w:rFonts w:ascii="Cambria Math" w:hAnsi="Cambria Math"/>
          </w:rPr>
          <m:t>α=0</m:t>
        </m:r>
      </m:oMath>
      <w:r>
        <w:rPr>
          <w:rFonts w:ascii="Arial" w:hAnsi="Arial" w:eastAsia="等线" w:cs="Arial"/>
          <w:sz w:val="22"/>
        </w:rPr>
        <w:t>（直线水平）：</w:t>
      </w:r>
      <m:oMath>
        <m:r>
          <m:rPr/>
          <w:rPr>
            <w:rFonts w:ascii="Cambria Math" w:hAnsi="Cambria Math"/>
          </w:rPr>
          <m:t>k=0</m:t>
        </m:r>
      </m:oMath>
      <w:r>
        <w:rPr>
          <w:rFonts w:ascii="Arial" w:hAnsi="Arial" w:eastAsia="等线" w:cs="Arial"/>
          <w:sz w:val="22"/>
        </w:rPr>
        <w:t>，斜率恒定为0；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2. </w:t>
      </w:r>
      <m:oMath>
        <m:r>
          <m:rPr/>
          <w:rPr>
            <w:rFonts w:ascii="Cambria Math" w:hAnsi="Cambria Math"/>
          </w:rPr>
          <m:t>α∈(0,</m:t>
        </m:r>
        <m:f>
          <m:fPr/>
          <m:num>
            <m:r>
              <m:rPr/>
              <w:rPr>
                <w:rFonts w:ascii="Cambria Math" w:hAnsi="Cambria Math"/>
              </w:rPr>
              <m:t>π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（锐角）：</w:t>
      </w:r>
      <m:oMath>
        <m:r>
          <m:rPr/>
          <w:rPr>
            <w:rFonts w:ascii="Cambria Math" w:hAnsi="Cambria Math"/>
          </w:rPr>
          <m:t>k&gt;0</m:t>
        </m:r>
      </m:oMath>
      <w:r>
        <w:rPr>
          <w:rFonts w:ascii="Arial" w:hAnsi="Arial" w:eastAsia="等线" w:cs="Arial"/>
          <w:sz w:val="22"/>
        </w:rPr>
        <w:t>，倾斜角越大，斜率越大，单调递增；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 </w:t>
      </w:r>
      <m:oMath>
        <m:r>
          <m:rPr/>
          <w:rPr>
            <w:rFonts w:ascii="Cambria Math" w:hAnsi="Cambria Math"/>
          </w:rPr>
          <m:t>α=</m:t>
        </m:r>
        <m:f>
          <m:fPr/>
          <m:num>
            <m:r>
              <m:rPr/>
              <w:rPr>
                <w:rFonts w:ascii="Cambria Math" w:hAnsi="Cambria Math"/>
              </w:rPr>
              <m:t>π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</m:oMath>
      <w:r>
        <w:rPr>
          <w:rFonts w:ascii="Arial" w:hAnsi="Arial" w:eastAsia="等线" w:cs="Arial"/>
          <w:sz w:val="22"/>
        </w:rPr>
        <w:t>（竖直直线）：斜率不存在；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4. </w:t>
      </w:r>
      <m:oMath>
        <m:r>
          <m:rPr/>
          <w:rPr>
            <w:rFonts w:ascii="Cambria Math" w:hAnsi="Cambria Math"/>
          </w:rPr>
          <m:t>α∈(</m:t>
        </m:r>
        <m:f>
          <m:fPr/>
          <m:num>
            <m:r>
              <m:rPr/>
              <w:rPr>
                <w:rFonts w:ascii="Cambria Math" w:hAnsi="Cambria Math"/>
              </w:rPr>
              <m:t>π</m:t>
            </m:r>
          </m:num>
          <m:den>
            <m:r>
              <m:rPr/>
              <w:rPr>
                <w:rFonts w:ascii="Cambria Math" w:hAnsi="Cambria Math"/>
              </w:rPr>
              <m:t>2</m:t>
            </m:r>
          </m:den>
        </m:f>
        <m:r>
          <m:rPr/>
          <w:rPr>
            <w:rFonts w:ascii="Cambria Math" w:hAnsi="Cambria Math"/>
          </w:rPr>
          <m:t>,π)</m:t>
        </m:r>
      </m:oMath>
      <w:r>
        <w:rPr>
          <w:rFonts w:ascii="Arial" w:hAnsi="Arial" w:eastAsia="等线" w:cs="Arial"/>
          <w:sz w:val="22"/>
        </w:rPr>
        <w:t>（钝角）：</w:t>
      </w:r>
      <m:oMath>
        <m:r>
          <m:rPr/>
          <w:rPr>
            <w:rFonts w:ascii="Cambria Math" w:hAnsi="Cambria Math"/>
          </w:rPr>
          <m:t>k&lt;0</m:t>
        </m:r>
      </m:oMath>
      <w:r>
        <w:rPr>
          <w:rFonts w:ascii="Arial" w:hAnsi="Arial" w:eastAsia="等线" w:cs="Arial"/>
          <w:sz w:val="22"/>
        </w:rPr>
        <w:t>，倾斜角越大，斜率越大（负数趋近于0），单调递增；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5. 关键易错：锐角、钝角区间内斜率各自递增，但</w:t>
      </w:r>
      <w:r>
        <w:rPr>
          <w:rFonts w:ascii="Arial" w:hAnsi="Arial" w:eastAsia="等线" w:cs="Arial"/>
          <w:b/>
          <w:sz w:val="22"/>
        </w:rPr>
        <w:t>钝角斜率一定小于锐角斜率</w:t>
      </w:r>
      <w:r>
        <w:rPr>
          <w:rFonts w:ascii="Arial" w:hAnsi="Arial" w:eastAsia="等线" w:cs="Arial"/>
          <w:sz w:val="22"/>
        </w:rPr>
        <w:t>（负＜正）。</w:t>
      </w:r>
    </w:p>
    <w:p w14:paraId="2B770EFB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倾斜角与斜率取值范围（高考必考）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倾角跨越90°时，斜率</w:t>
      </w:r>
      <w:r>
        <w:rPr>
          <w:rFonts w:ascii="Arial" w:hAnsi="Arial" w:eastAsia="等线" w:cs="Arial"/>
          <w:b/>
          <w:sz w:val="22"/>
        </w:rPr>
        <w:t>断开突变</w:t>
      </w:r>
      <w:r>
        <w:rPr>
          <w:rFonts w:ascii="Arial" w:hAnsi="Arial" w:eastAsia="等线" w:cs="Arial"/>
          <w:sz w:val="22"/>
        </w:rPr>
        <w:t>（从正无穷跳负无穷）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已知倾角范围求斜率范围必须</w:t>
      </w:r>
      <w:r>
        <w:rPr>
          <w:rFonts w:ascii="Arial" w:hAnsi="Arial" w:eastAsia="等线" w:cs="Arial"/>
          <w:b/>
          <w:sz w:val="22"/>
        </w:rPr>
        <w:t>分段讨论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已知斜率范围求倾角范围同样分段判断</w:t>
      </w:r>
    </w:p>
    <w:p w14:paraId="42738BA2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直线方向向量 + 法向量（全套补齐，高考核心工具）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方向向量（平行直线）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斜率为k：</w:t>
      </w:r>
      <m:oMath>
        <m:limUpp>
          <m:limUppPr/>
          <m:e>
            <m:r>
              <m:rPr/>
              <w:rPr>
                <w:rFonts w:ascii="Cambria Math" w:hAnsi="Cambria Math"/>
              </w:rPr>
              <m:t>d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=(1,k)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两点式：</w:t>
      </w:r>
      <m:oMath>
        <m:limUpp>
          <m:limUppPr/>
          <m:e>
            <m:r>
              <m:rPr/>
              <w:rPr>
                <w:rFonts w:ascii="Cambria Math" w:hAnsi="Cambria Math"/>
              </w:rPr>
              <m:t>d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竖直线：</w:t>
      </w:r>
      <m:oMath>
        <m:limUpp>
          <m:limUppPr/>
          <m:e>
            <m:r>
              <m:rPr/>
              <w:rPr>
                <w:rFonts w:ascii="Cambria Math" w:hAnsi="Cambria Math"/>
              </w:rPr>
              <m:t>d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=(0,1)</m:t>
        </m:r>
      </m:oMath>
      <w:r>
        <w:rPr>
          <w:rFonts w:ascii="Arial" w:hAnsi="Arial" w:eastAsia="等线" w:cs="Arial"/>
          <w:sz w:val="22"/>
        </w:rPr>
        <w:t>，水平线：</w:t>
      </w:r>
      <m:oMath>
        <m:limUpp>
          <m:limUppPr/>
          <m:e>
            <m:r>
              <m:rPr/>
              <w:rPr>
                <w:rFonts w:ascii="Cambria Math" w:hAnsi="Cambria Math"/>
              </w:rPr>
              <m:t>d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=(1,0)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法向量（垂直直线，全新补齐）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一般式</w:t>
      </w:r>
      <m:oMath>
        <m:r>
          <m:rPr/>
          <w:rPr>
            <w:rFonts w:ascii="Cambria Math" w:hAnsi="Cambria Math"/>
          </w:rPr>
          <m:t>Ax+By+C=0</m:t>
        </m:r>
      </m:oMath>
      <w:r>
        <w:rPr>
          <w:rFonts w:ascii="Arial" w:hAnsi="Arial" w:eastAsia="等线" w:cs="Arial"/>
          <w:sz w:val="22"/>
        </w:rPr>
        <w:t xml:space="preserve">，法向量 </w:t>
      </w:r>
      <m:oMath>
        <m:limUpp>
          <m:limUppPr/>
          <m:e>
            <m:r>
              <m:rPr/>
              <w:rPr>
                <w:rFonts w:ascii="Cambria Math" w:hAnsi="Cambria Math"/>
              </w:rPr>
              <m:t>n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=(A,B)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核心性质：法向量⊥直线、方向向量∥直线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万能互换：</w:t>
      </w:r>
      <m:oMath>
        <m:limUpp>
          <m:limUppPr/>
          <m:e>
            <m:r>
              <m:rPr/>
              <w:rPr>
                <w:rFonts w:ascii="Cambria Math" w:hAnsi="Cambria Math"/>
              </w:rPr>
              <m:t>d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=(B,−A),</m:t>
        </m:r>
        <m:limUpp>
          <m:limUppPr/>
          <m:e>
            <m:r>
              <m:rPr/>
              <w:rPr>
                <w:rFonts w:ascii="Cambria Math" w:hAnsi="Cambria Math"/>
              </w:rPr>
              <m:t>n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  <m:r>
          <m:rPr/>
          <w:rPr>
            <w:rFonts w:ascii="Cambria Math" w:hAnsi="Cambria Math"/>
          </w:rPr>
          <m:t>=(A,B)</m:t>
        </m:r>
      </m:oMath>
      <w:r>
        <w:rPr>
          <w:rFonts w:ascii="Arial" w:hAnsi="Arial" w:eastAsia="等线" w:cs="Arial"/>
          <w:sz w:val="22"/>
        </w:rPr>
        <w:t xml:space="preserve"> 互相垂直</w:t>
      </w:r>
    </w:p>
    <w:p w14:paraId="129D3FA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三点共线判定（基础必考）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三点</w:t>
      </w:r>
      <m:oMath>
        <m:r>
          <m:rPr/>
          <w:rPr>
            <w:rFonts w:ascii="Cambria Math" w:hAnsi="Cambria Math"/>
          </w:rPr>
          <m:t>A,B,C</m:t>
        </m:r>
      </m:oMath>
      <w:r>
        <w:rPr>
          <w:rFonts w:ascii="Arial" w:hAnsi="Arial" w:eastAsia="等线" w:cs="Arial"/>
          <w:sz w:val="22"/>
        </w:rPr>
        <w:t>共线条件：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1. 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AB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BC</m:t>
            </m:r>
          </m:sub>
        </m:sSub>
      </m:oMath>
      <w:r>
        <w:rPr>
          <w:rFonts w:ascii="Arial" w:hAnsi="Arial" w:eastAsia="等线" w:cs="Arial"/>
          <w:sz w:val="22"/>
        </w:rPr>
        <w:t>（斜率存在时）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向量</w:t>
      </w:r>
      <m:oMath>
        <m:limUpp>
          <m:limUppPr/>
          <m:e>
            <m:r>
              <m:rPr/>
              <w:rPr>
                <w:rFonts w:ascii="Cambria Math" w:hAnsi="Cambria Math"/>
              </w:rPr>
              <m:t>AB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  <w:r>
        <w:rPr>
          <w:rFonts w:ascii="Arial" w:hAnsi="Arial" w:eastAsia="等线" w:cs="Arial"/>
          <w:sz w:val="22"/>
        </w:rPr>
        <w:t>与</w:t>
      </w:r>
      <m:oMath>
        <m:limUpp>
          <m:limUppPr/>
          <m:e>
            <m:r>
              <m:rPr/>
              <w:rPr>
                <w:rFonts w:ascii="Cambria Math" w:hAnsi="Cambria Math"/>
              </w:rPr>
              <m:t>BC</m:t>
            </m:r>
          </m:e>
          <m:lim>
            <m:r>
              <m:rPr/>
              <w:rPr>
                <w:rFonts w:ascii="Cambria Math" w:hAnsi="Cambria Math"/>
              </w:rPr>
              <m:t>→</m:t>
            </m:r>
          </m:lim>
        </m:limUpp>
      </m:oMath>
      <w:r>
        <w:rPr>
          <w:rFonts w:ascii="Arial" w:hAnsi="Arial" w:eastAsia="等线" w:cs="Arial"/>
          <w:sz w:val="22"/>
        </w:rPr>
        <w:t>共线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3. </w:t>
      </w:r>
      <m:oMath>
        <m:r>
          <m:rPr/>
          <w:rPr>
            <w:rFonts w:ascii="Cambria Math" w:hAnsi="Cambria Math"/>
          </w:rPr>
          <m:t>|AB|+|BC|=|AC|</m:t>
        </m:r>
      </m:oMath>
    </w:p>
    <w:p w14:paraId="0CEF696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三大距离公式·完整基础定义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两点间距离：平面任意两点直线距离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点到直线距离：点到直线最短垂距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两平行线距离：平行直线恒定垂距</w:t>
      </w:r>
    </w:p>
    <w:p w14:paraId="5C373CB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特殊直线：水平直线（k=0）、竖直直线（斜率不存在）</w:t>
      </w:r>
    </w:p>
    <w:p w14:paraId="65040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：倾斜角范围误记为</w:t>
      </w:r>
      <m:oMath>
        <m:r>
          <m:rPr/>
          <w:rPr>
            <w:rFonts w:ascii="Cambria Math" w:hAnsi="Cambria Math"/>
          </w:rPr>
          <m:t>[0,2π)</m:t>
        </m:r>
      </m:oMath>
      <w:r>
        <w:rPr>
          <w:rFonts w:ascii="Arial" w:hAnsi="Arial" w:eastAsia="等线" w:cs="Arial"/>
          <w:sz w:val="22"/>
        </w:rPr>
        <w:t>；竖直直线强行求斜率；倾角跨90°忘记分段导致斜率范围出错；斜率不存在时误用方向向量</w:t>
      </w:r>
      <m:oMath>
        <m:r>
          <m:rPr/>
          <w:rPr>
            <w:rFonts w:ascii="Cambria Math" w:hAnsi="Cambria Math"/>
          </w:rPr>
          <m:t>(1,k)</m:t>
        </m:r>
      </m:oMath>
      <w:r>
        <w:rPr>
          <w:rFonts w:ascii="Arial" w:hAnsi="Arial" w:eastAsia="等线" w:cs="Arial"/>
          <w:sz w:val="22"/>
        </w:rPr>
        <w:t>；混淆方向向量与法向量</w:t>
      </w:r>
    </w:p>
    <w:p w14:paraId="611BA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：解锁「直线基础属性图鉴」，获得斜率快速判断技能</w:t>
      </w:r>
    </w:p>
    <w:p w14:paraId="4B6A771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第二关：直线方程·形态精通（核心基础关）</w:t>
      </w:r>
      <w:bookmarkEnd w:id="1"/>
    </w:p>
    <w:p w14:paraId="1A7A0A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：掌握直线5大方程形态，按需选用公式</w:t>
      </w:r>
    </w:p>
    <w:p w14:paraId="6AD95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5D7F9C2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点斜式、斜截式、两点式、截距式、一般式的标准形式</w:t>
      </w:r>
    </w:p>
    <w:p w14:paraId="046BD2D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各类方程</w:t>
      </w:r>
      <w:r>
        <w:rPr>
          <w:rFonts w:ascii="Arial" w:hAnsi="Arial" w:eastAsia="等线" w:cs="Arial"/>
          <w:b/>
          <w:sz w:val="22"/>
        </w:rPr>
        <w:t>适用条件与限制</w:t>
      </w:r>
      <w:r>
        <w:rPr>
          <w:rFonts w:ascii="Arial" w:hAnsi="Arial" w:eastAsia="等线" w:cs="Arial"/>
          <w:sz w:val="22"/>
        </w:rPr>
        <w:t>（高频考点）</w:t>
      </w:r>
    </w:p>
    <w:p w14:paraId="439A6AB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一般式变形：斜率、截距快速求解</w:t>
      </w:r>
    </w:p>
    <w:p w14:paraId="631B6339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不同方程之间的相互转化（统一化为一般式/斜截式）</w:t>
      </w:r>
    </w:p>
    <w:p w14:paraId="7EF018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：截距≠距离（可正负）；截距式不能表示过原点、平行坐标轴直线；漏讨论斜率不存在情况</w:t>
      </w:r>
    </w:p>
    <w:p w14:paraId="632E80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：解锁「方程转化极速技能」，任意条件快速写出直线方程</w:t>
      </w:r>
    </w:p>
    <w:p w14:paraId="511EE4E6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第三关：位置关系·双线对决（进阶关）</w:t>
      </w:r>
      <w:bookmarkEnd w:id="2"/>
    </w:p>
    <w:p w14:paraId="06229E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：判断两条直线平行、垂直、相交、重合</w:t>
      </w:r>
    </w:p>
    <w:p w14:paraId="7871BF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70DCC621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斜率法判定平行、垂直（斜率存在情况）</w:t>
      </w:r>
    </w:p>
    <w:p w14:paraId="57BB522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一般式万能判定公式（规避斜率不存在陷阱）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平行/重合：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−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>；垂直：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+</m:t>
        </m:r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</m:t>
        </m:r>
      </m:oMath>
    </w:p>
    <w:p w14:paraId="5BAFBBE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区分直线平行与重合的核心条件</w:t>
      </w:r>
    </w:p>
    <w:p w14:paraId="6EE24B8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联立方程求直线交点坐标</w:t>
      </w:r>
    </w:p>
    <w:p w14:paraId="4A60DE87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含参直线位置关系（高考必考）</w:t>
      </w:r>
      <w:r>
        <w:rPr>
          <w:rFonts w:ascii="Arial" w:hAnsi="Arial" w:eastAsia="等线" w:cs="Arial"/>
          <w:sz w:val="22"/>
        </w:rPr>
        <w:t>：含参数恒平行、恒垂直、恒相交、恒过定点综合判断</w:t>
      </w:r>
    </w:p>
    <w:p w14:paraId="1C27F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：仅用斜率相等判定平行（忽略重合）；垂直判断只依赖</w:t>
      </w:r>
      <m:oMath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/>
              </w:rPr>
              <m:t>k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=−1</m:t>
        </m:r>
      </m:oMath>
      <w:r>
        <w:rPr>
          <w:rFonts w:ascii="Arial" w:hAnsi="Arial" w:eastAsia="等线" w:cs="Arial"/>
          <w:sz w:val="22"/>
        </w:rPr>
        <w:t>（遗漏无斜率情况）</w:t>
      </w:r>
    </w:p>
    <w:p w14:paraId="3EF281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：解锁「双线位置极速判定技能」，秒杀位置关系选择题</w:t>
      </w:r>
    </w:p>
    <w:p w14:paraId="675D841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第四关：距离公式·精准测距（必考实操关）</w:t>
      </w:r>
      <w:bookmarkEnd w:id="3"/>
    </w:p>
    <w:p w14:paraId="2A6A34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：三大距离公式实战应用，计算零失误</w:t>
      </w:r>
    </w:p>
    <w:p w14:paraId="1109D2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0D043BC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① 两点间距离公式（万能基础）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已知两点 </w:t>
      </w:r>
      <m:oMath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),</m:t>
        </m:r>
        <m:sSub>
          <m:sSubPr/>
          <m:e>
            <m:r>
              <m:rPr/>
              <w:rPr>
                <w:rFonts w:ascii="Cambria Math" w:hAnsi="Cambria Math"/>
              </w:rPr>
              <m:t>P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|</m:t>
          </m:r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1</m:t>
              </m:r>
            </m:sub>
          </m:sSub>
          <m:sSub>
            <m:sSubPr/>
            <m:e>
              <m:r>
                <m:rPr/>
                <w:rPr>
                  <w:rFonts w:ascii="Cambria Math" w:hAnsi="Cambria Math"/>
                </w:rPr>
                <m:t>P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</m:sub>
          </m:sSub>
          <m:r>
            <m:rPr/>
            <w:rPr>
              <w:rFonts w:ascii="Cambria Math" w:hAnsi="Cambria Math"/>
            </w:rPr>
            <m:t>|=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</w:rPr>
                <m:t>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/>
                <w:rPr>
                  <w:rFonts w:ascii="Cambria Math" w:hAnsi="Cambria Math"/>
                </w:rPr>
                <m:t>+(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闯关要点：坐标顺序不影响结果，平方消除正负，无需加绝对值。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特殊速算</w:t>
      </w:r>
      <w:r>
        <w:rPr>
          <w:rFonts w:ascii="Arial" w:hAnsi="Arial" w:eastAsia="等线" w:cs="Arial"/>
          <w:sz w:val="22"/>
        </w:rPr>
        <w:t>：水平竖直直线可直接坐标差相减，不用套公式。</w:t>
      </w:r>
    </w:p>
    <w:p w14:paraId="6174CAB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② 点到直线距离公式（必考核心）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已知点 </w:t>
      </w:r>
      <m:oMath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x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 xml:space="preserve">，直线一般式 </w:t>
      </w:r>
      <m:oMath>
        <m:r>
          <m:rPr/>
          <w:rPr>
            <w:rFonts w:ascii="Cambria Math" w:hAnsi="Cambria Math"/>
          </w:rPr>
          <m:t>Ax+By+C=0</m:t>
        </m:r>
      </m:oMath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d=</m:t>
          </m:r>
          <m:f>
            <m:fPr/>
            <m:num>
              <m:r>
                <m:rPr/>
                <w:rPr>
                  <w:rFonts w:ascii="Cambria Math" w:hAnsi="Cambria Math"/>
                </w:rPr>
                <m:t>|A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/>
                </w:rPr>
                <m:t>+B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/>
                <w:rPr>
                  <w:rFonts w:ascii="Cambria Math" w:hAnsi="Cambria Math"/>
                </w:rPr>
                <m:t>+C|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/>
                    </w:rPr>
                    <m:t>+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闯关硬性要求：</w:t>
      </w:r>
      <w:r>
        <w:rPr>
          <w:rFonts w:ascii="Arial" w:hAnsi="Arial" w:eastAsia="等线" w:cs="Arial"/>
          <w:b/>
          <w:sz w:val="22"/>
        </w:rPr>
        <w:t>直线必须先化为标准一般式</w:t>
      </w:r>
      <w:r>
        <w:rPr>
          <w:rFonts w:ascii="Arial" w:hAnsi="Arial" w:eastAsia="等线" w:cs="Arial"/>
          <w:sz w:val="22"/>
        </w:rPr>
        <w:t>，分子必须带绝对值，分母恒为正。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几何应用</w:t>
      </w:r>
      <w:r>
        <w:rPr>
          <w:rFonts w:ascii="Arial" w:hAnsi="Arial" w:eastAsia="等线" w:cs="Arial"/>
          <w:sz w:val="22"/>
        </w:rPr>
        <w:t>：平面内点到直线最短距离为垂线段长度。</w:t>
      </w:r>
    </w:p>
    <w:p w14:paraId="340D9B4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③ 两条平行线距离公式（高频易错）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已知平行直线 </w:t>
      </w:r>
      <m:oMath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:Ax+By+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=0,</m:t>
        </m:r>
        <m:sSub>
          <m:sSubPr/>
          <m:e>
            <m:r>
              <m:rPr/>
              <w:rPr>
                <w:rFonts w:ascii="Cambria Math" w:hAnsi="Cambria Math"/>
              </w:rPr>
              <m:t>l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:Ax+By+</m:t>
        </m:r>
        <m:sSub>
          <m:sSubPr/>
          <m:e>
            <m:r>
              <m:rPr/>
              <w:rPr>
                <w:rFonts w:ascii="Cambria Math" w:hAnsi="Cambria Math"/>
              </w:rPr>
              <m:t>C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d=</m:t>
          </m:r>
          <m:f>
            <m:fPr/>
            <m:num>
              <m:r>
                <m:rPr/>
                <w:rPr>
                  <w:rFonts w:ascii="Cambria Math" w:hAnsi="Cambria Math"/>
                </w:rPr>
                <m:t>|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/>
                <w:rPr>
                  <w:rFonts w:ascii="Cambria Math" w:hAnsi="Cambria Math"/>
                </w:rPr>
                <m:t>|</m:t>
              </m:r>
            </m:num>
            <m:den>
              <m:rad>
                <m:radPr>
                  <m:degHide m:val="1"/>
                </m:radPr>
                <m:deg/>
                <m:e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/>
                    <w:rPr>
                      <w:rFonts w:ascii="Cambria Math" w:hAnsi="Cambria Math"/>
                    </w:rPr>
                    <m:t>+</m:t>
                  </m:r>
                  <m:sSup>
                    <m:sSupPr/>
                    <m:e>
                      <m:r>
                        <m:rPr/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闯关硬性要求：</w:t>
      </w:r>
      <w:r>
        <w:rPr>
          <w:rFonts w:ascii="Arial" w:hAnsi="Arial" w:eastAsia="等线" w:cs="Arial"/>
          <w:b/>
          <w:sz w:val="22"/>
        </w:rPr>
        <w:t>必须先统一两条直线 x、y 的系数 A、B 完全一致</w:t>
      </w:r>
      <w:r>
        <w:rPr>
          <w:rFonts w:ascii="Arial" w:hAnsi="Arial" w:eastAsia="等线" w:cs="Arial"/>
          <w:sz w:val="22"/>
        </w:rPr>
        <w:t>，才可代入公式，否则直接出错。</w:t>
      </w:r>
    </w:p>
    <w:p w14:paraId="4307835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距离最值模型（全套深挖）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1. 单动点垂距最值：点到直线垂线段最短（最小值无最大值）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2. 双点和最小、差最大前置逻辑（为第六关对称最值铺垫）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3. 平行线间定点距离恒定最值特征</w:t>
      </w:r>
    </w:p>
    <w:p w14:paraId="29BFA7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：两点距离漏开根号；点到直线距离忘记绝对值、未化一般式直接代值；平行线距离未统一A、B系数、直接相减常数；混淆三类距离适用场景</w:t>
      </w:r>
    </w:p>
    <w:p w14:paraId="5A2ECC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：解锁「精准测距buff」，距离计算题型满分保底</w:t>
      </w:r>
    </w:p>
    <w:p w14:paraId="651E865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第五关：直线系+角度运算·技巧进阶（高分关）</w:t>
      </w:r>
      <w:bookmarkEnd w:id="4"/>
    </w:p>
    <w:p w14:paraId="479F7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：秒杀速解技巧，突破常规解题速度</w:t>
      </w:r>
    </w:p>
    <w:p w14:paraId="1BB5E3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479FB9E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四大直线系方程：定点直线系、交点直线系、平行直线系、垂直直线系</w:t>
      </w:r>
    </w:p>
    <w:p w14:paraId="2D2BE48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直线定点问题通用解法（参数分离法）</w:t>
      </w:r>
    </w:p>
    <w:p w14:paraId="08025EC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两直线到角、夹角公式区分与计算</w:t>
      </w:r>
    </w:p>
    <w:p w14:paraId="3EB5A5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：交点直线系遗漏其中一条直线；混淆到角与夹角范围</w:t>
      </w:r>
    </w:p>
    <w:p w14:paraId="75E66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：解锁「速解技巧buff」，大题简化步骤、小题秒出答案</w:t>
      </w:r>
    </w:p>
    <w:p w14:paraId="7DE1B24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第六关：对称模型·综合压轴（高考难度关）</w:t>
      </w:r>
      <w:bookmarkEnd w:id="5"/>
    </w:p>
    <w:p w14:paraId="7A7C33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关卡主题</w:t>
      </w:r>
      <w:r>
        <w:rPr>
          <w:rFonts w:ascii="Arial" w:hAnsi="Arial" w:eastAsia="等线" w:cs="Arial"/>
          <w:sz w:val="22"/>
        </w:rPr>
        <w:t>：攻克直线方程最难题型：对称与几何最值</w:t>
      </w:r>
    </w:p>
    <w:p w14:paraId="68852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考查核心知识点</w:t>
      </w:r>
    </w:p>
    <w:p w14:paraId="707D796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点关于点、点关于直线对称求解（基础公式法）</w:t>
      </w:r>
    </w:p>
    <w:p w14:paraId="439C86CD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直线关于点、直线关于直线对称求解（平行/相交双场景）</w:t>
      </w:r>
    </w:p>
    <w:p w14:paraId="7F46151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核心几何最值模型（深度挖掘·高考压轴必考）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1. 距离和最小模型（将军饮马全系变式）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场景：定点A、B在直线l同侧，在l上找一动点P，使</w:t>
      </w:r>
      <m:oMath>
        <m:r>
          <m:rPr/>
          <w:rPr>
            <w:rFonts w:ascii="Cambria Math" w:hAnsi="Cambria Math"/>
          </w:rPr>
          <m:t>PA+PB</m:t>
        </m:r>
      </m:oMath>
      <w:r>
        <w:rPr>
          <w:rFonts w:ascii="Arial" w:hAnsi="Arial" w:eastAsia="等线" w:cs="Arial"/>
          <w:sz w:val="22"/>
        </w:rPr>
        <w:t>最小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原理：作其中一个点关于直线l的对称点，两点之间线段最短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结论：</w:t>
      </w:r>
      <m:oMath>
        <m:r>
          <m:rPr/>
          <w:rPr>
            <w:rFonts w:ascii="Cambria Math" w:hAnsi="Cambria Math"/>
          </w:rPr>
          <m:t>(PA+PB</m:t>
        </m:r>
        <m:sSub>
          <m:sSubPr/>
          <m:e>
            <m:r>
              <m:rPr/>
              <w:rPr>
                <w:rFonts w:ascii="Cambria Math" w:hAnsi="Cambria Math"/>
              </w:rPr>
              <m:t>)</m:t>
            </m:r>
          </m:e>
          <m:sub>
            <m:r>
              <m:rPr/>
              <w:rPr>
                <w:rFonts w:ascii="Cambria Math" w:hAnsi="Cambria Math"/>
              </w:rPr>
              <m:t>min</m:t>
            </m:r>
          </m:sub>
        </m:sSub>
        <m:r>
          <m:rPr/>
          <w:rPr>
            <w:rFonts w:ascii="Cambria Math" w:hAnsi="Cambria Math"/>
          </w:rPr>
          <m:t>=|A</m:t>
        </m:r>
        <m:sSup>
          <m:sSupPr/>
          <m:e>
            <m:r>
              <m:rPr/>
              <w:rPr>
                <w:rFonts w:ascii="Cambria Math" w:hAnsi="Cambria Math"/>
              </w:rPr>
              <m:t>B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>（B'为对称点）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拓展：异侧无需对称，直接连线交点即为最小值点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2. 距离差最大模型（冷门易错高分点）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场景：定点A、B在直线l异侧，在l上找动点P，使</w:t>
      </w:r>
      <m:oMath>
        <m:r>
          <m:rPr/>
          <w:rPr>
            <w:rFonts w:ascii="Cambria Math" w:hAnsi="Cambria Math"/>
          </w:rPr>
          <m:t>|PA−PB|</m:t>
        </m:r>
      </m:oMath>
      <w:r>
        <w:rPr>
          <w:rFonts w:ascii="Arial" w:hAnsi="Arial" w:eastAsia="等线" w:cs="Arial"/>
          <w:sz w:val="22"/>
        </w:rPr>
        <w:t>最大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原理：三角形两边之差小于第三边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结论：</w:t>
      </w:r>
      <m:oMath>
        <m:r>
          <m:rPr/>
          <w:rPr>
            <w:rFonts w:ascii="Cambria Math" w:hAnsi="Cambria Math"/>
          </w:rPr>
          <m:t>|PA−PB</m:t>
        </m:r>
        <m:sSub>
          <m:sSubPr/>
          <m:e>
            <m:r>
              <m:rPr/>
              <w:rPr>
                <w:rFonts w:ascii="Cambria Math" w:hAnsi="Cambria Math"/>
              </w:rPr>
              <m:t>|</m:t>
            </m:r>
          </m:e>
          <m:sub>
            <m:r>
              <m:rPr/>
              <w:rPr>
                <w:rFonts w:ascii="Cambria Math" w:hAnsi="Cambria Math"/>
              </w:rPr>
              <m:t>max</m:t>
            </m:r>
          </m:sub>
        </m:sSub>
        <m:r>
          <m:rPr/>
          <w:rPr>
            <w:rFonts w:ascii="Cambria Math" w:hAnsi="Cambria Math"/>
          </w:rPr>
          <m:t>=|AB|</m:t>
        </m:r>
      </m:oMath>
      <w:r>
        <w:rPr>
          <w:rFonts w:ascii="Arial" w:hAnsi="Arial" w:eastAsia="等线" w:cs="Arial"/>
          <w:sz w:val="22"/>
        </w:rPr>
        <w:t>，P为AB延长线与直线l交点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拓展：同侧需先做对称点再求差的最大值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3. 垂线段最短模型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定点P到动直线距离最小值、动点在直线上到定点最短距离，核心：垂线段长度最小</w:t>
      </w:r>
    </w:p>
    <w:p w14:paraId="716B7EE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拓展隐藏模型（课本不写但必考）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① 折线段最值、双动点距离最值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② 对称+距离公式综合求值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③ 直线上动点与定点构成三角形周长最小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④ 光反射路径总长问题（对称平移转化）</w:t>
      </w:r>
    </w:p>
    <w:p w14:paraId="3C0FD205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定点定值隐藏题型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含参直线过定点、距离定值、斜率定值综合压轴</w:t>
      </w:r>
    </w:p>
    <w:p w14:paraId="455A62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专属闯关陷阱</w:t>
      </w:r>
      <w:r>
        <w:rPr>
          <w:rFonts w:ascii="Arial" w:hAnsi="Arial" w:eastAsia="等线" w:cs="Arial"/>
          <w:sz w:val="22"/>
        </w:rPr>
        <w:t>：混淆和最小、差最大的点位（同侧/异侧判断失误）；距离差最值忘记三角形三边关系；对称遗漏「垂直+中点」双条件；光反射模型不会转化对称点；周长最值不会拆分线段</w:t>
      </w:r>
    </w:p>
    <w:p w14:paraId="4B2A0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通关奖励</w:t>
      </w:r>
      <w:r>
        <w:rPr>
          <w:rFonts w:ascii="Arial" w:hAnsi="Arial" w:eastAsia="等线" w:cs="Arial"/>
          <w:sz w:val="22"/>
        </w:rPr>
        <w:t>：解锁「压轴通关勋章」，掌握直线方程所有综合题型</w:t>
      </w:r>
    </w:p>
    <w:p w14:paraId="2D164F05">
      <w:pPr>
        <w:spacing w:before="120" w:after="120" w:line="288" w:lineRule="auto"/>
        <w:ind w:left="0"/>
        <w:jc w:val="left"/>
      </w:pPr>
      <w:bookmarkStart w:id="6" w:name="_GoBack"/>
      <w:bookmarkEnd w:id="6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530B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CF9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D4872"/>
    <w:rsid w:val="1545593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1704</Words>
  <Characters>1840</Characters>
  <TotalTime>1</TotalTime>
  <ScaleCrop>false</ScaleCrop>
  <LinksUpToDate>false</LinksUpToDate>
  <CharactersWithSpaces>1872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2026-10-09T15:34:00Z</dcterms:created>
  <dc:creator>Apache POI</dc:creator>
  <cp:lastModifiedBy>czqjrj1406900779</cp:lastModifiedBy>
  <dcterms:modified xsi:type="dcterms:W3CDTF">2026-10-09T15:36:11Z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{"Label":"1","ContentProducer":"001191110102MACQD9K64010000","ProduceID":"7694691787008412622","ReservedCode1":"","ContentPropagator":"","PropagateID":"","ReservedCode2":""}</vt:lpwstr>
  </property>
  <property fmtid="{D5CDD505-2E9C-101B-9397-08002B2CF9AE}" pid="3" name="KSOTemplateDocerSaveRecord">
    <vt:lpwstr>eyJoZGlkIjoiN2YzNjBkOTgyNWQ1YTMxYzM3MzMwNWFiODNmOWIzYWMiLCJ1c2VySWQiOiIxOTQ5NTM4MCJ9</vt:lpwstr>
  </property>
  <property fmtid="{D5CDD505-2E9C-101B-9397-08002B2CF9AE}" pid="4" name="KSOProductBuildVer">
    <vt:lpwstr>2052-12.1.0.28505</vt:lpwstr>
  </property>
  <property fmtid="{D5CDD505-2E9C-101B-9397-08002B2CF9AE}" pid="5" name="ICV">
    <vt:lpwstr>AC221B37B150475494F36E855E3C060E_13</vt:lpwstr>
  </property>
</Properties>
</file>