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40B" w:rsidRDefault="00126969" w:rsidP="00790B00">
      <w:pPr>
        <w:jc w:val="both"/>
      </w:pPr>
      <w:r w:rsidRPr="00AB0EB6">
        <w:rPr>
          <w:b/>
        </w:rPr>
        <w:t>El ecosistema</w:t>
      </w:r>
      <w:r>
        <w:t xml:space="preserve"> es el conjunto de especies de un área determinada que interactúan entre ellas y con su ambiente abiótico; mediante procesos como la depredación, el parasitismo, la competencia y la simbiosis, y con su ambiente al desintegrarse y volver a ser parte del ciclo de energía y de nutrientes. Las especies del ecosistema, incluyendo bacterias, hongos, plantas y animales dependen unas de otras. Las relaciones entre las especies y su medio, resultan en el flujo de materia y energía del ecosistema.</w:t>
      </w:r>
    </w:p>
    <w:p w:rsidR="00126969" w:rsidRDefault="001E2AED" w:rsidP="00790B00">
      <w:pPr>
        <w:jc w:val="both"/>
        <w:rPr>
          <w:rFonts w:ascii="Tahoma" w:hAnsi="Tahoma" w:cs="Tahoma"/>
          <w:b/>
          <w:bCs/>
          <w:sz w:val="20"/>
          <w:szCs w:val="20"/>
        </w:rPr>
      </w:pPr>
      <w:r>
        <w:rPr>
          <w:rFonts w:ascii="Tahoma" w:hAnsi="Tahoma" w:cs="Tahoma"/>
          <w:b/>
          <w:bCs/>
          <w:sz w:val="20"/>
          <w:szCs w:val="20"/>
        </w:rPr>
        <w:t>Los ecosistemas terrestres son aquellos en los que los animales y plantas viven en el  suelo y en el aire. Allí encuentran todo lo que necesitan para vivir.</w:t>
      </w:r>
      <w:r>
        <w:rPr>
          <w:rFonts w:ascii="Tahoma" w:hAnsi="Tahoma" w:cs="Tahoma"/>
          <w:b/>
          <w:bCs/>
          <w:sz w:val="20"/>
          <w:szCs w:val="20"/>
        </w:rPr>
        <w:br/>
        <w:t xml:space="preserve"> Dependiendo de los factores abióticos de cada ecosistema, podemos definir distintos  tipos de hábitat terrestres: </w:t>
      </w:r>
      <w:r w:rsidRPr="001E2AED">
        <w:rPr>
          <w:rFonts w:ascii="Tahoma" w:hAnsi="Tahoma" w:cs="Tahoma"/>
          <w:b/>
          <w:bCs/>
          <w:color w:val="1F497D" w:themeColor="text2"/>
          <w:sz w:val="20"/>
          <w:szCs w:val="20"/>
        </w:rPr>
        <w:t>desiertos, praderas y selvas.</w:t>
      </w:r>
      <w:r>
        <w:rPr>
          <w:rFonts w:ascii="Tahoma" w:hAnsi="Tahoma" w:cs="Tahoma"/>
          <w:b/>
          <w:bCs/>
          <w:sz w:val="20"/>
          <w:szCs w:val="20"/>
        </w:rPr>
        <w:br/>
        <w:t> Los distintos vegetales y animales que habitan cada uno de ellos tienen características  diferentes, ya que se han adaptado al hábitat en que viven. Cuando se producen  cambios y alguna especie no puede adaptarse, muere pudiendo llegar a extinguirse.</w:t>
      </w:r>
    </w:p>
    <w:p w:rsidR="001E2AED" w:rsidRDefault="001E2AED">
      <w:pPr>
        <w:rPr>
          <w:rFonts w:ascii="Tahoma" w:hAnsi="Tahoma" w:cs="Tahoma"/>
          <w:b/>
          <w:bCs/>
          <w:sz w:val="20"/>
          <w:szCs w:val="20"/>
        </w:rPr>
      </w:pPr>
    </w:p>
    <w:p w:rsidR="001E2AED" w:rsidRPr="001E2AED" w:rsidRDefault="001E2AED" w:rsidP="00790B00">
      <w:pPr>
        <w:spacing w:before="100" w:beforeAutospacing="1" w:after="100" w:afterAutospacing="1" w:line="240" w:lineRule="auto"/>
        <w:jc w:val="both"/>
        <w:rPr>
          <w:rFonts w:ascii="Times New Roman" w:eastAsia="Times New Roman" w:hAnsi="Times New Roman" w:cs="Times New Roman"/>
          <w:sz w:val="24"/>
          <w:szCs w:val="24"/>
          <w:lang w:eastAsia="es-SV"/>
        </w:rPr>
      </w:pPr>
      <w:r w:rsidRPr="001E2AED">
        <w:rPr>
          <w:rFonts w:ascii="Times New Roman" w:eastAsia="Times New Roman" w:hAnsi="Times New Roman" w:cs="Times New Roman"/>
          <w:sz w:val="24"/>
          <w:szCs w:val="24"/>
          <w:lang w:eastAsia="es-SV"/>
        </w:rPr>
        <w:t xml:space="preserve">Un </w:t>
      </w:r>
      <w:r w:rsidRPr="001E2AED">
        <w:rPr>
          <w:rFonts w:ascii="Times New Roman" w:eastAsia="Times New Roman" w:hAnsi="Times New Roman" w:cs="Times New Roman"/>
          <w:b/>
          <w:bCs/>
          <w:sz w:val="24"/>
          <w:szCs w:val="24"/>
          <w:lang w:eastAsia="es-SV"/>
        </w:rPr>
        <w:t xml:space="preserve">ecosistema </w:t>
      </w:r>
      <w:proofErr w:type="spellStart"/>
      <w:r w:rsidRPr="001E2AED">
        <w:rPr>
          <w:rFonts w:ascii="Times New Roman" w:eastAsia="Times New Roman" w:hAnsi="Times New Roman" w:cs="Times New Roman"/>
          <w:b/>
          <w:bCs/>
          <w:sz w:val="24"/>
          <w:szCs w:val="24"/>
          <w:lang w:eastAsia="es-SV"/>
        </w:rPr>
        <w:t>lótico</w:t>
      </w:r>
      <w:proofErr w:type="spellEnd"/>
      <w:r w:rsidRPr="001E2AED">
        <w:rPr>
          <w:rFonts w:ascii="Times New Roman" w:eastAsia="Times New Roman" w:hAnsi="Times New Roman" w:cs="Times New Roman"/>
          <w:sz w:val="24"/>
          <w:szCs w:val="24"/>
          <w:lang w:eastAsia="es-SV"/>
        </w:rPr>
        <w:t xml:space="preserve"> es el </w:t>
      </w:r>
      <w:hyperlink r:id="rId6" w:tooltip="Ecosistema" w:history="1">
        <w:r w:rsidRPr="001E2AED">
          <w:rPr>
            <w:rFonts w:ascii="Times New Roman" w:eastAsia="Times New Roman" w:hAnsi="Times New Roman" w:cs="Times New Roman"/>
            <w:sz w:val="24"/>
            <w:szCs w:val="24"/>
            <w:u w:val="single"/>
            <w:lang w:eastAsia="es-SV"/>
          </w:rPr>
          <w:t>ecosistema</w:t>
        </w:r>
      </w:hyperlink>
      <w:r w:rsidRPr="001E2AED">
        <w:rPr>
          <w:rFonts w:ascii="Times New Roman" w:eastAsia="Times New Roman" w:hAnsi="Times New Roman" w:cs="Times New Roman"/>
          <w:sz w:val="24"/>
          <w:szCs w:val="24"/>
          <w:lang w:eastAsia="es-SV"/>
        </w:rPr>
        <w:t xml:space="preserve"> de un </w:t>
      </w:r>
      <w:hyperlink r:id="rId7" w:tooltip="Río" w:history="1">
        <w:r w:rsidRPr="001E2AED">
          <w:rPr>
            <w:rFonts w:ascii="Times New Roman" w:eastAsia="Times New Roman" w:hAnsi="Times New Roman" w:cs="Times New Roman"/>
            <w:sz w:val="24"/>
            <w:szCs w:val="24"/>
            <w:u w:val="single"/>
            <w:lang w:eastAsia="es-SV"/>
          </w:rPr>
          <w:t>río</w:t>
        </w:r>
      </w:hyperlink>
      <w:r w:rsidRPr="001E2AED">
        <w:rPr>
          <w:rFonts w:ascii="Times New Roman" w:eastAsia="Times New Roman" w:hAnsi="Times New Roman" w:cs="Times New Roman"/>
          <w:sz w:val="24"/>
          <w:szCs w:val="24"/>
          <w:lang w:eastAsia="es-SV"/>
        </w:rPr>
        <w:t xml:space="preserve">, </w:t>
      </w:r>
      <w:hyperlink r:id="rId8" w:tooltip="Arroyo" w:history="1">
        <w:r w:rsidRPr="001E2AED">
          <w:rPr>
            <w:rFonts w:ascii="Times New Roman" w:eastAsia="Times New Roman" w:hAnsi="Times New Roman" w:cs="Times New Roman"/>
            <w:sz w:val="24"/>
            <w:szCs w:val="24"/>
            <w:u w:val="single"/>
            <w:lang w:eastAsia="es-SV"/>
          </w:rPr>
          <w:t>arroyo</w:t>
        </w:r>
      </w:hyperlink>
      <w:r w:rsidRPr="001E2AED">
        <w:rPr>
          <w:rFonts w:ascii="Times New Roman" w:eastAsia="Times New Roman" w:hAnsi="Times New Roman" w:cs="Times New Roman"/>
          <w:sz w:val="24"/>
          <w:szCs w:val="24"/>
          <w:lang w:eastAsia="es-SV"/>
        </w:rPr>
        <w:t xml:space="preserve"> o </w:t>
      </w:r>
      <w:hyperlink r:id="rId9" w:tooltip="Manantial" w:history="1">
        <w:r w:rsidRPr="001E2AED">
          <w:rPr>
            <w:rFonts w:ascii="Times New Roman" w:eastAsia="Times New Roman" w:hAnsi="Times New Roman" w:cs="Times New Roman"/>
            <w:sz w:val="24"/>
            <w:szCs w:val="24"/>
            <w:u w:val="single"/>
            <w:lang w:eastAsia="es-SV"/>
          </w:rPr>
          <w:t>manantial</w:t>
        </w:r>
      </w:hyperlink>
      <w:r w:rsidRPr="001E2AED">
        <w:rPr>
          <w:rFonts w:ascii="Times New Roman" w:eastAsia="Times New Roman" w:hAnsi="Times New Roman" w:cs="Times New Roman"/>
          <w:sz w:val="24"/>
          <w:szCs w:val="24"/>
          <w:lang w:eastAsia="es-SV"/>
        </w:rPr>
        <w:t xml:space="preserve">. </w:t>
      </w:r>
      <w:proofErr w:type="spellStart"/>
      <w:r w:rsidRPr="001E2AED">
        <w:rPr>
          <w:rFonts w:ascii="Times New Roman" w:eastAsia="Times New Roman" w:hAnsi="Times New Roman" w:cs="Times New Roman"/>
          <w:sz w:val="24"/>
          <w:szCs w:val="24"/>
          <w:lang w:eastAsia="es-SV"/>
        </w:rPr>
        <w:t>Incluído</w:t>
      </w:r>
      <w:proofErr w:type="spellEnd"/>
      <w:r w:rsidRPr="001E2AED">
        <w:rPr>
          <w:rFonts w:ascii="Times New Roman" w:eastAsia="Times New Roman" w:hAnsi="Times New Roman" w:cs="Times New Roman"/>
          <w:sz w:val="24"/>
          <w:szCs w:val="24"/>
          <w:lang w:eastAsia="es-SV"/>
        </w:rPr>
        <w:t xml:space="preserve"> en el medio ambiente están las interacciones </w:t>
      </w:r>
      <w:hyperlink r:id="rId10" w:tooltip="Factores bióticos" w:history="1">
        <w:r w:rsidRPr="001E2AED">
          <w:rPr>
            <w:rFonts w:ascii="Times New Roman" w:eastAsia="Times New Roman" w:hAnsi="Times New Roman" w:cs="Times New Roman"/>
            <w:sz w:val="24"/>
            <w:szCs w:val="24"/>
            <w:u w:val="single"/>
            <w:lang w:eastAsia="es-SV"/>
          </w:rPr>
          <w:t>bióticas</w:t>
        </w:r>
      </w:hyperlink>
      <w:r w:rsidRPr="001E2AED">
        <w:rPr>
          <w:rFonts w:ascii="Times New Roman" w:eastAsia="Times New Roman" w:hAnsi="Times New Roman" w:cs="Times New Roman"/>
          <w:sz w:val="24"/>
          <w:szCs w:val="24"/>
          <w:lang w:eastAsia="es-SV"/>
        </w:rPr>
        <w:t xml:space="preserve"> (entre plantas, animales y microorganismos) así como las interacciones </w:t>
      </w:r>
      <w:hyperlink r:id="rId11" w:tooltip="Abiótico" w:history="1">
        <w:r w:rsidRPr="001E2AED">
          <w:rPr>
            <w:rFonts w:ascii="Times New Roman" w:eastAsia="Times New Roman" w:hAnsi="Times New Roman" w:cs="Times New Roman"/>
            <w:sz w:val="24"/>
            <w:szCs w:val="24"/>
            <w:u w:val="single"/>
            <w:lang w:eastAsia="es-SV"/>
          </w:rPr>
          <w:t>abióticas</w:t>
        </w:r>
      </w:hyperlink>
      <w:r w:rsidRPr="001E2AED">
        <w:rPr>
          <w:rFonts w:ascii="Times New Roman" w:eastAsia="Times New Roman" w:hAnsi="Times New Roman" w:cs="Times New Roman"/>
          <w:sz w:val="24"/>
          <w:szCs w:val="24"/>
          <w:lang w:eastAsia="es-SV"/>
        </w:rPr>
        <w:t xml:space="preserve"> (físicas y químicas).</w:t>
      </w:r>
      <w:hyperlink r:id="rId12" w:anchor="cite_note-Ang-0" w:history="1">
        <w:r w:rsidRPr="001E2AED">
          <w:rPr>
            <w:rFonts w:ascii="Times New Roman" w:eastAsia="Times New Roman" w:hAnsi="Times New Roman" w:cs="Times New Roman"/>
            <w:sz w:val="24"/>
            <w:szCs w:val="24"/>
            <w:u w:val="single"/>
            <w:vertAlign w:val="superscript"/>
            <w:lang w:eastAsia="es-SV"/>
          </w:rPr>
          <w:t>1</w:t>
        </w:r>
      </w:hyperlink>
      <w:r w:rsidRPr="001E2AED">
        <w:rPr>
          <w:rFonts w:ascii="Times New Roman" w:eastAsia="Times New Roman" w:hAnsi="Times New Roman" w:cs="Times New Roman"/>
          <w:sz w:val="24"/>
          <w:szCs w:val="24"/>
          <w:lang w:eastAsia="es-SV"/>
        </w:rPr>
        <w:t xml:space="preserve"> descubierto por </w:t>
      </w:r>
      <w:proofErr w:type="spellStart"/>
      <w:r w:rsidRPr="001E2AED">
        <w:rPr>
          <w:rFonts w:ascii="Times New Roman" w:eastAsia="Times New Roman" w:hAnsi="Times New Roman" w:cs="Times New Roman"/>
          <w:sz w:val="24"/>
          <w:szCs w:val="24"/>
          <w:lang w:eastAsia="es-SV"/>
        </w:rPr>
        <w:t>jeisson</w:t>
      </w:r>
      <w:proofErr w:type="spellEnd"/>
      <w:r w:rsidRPr="001E2AED">
        <w:rPr>
          <w:rFonts w:ascii="Times New Roman" w:eastAsia="Times New Roman" w:hAnsi="Times New Roman" w:cs="Times New Roman"/>
          <w:sz w:val="24"/>
          <w:szCs w:val="24"/>
          <w:lang w:eastAsia="es-SV"/>
        </w:rPr>
        <w:t xml:space="preserve"> </w:t>
      </w:r>
      <w:proofErr w:type="spellStart"/>
      <w:r w:rsidRPr="001E2AED">
        <w:rPr>
          <w:rFonts w:ascii="Times New Roman" w:eastAsia="Times New Roman" w:hAnsi="Times New Roman" w:cs="Times New Roman"/>
          <w:sz w:val="24"/>
          <w:szCs w:val="24"/>
          <w:lang w:eastAsia="es-SV"/>
        </w:rPr>
        <w:t>fernandez</w:t>
      </w:r>
      <w:proofErr w:type="spellEnd"/>
      <w:r w:rsidRPr="001E2AED">
        <w:rPr>
          <w:rFonts w:ascii="Times New Roman" w:eastAsia="Times New Roman" w:hAnsi="Times New Roman" w:cs="Times New Roman"/>
          <w:sz w:val="24"/>
          <w:szCs w:val="24"/>
          <w:lang w:eastAsia="es-SV"/>
        </w:rPr>
        <w:t xml:space="preserve"> prieto de barranquilla El adjetivo </w:t>
      </w:r>
      <w:proofErr w:type="spellStart"/>
      <w:r w:rsidRPr="001E2AED">
        <w:rPr>
          <w:rFonts w:ascii="Times New Roman" w:eastAsia="Times New Roman" w:hAnsi="Times New Roman" w:cs="Times New Roman"/>
          <w:i/>
          <w:iCs/>
          <w:sz w:val="24"/>
          <w:szCs w:val="24"/>
          <w:lang w:eastAsia="es-SV"/>
        </w:rPr>
        <w:t>Lótico</w:t>
      </w:r>
      <w:proofErr w:type="spellEnd"/>
      <w:r w:rsidRPr="001E2AED">
        <w:rPr>
          <w:rFonts w:ascii="Times New Roman" w:eastAsia="Times New Roman" w:hAnsi="Times New Roman" w:cs="Times New Roman"/>
          <w:sz w:val="24"/>
          <w:szCs w:val="24"/>
          <w:lang w:eastAsia="es-SV"/>
        </w:rPr>
        <w:t xml:space="preserve"> se refiere al agua fluvial, del </w:t>
      </w:r>
      <w:hyperlink r:id="rId13" w:tooltip="Latín" w:history="1">
        <w:r w:rsidRPr="001E2AED">
          <w:rPr>
            <w:rFonts w:ascii="Times New Roman" w:eastAsia="Times New Roman" w:hAnsi="Times New Roman" w:cs="Times New Roman"/>
            <w:sz w:val="24"/>
            <w:szCs w:val="24"/>
            <w:u w:val="single"/>
            <w:lang w:eastAsia="es-SV"/>
          </w:rPr>
          <w:t>Latín</w:t>
        </w:r>
      </w:hyperlink>
      <w:r w:rsidRPr="001E2AED">
        <w:rPr>
          <w:rFonts w:ascii="Times New Roman" w:eastAsia="Times New Roman" w:hAnsi="Times New Roman" w:cs="Times New Roman"/>
          <w:sz w:val="24"/>
          <w:szCs w:val="24"/>
          <w:lang w:eastAsia="es-SV"/>
        </w:rPr>
        <w:t xml:space="preserve"> </w:t>
      </w:r>
      <w:proofErr w:type="spellStart"/>
      <w:r w:rsidRPr="001E2AED">
        <w:rPr>
          <w:rFonts w:ascii="Times New Roman" w:eastAsia="Times New Roman" w:hAnsi="Times New Roman" w:cs="Times New Roman"/>
          <w:i/>
          <w:iCs/>
          <w:sz w:val="24"/>
          <w:szCs w:val="24"/>
          <w:lang w:eastAsia="es-SV"/>
        </w:rPr>
        <w:t>lotus</w:t>
      </w:r>
      <w:proofErr w:type="spellEnd"/>
      <w:r w:rsidRPr="001E2AED">
        <w:rPr>
          <w:rFonts w:ascii="Times New Roman" w:eastAsia="Times New Roman" w:hAnsi="Times New Roman" w:cs="Times New Roman"/>
          <w:sz w:val="24"/>
          <w:szCs w:val="24"/>
          <w:lang w:eastAsia="es-SV"/>
        </w:rPr>
        <w:t xml:space="preserve">, </w:t>
      </w:r>
      <w:hyperlink r:id="rId14" w:anchor="Lat.C3.ADn" w:tooltip="Participio" w:history="1">
        <w:r w:rsidRPr="001E2AED">
          <w:rPr>
            <w:rFonts w:ascii="Times New Roman" w:eastAsia="Times New Roman" w:hAnsi="Times New Roman" w:cs="Times New Roman"/>
            <w:sz w:val="24"/>
            <w:szCs w:val="24"/>
            <w:u w:val="single"/>
            <w:lang w:eastAsia="es-SV"/>
          </w:rPr>
          <w:t>participio pasado</w:t>
        </w:r>
      </w:hyperlink>
      <w:r w:rsidRPr="001E2AED">
        <w:rPr>
          <w:rFonts w:ascii="Times New Roman" w:eastAsia="Times New Roman" w:hAnsi="Times New Roman" w:cs="Times New Roman"/>
          <w:sz w:val="24"/>
          <w:szCs w:val="24"/>
          <w:lang w:eastAsia="es-SV"/>
        </w:rPr>
        <w:t xml:space="preserve"> de </w:t>
      </w:r>
      <w:proofErr w:type="spellStart"/>
      <w:r w:rsidRPr="001E2AED">
        <w:rPr>
          <w:rFonts w:ascii="Times New Roman" w:eastAsia="Times New Roman" w:hAnsi="Times New Roman" w:cs="Times New Roman"/>
          <w:i/>
          <w:iCs/>
          <w:sz w:val="24"/>
          <w:szCs w:val="24"/>
          <w:lang w:eastAsia="es-SV"/>
        </w:rPr>
        <w:t>lavere</w:t>
      </w:r>
      <w:proofErr w:type="spellEnd"/>
      <w:r w:rsidRPr="001E2AED">
        <w:rPr>
          <w:rFonts w:ascii="Times New Roman" w:eastAsia="Times New Roman" w:hAnsi="Times New Roman" w:cs="Times New Roman"/>
          <w:sz w:val="24"/>
          <w:szCs w:val="24"/>
          <w:lang w:eastAsia="es-SV"/>
        </w:rPr>
        <w:t xml:space="preserve">, lavar. Los ecosistemas </w:t>
      </w:r>
      <w:proofErr w:type="spellStart"/>
      <w:r w:rsidRPr="001E2AED">
        <w:rPr>
          <w:rFonts w:ascii="Times New Roman" w:eastAsia="Times New Roman" w:hAnsi="Times New Roman" w:cs="Times New Roman"/>
          <w:sz w:val="24"/>
          <w:szCs w:val="24"/>
          <w:lang w:eastAsia="es-SV"/>
        </w:rPr>
        <w:t>lóticos</w:t>
      </w:r>
      <w:proofErr w:type="spellEnd"/>
      <w:r w:rsidRPr="001E2AED">
        <w:rPr>
          <w:rFonts w:ascii="Times New Roman" w:eastAsia="Times New Roman" w:hAnsi="Times New Roman" w:cs="Times New Roman"/>
          <w:sz w:val="24"/>
          <w:szCs w:val="24"/>
          <w:lang w:eastAsia="es-SV"/>
        </w:rPr>
        <w:t xml:space="preserve"> pueden contrastarse con los </w:t>
      </w:r>
      <w:hyperlink r:id="rId15" w:tooltip="Léntico" w:history="1">
        <w:r w:rsidRPr="001E2AED">
          <w:rPr>
            <w:rFonts w:ascii="Times New Roman" w:eastAsia="Times New Roman" w:hAnsi="Times New Roman" w:cs="Times New Roman"/>
            <w:sz w:val="24"/>
            <w:szCs w:val="24"/>
            <w:u w:val="single"/>
            <w:lang w:eastAsia="es-SV"/>
          </w:rPr>
          <w:t xml:space="preserve">ecosistemas </w:t>
        </w:r>
        <w:proofErr w:type="spellStart"/>
        <w:r w:rsidRPr="001E2AED">
          <w:rPr>
            <w:rFonts w:ascii="Times New Roman" w:eastAsia="Times New Roman" w:hAnsi="Times New Roman" w:cs="Times New Roman"/>
            <w:sz w:val="24"/>
            <w:szCs w:val="24"/>
            <w:u w:val="single"/>
            <w:lang w:eastAsia="es-SV"/>
          </w:rPr>
          <w:t>lénticos</w:t>
        </w:r>
        <w:proofErr w:type="spellEnd"/>
      </w:hyperlink>
      <w:r w:rsidRPr="001E2AED">
        <w:rPr>
          <w:rFonts w:ascii="Times New Roman" w:eastAsia="Times New Roman" w:hAnsi="Times New Roman" w:cs="Times New Roman"/>
          <w:sz w:val="24"/>
          <w:szCs w:val="24"/>
          <w:lang w:eastAsia="es-SV"/>
        </w:rPr>
        <w:t xml:space="preserve">, término que abarca las aguas terrestres relativamente estancadas tales como lagos y estanques. Juntos, estos dos ecosistemas formal el campo de estudio general de la </w:t>
      </w:r>
      <w:hyperlink r:id="rId16" w:tooltip="Limnología" w:history="1">
        <w:proofErr w:type="spellStart"/>
        <w:r w:rsidRPr="001E2AED">
          <w:rPr>
            <w:rFonts w:ascii="Times New Roman" w:eastAsia="Times New Roman" w:hAnsi="Times New Roman" w:cs="Times New Roman"/>
            <w:sz w:val="24"/>
            <w:szCs w:val="24"/>
            <w:u w:val="single"/>
            <w:lang w:eastAsia="es-SV"/>
          </w:rPr>
          <w:t>limnología</w:t>
        </w:r>
        <w:proofErr w:type="spellEnd"/>
      </w:hyperlink>
      <w:r w:rsidRPr="001E2AED">
        <w:rPr>
          <w:rFonts w:ascii="Times New Roman" w:eastAsia="Times New Roman" w:hAnsi="Times New Roman" w:cs="Times New Roman"/>
          <w:sz w:val="24"/>
          <w:szCs w:val="24"/>
          <w:lang w:eastAsia="es-SV"/>
        </w:rPr>
        <w:t xml:space="preserve">, que puede contrastarse a la </w:t>
      </w:r>
      <w:hyperlink r:id="rId17" w:tooltip="Oceanografía" w:history="1">
        <w:r w:rsidRPr="001E2AED">
          <w:rPr>
            <w:rFonts w:ascii="Times New Roman" w:eastAsia="Times New Roman" w:hAnsi="Times New Roman" w:cs="Times New Roman"/>
            <w:sz w:val="24"/>
            <w:szCs w:val="24"/>
            <w:u w:val="single"/>
            <w:lang w:eastAsia="es-SV"/>
          </w:rPr>
          <w:t>oceanografía</w:t>
        </w:r>
      </w:hyperlink>
      <w:r w:rsidRPr="001E2AED">
        <w:rPr>
          <w:rFonts w:ascii="Times New Roman" w:eastAsia="Times New Roman" w:hAnsi="Times New Roman" w:cs="Times New Roman"/>
          <w:sz w:val="24"/>
          <w:szCs w:val="24"/>
          <w:lang w:eastAsia="es-SV"/>
        </w:rPr>
        <w:t>.</w:t>
      </w:r>
    </w:p>
    <w:p w:rsidR="001E2AED" w:rsidRPr="001E2AED" w:rsidRDefault="001E2AED" w:rsidP="00790B00">
      <w:pPr>
        <w:spacing w:before="100" w:beforeAutospacing="1" w:after="100" w:afterAutospacing="1" w:line="240" w:lineRule="auto"/>
        <w:jc w:val="both"/>
        <w:rPr>
          <w:rFonts w:ascii="Times New Roman" w:eastAsia="Times New Roman" w:hAnsi="Times New Roman" w:cs="Times New Roman"/>
          <w:sz w:val="24"/>
          <w:szCs w:val="24"/>
          <w:lang w:eastAsia="es-SV"/>
        </w:rPr>
      </w:pPr>
      <w:r w:rsidRPr="001E2AED">
        <w:rPr>
          <w:rFonts w:ascii="Times New Roman" w:eastAsia="Times New Roman" w:hAnsi="Times New Roman" w:cs="Times New Roman"/>
          <w:sz w:val="24"/>
          <w:szCs w:val="24"/>
          <w:lang w:eastAsia="es-SV"/>
        </w:rPr>
        <w:t xml:space="preserve">Las </w:t>
      </w:r>
      <w:bookmarkStart w:id="0" w:name="_GoBack"/>
      <w:bookmarkEnd w:id="0"/>
      <w:r w:rsidRPr="001E2AED">
        <w:rPr>
          <w:rFonts w:ascii="Times New Roman" w:eastAsia="Times New Roman" w:hAnsi="Times New Roman" w:cs="Times New Roman"/>
          <w:sz w:val="24"/>
          <w:szCs w:val="24"/>
          <w:lang w:eastAsia="es-SV"/>
        </w:rPr>
        <w:t xml:space="preserve">aguas </w:t>
      </w:r>
      <w:proofErr w:type="spellStart"/>
      <w:r w:rsidRPr="001E2AED">
        <w:rPr>
          <w:rFonts w:ascii="Times New Roman" w:eastAsia="Times New Roman" w:hAnsi="Times New Roman" w:cs="Times New Roman"/>
          <w:sz w:val="24"/>
          <w:szCs w:val="24"/>
          <w:lang w:eastAsia="es-SV"/>
        </w:rPr>
        <w:t>lóticas</w:t>
      </w:r>
      <w:proofErr w:type="spellEnd"/>
      <w:r w:rsidRPr="001E2AED">
        <w:rPr>
          <w:rFonts w:ascii="Times New Roman" w:eastAsia="Times New Roman" w:hAnsi="Times New Roman" w:cs="Times New Roman"/>
          <w:sz w:val="24"/>
          <w:szCs w:val="24"/>
          <w:lang w:eastAsia="es-SV"/>
        </w:rPr>
        <w:t xml:space="preserve"> pueden tener diversas formas, del venero con unos cuantos centímetros a los grandes ríos con un cauce de varios kilómetros de ancho.</w:t>
      </w:r>
      <w:hyperlink r:id="rId18" w:anchor="cite_note-Allan-1" w:history="1">
        <w:r w:rsidRPr="001E2AED">
          <w:rPr>
            <w:rFonts w:ascii="Times New Roman" w:eastAsia="Times New Roman" w:hAnsi="Times New Roman" w:cs="Times New Roman"/>
            <w:sz w:val="24"/>
            <w:szCs w:val="24"/>
            <w:u w:val="single"/>
            <w:vertAlign w:val="superscript"/>
            <w:lang w:eastAsia="es-SV"/>
          </w:rPr>
          <w:t>2</w:t>
        </w:r>
      </w:hyperlink>
      <w:r w:rsidRPr="001E2AED">
        <w:rPr>
          <w:rFonts w:ascii="Times New Roman" w:eastAsia="Times New Roman" w:hAnsi="Times New Roman" w:cs="Times New Roman"/>
          <w:sz w:val="24"/>
          <w:szCs w:val="24"/>
          <w:lang w:eastAsia="es-SV"/>
        </w:rPr>
        <w:t xml:space="preserve"> A pesar de tales diferencias, las siguientes características comunes hacen de la ecología de las corrientes de agua un hábitat único, distinto de otros hábitats acuáticos:</w:t>
      </w:r>
      <w:hyperlink r:id="rId19" w:anchor="cite_note-Gill-2" w:history="1">
        <w:r w:rsidRPr="001E2AED">
          <w:rPr>
            <w:rFonts w:ascii="Times New Roman" w:eastAsia="Times New Roman" w:hAnsi="Times New Roman" w:cs="Times New Roman"/>
            <w:sz w:val="24"/>
            <w:szCs w:val="24"/>
            <w:u w:val="single"/>
            <w:vertAlign w:val="superscript"/>
            <w:lang w:eastAsia="es-SV"/>
          </w:rPr>
          <w:t>3</w:t>
        </w:r>
      </w:hyperlink>
    </w:p>
    <w:p w:rsidR="001E2AED" w:rsidRPr="001E2AED" w:rsidRDefault="001E2AED" w:rsidP="001E2AED">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es-SV"/>
        </w:rPr>
      </w:pPr>
      <w:r w:rsidRPr="001E2AED">
        <w:rPr>
          <w:rFonts w:ascii="Times New Roman" w:eastAsia="Times New Roman" w:hAnsi="Times New Roman" w:cs="Times New Roman"/>
          <w:sz w:val="24"/>
          <w:szCs w:val="24"/>
          <w:lang w:eastAsia="es-SV"/>
        </w:rPr>
        <w:t>El flujo es unidireccional.</w:t>
      </w:r>
    </w:p>
    <w:p w:rsidR="001E2AED" w:rsidRPr="001E2AED" w:rsidRDefault="001E2AED" w:rsidP="001E2AED">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es-SV"/>
        </w:rPr>
      </w:pPr>
      <w:r w:rsidRPr="001E2AED">
        <w:rPr>
          <w:rFonts w:ascii="Times New Roman" w:eastAsia="Times New Roman" w:hAnsi="Times New Roman" w:cs="Times New Roman"/>
          <w:sz w:val="24"/>
          <w:szCs w:val="24"/>
          <w:lang w:eastAsia="es-SV"/>
        </w:rPr>
        <w:t>Presenta un estado de cambio físico continuo.</w:t>
      </w:r>
    </w:p>
    <w:p w:rsidR="001E2AED" w:rsidRPr="001E2AED" w:rsidRDefault="001E2AED" w:rsidP="001E2AED">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es-SV"/>
        </w:rPr>
      </w:pPr>
      <w:r w:rsidRPr="001E2AED">
        <w:rPr>
          <w:rFonts w:ascii="Times New Roman" w:eastAsia="Times New Roman" w:hAnsi="Times New Roman" w:cs="Times New Roman"/>
          <w:sz w:val="24"/>
          <w:szCs w:val="24"/>
          <w:lang w:eastAsia="es-SV"/>
        </w:rPr>
        <w:t>Hay muchos grados de heterogeneidad espacial y temporal, a todas las escalas (micro-</w:t>
      </w:r>
      <w:proofErr w:type="spellStart"/>
      <w:r w:rsidRPr="001E2AED">
        <w:rPr>
          <w:rFonts w:ascii="Times New Roman" w:eastAsia="Times New Roman" w:hAnsi="Times New Roman" w:cs="Times New Roman"/>
          <w:sz w:val="24"/>
          <w:szCs w:val="24"/>
          <w:lang w:eastAsia="es-SV"/>
        </w:rPr>
        <w:fldChar w:fldCharType="begin"/>
      </w:r>
      <w:r w:rsidRPr="001E2AED">
        <w:rPr>
          <w:rFonts w:ascii="Times New Roman" w:eastAsia="Times New Roman" w:hAnsi="Times New Roman" w:cs="Times New Roman"/>
          <w:sz w:val="24"/>
          <w:szCs w:val="24"/>
          <w:lang w:eastAsia="es-SV"/>
        </w:rPr>
        <w:instrText xml:space="preserve"> HYPERLINK "http://es.wikipedia.org/wiki/Habitat" \o "Habitat" </w:instrText>
      </w:r>
      <w:r w:rsidRPr="001E2AED">
        <w:rPr>
          <w:rFonts w:ascii="Times New Roman" w:eastAsia="Times New Roman" w:hAnsi="Times New Roman" w:cs="Times New Roman"/>
          <w:sz w:val="24"/>
          <w:szCs w:val="24"/>
          <w:lang w:eastAsia="es-SV"/>
        </w:rPr>
        <w:fldChar w:fldCharType="separate"/>
      </w:r>
      <w:r w:rsidRPr="001E2AED">
        <w:rPr>
          <w:rFonts w:ascii="Times New Roman" w:eastAsia="Times New Roman" w:hAnsi="Times New Roman" w:cs="Times New Roman"/>
          <w:sz w:val="24"/>
          <w:szCs w:val="24"/>
          <w:u w:val="single"/>
          <w:lang w:eastAsia="es-SV"/>
        </w:rPr>
        <w:t>habitats</w:t>
      </w:r>
      <w:proofErr w:type="spellEnd"/>
      <w:r w:rsidRPr="001E2AED">
        <w:rPr>
          <w:rFonts w:ascii="Times New Roman" w:eastAsia="Times New Roman" w:hAnsi="Times New Roman" w:cs="Times New Roman"/>
          <w:sz w:val="24"/>
          <w:szCs w:val="24"/>
          <w:lang w:eastAsia="es-SV"/>
        </w:rPr>
        <w:fldChar w:fldCharType="end"/>
      </w:r>
      <w:r w:rsidRPr="001E2AED">
        <w:rPr>
          <w:rFonts w:ascii="Times New Roman" w:eastAsia="Times New Roman" w:hAnsi="Times New Roman" w:cs="Times New Roman"/>
          <w:sz w:val="24"/>
          <w:szCs w:val="24"/>
          <w:lang w:eastAsia="es-SV"/>
        </w:rPr>
        <w:t>).</w:t>
      </w:r>
    </w:p>
    <w:p w:rsidR="001E2AED" w:rsidRPr="001E2AED" w:rsidRDefault="001E2AED" w:rsidP="001E2AED">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es-SV"/>
        </w:rPr>
      </w:pPr>
      <w:r w:rsidRPr="001E2AED">
        <w:rPr>
          <w:rFonts w:ascii="Times New Roman" w:eastAsia="Times New Roman" w:hAnsi="Times New Roman" w:cs="Times New Roman"/>
          <w:sz w:val="24"/>
          <w:szCs w:val="24"/>
          <w:lang w:eastAsia="es-SV"/>
        </w:rPr>
        <w:t xml:space="preserve">Gran diversidad de ecosistemas </w:t>
      </w:r>
      <w:proofErr w:type="spellStart"/>
      <w:r w:rsidRPr="001E2AED">
        <w:rPr>
          <w:rFonts w:ascii="Times New Roman" w:eastAsia="Times New Roman" w:hAnsi="Times New Roman" w:cs="Times New Roman"/>
          <w:sz w:val="24"/>
          <w:szCs w:val="24"/>
          <w:lang w:eastAsia="es-SV"/>
        </w:rPr>
        <w:t>lóticos</w:t>
      </w:r>
      <w:proofErr w:type="spellEnd"/>
      <w:r w:rsidRPr="001E2AED">
        <w:rPr>
          <w:rFonts w:ascii="Times New Roman" w:eastAsia="Times New Roman" w:hAnsi="Times New Roman" w:cs="Times New Roman"/>
          <w:sz w:val="24"/>
          <w:szCs w:val="24"/>
          <w:lang w:eastAsia="es-SV"/>
        </w:rPr>
        <w:t>.</w:t>
      </w:r>
    </w:p>
    <w:p w:rsidR="001E2AED" w:rsidRDefault="001E2AED" w:rsidP="001E2AED">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es-SV"/>
        </w:rPr>
      </w:pPr>
      <w:proofErr w:type="gramStart"/>
      <w:r w:rsidRPr="001E2AED">
        <w:rPr>
          <w:rFonts w:ascii="Times New Roman" w:eastAsia="Times New Roman" w:hAnsi="Times New Roman" w:cs="Times New Roman"/>
          <w:sz w:val="24"/>
          <w:szCs w:val="24"/>
          <w:lang w:eastAsia="es-SV"/>
        </w:rPr>
        <w:t xml:space="preserve">El </w:t>
      </w:r>
      <w:hyperlink r:id="rId20" w:tooltip="Biota" w:history="1">
        <w:r w:rsidRPr="001E2AED">
          <w:rPr>
            <w:rFonts w:ascii="Times New Roman" w:eastAsia="Times New Roman" w:hAnsi="Times New Roman" w:cs="Times New Roman"/>
            <w:sz w:val="24"/>
            <w:szCs w:val="24"/>
            <w:u w:val="single"/>
            <w:lang w:eastAsia="es-SV"/>
          </w:rPr>
          <w:t>biota</w:t>
        </w:r>
        <w:proofErr w:type="gramEnd"/>
      </w:hyperlink>
      <w:r w:rsidRPr="001E2AED">
        <w:rPr>
          <w:rFonts w:ascii="Times New Roman" w:eastAsia="Times New Roman" w:hAnsi="Times New Roman" w:cs="Times New Roman"/>
          <w:sz w:val="24"/>
          <w:szCs w:val="24"/>
          <w:lang w:eastAsia="es-SV"/>
        </w:rPr>
        <w:t xml:space="preserve"> está especializado para vivir en condiciones fluviales.</w:t>
      </w:r>
    </w:p>
    <w:p w:rsidR="001917D2" w:rsidRPr="001E2AED" w:rsidRDefault="001917D2" w:rsidP="001917D2">
      <w:pPr>
        <w:spacing w:before="100" w:beforeAutospacing="1" w:after="100" w:afterAutospacing="1" w:line="240" w:lineRule="auto"/>
        <w:rPr>
          <w:rFonts w:ascii="Times New Roman" w:eastAsia="Times New Roman" w:hAnsi="Times New Roman" w:cs="Times New Roman"/>
          <w:sz w:val="24"/>
          <w:szCs w:val="24"/>
          <w:lang w:eastAsia="es-SV"/>
        </w:rPr>
      </w:pPr>
    </w:p>
    <w:p w:rsidR="001E2AED" w:rsidRDefault="007A60F5" w:rsidP="00790B00">
      <w:r>
        <w:t xml:space="preserve">Sistema lotico: Se la que se incluyen hábitat acuáticos de aguas corrientes como ríos, riachuelos y quebradas desprovistos de vegetación acuática emergente. </w:t>
      </w:r>
      <w:r>
        <w:br/>
      </w:r>
      <w:r>
        <w:br/>
        <w:t>-Sistema lentico: Bajo esta denominación se incluyen hábitat como humedal, pantanos, lagos, lagunas, jagüeyes, es decir cuerpos de agua y por lo general con vegetación acuática emergente.</w:t>
      </w:r>
    </w:p>
    <w:p w:rsidR="005D5B76" w:rsidRDefault="005D5B76">
      <w:pPr>
        <w:rPr>
          <w:rFonts w:ascii="Tahoma" w:hAnsi="Tahoma" w:cs="Tahoma"/>
          <w:b/>
          <w:bCs/>
          <w:sz w:val="20"/>
          <w:szCs w:val="20"/>
        </w:rPr>
      </w:pPr>
    </w:p>
    <w:p w:rsidR="005D5B76" w:rsidRPr="005D5B76" w:rsidRDefault="005D5B76" w:rsidP="00790B00">
      <w:pPr>
        <w:pStyle w:val="NormalWeb"/>
        <w:jc w:val="both"/>
      </w:pPr>
      <w:r>
        <w:t xml:space="preserve">En </w:t>
      </w:r>
      <w:r w:rsidRPr="005D5B76">
        <w:t xml:space="preserve">los </w:t>
      </w:r>
      <w:hyperlink r:id="rId21" w:tooltip="Ecosistema" w:history="1">
        <w:r w:rsidRPr="005D5B76">
          <w:rPr>
            <w:rStyle w:val="Hipervnculo"/>
            <w:color w:val="auto"/>
          </w:rPr>
          <w:t>ecosistemas</w:t>
        </w:r>
      </w:hyperlink>
      <w:r w:rsidRPr="005D5B76">
        <w:t xml:space="preserve"> marinos y lacustres la </w:t>
      </w:r>
      <w:r w:rsidRPr="005D5B76">
        <w:rPr>
          <w:b/>
          <w:bCs/>
        </w:rPr>
        <w:t xml:space="preserve">zona </w:t>
      </w:r>
      <w:proofErr w:type="spellStart"/>
      <w:r w:rsidRPr="005D5B76">
        <w:rPr>
          <w:b/>
          <w:bCs/>
        </w:rPr>
        <w:t>fótica</w:t>
      </w:r>
      <w:proofErr w:type="spellEnd"/>
      <w:r w:rsidRPr="005D5B76">
        <w:t xml:space="preserve"> es aquella en la que penetra la luz del sol. Su profundidad es muy variable en función de la turbidez del agua.</w:t>
      </w:r>
    </w:p>
    <w:p w:rsidR="005D5B76" w:rsidRDefault="005D5B76" w:rsidP="00790B00">
      <w:pPr>
        <w:pStyle w:val="NormalWeb"/>
        <w:jc w:val="both"/>
      </w:pPr>
      <w:r w:rsidRPr="005D5B76">
        <w:t xml:space="preserve">Se llama </w:t>
      </w:r>
      <w:r w:rsidRPr="005D5B76">
        <w:rPr>
          <w:b/>
          <w:bCs/>
        </w:rPr>
        <w:t xml:space="preserve">profundidad </w:t>
      </w:r>
      <w:proofErr w:type="spellStart"/>
      <w:r w:rsidRPr="005D5B76">
        <w:rPr>
          <w:b/>
          <w:bCs/>
        </w:rPr>
        <w:t>eufótica</w:t>
      </w:r>
      <w:proofErr w:type="spellEnd"/>
      <w:r w:rsidRPr="005D5B76">
        <w:t xml:space="preserve"> o nivel </w:t>
      </w:r>
      <w:proofErr w:type="spellStart"/>
      <w:r w:rsidRPr="005D5B76">
        <w:t>eufótico</w:t>
      </w:r>
      <w:proofErr w:type="spellEnd"/>
      <w:r w:rsidRPr="005D5B76">
        <w:t xml:space="preserve"> a la profundidad en la que la intensidad de la luz queda reducida a un 1% de la que ha penetrado la superficie, el límite por debajo del cual no queda lugar para la </w:t>
      </w:r>
      <w:hyperlink r:id="rId22" w:tooltip="Fotosíntesis" w:history="1">
        <w:r w:rsidRPr="005D5B76">
          <w:rPr>
            <w:rStyle w:val="Hipervnculo"/>
            <w:color w:val="auto"/>
          </w:rPr>
          <w:t>fotosíntesis</w:t>
        </w:r>
      </w:hyperlink>
      <w:r w:rsidRPr="005D5B76">
        <w:t xml:space="preserve">. </w:t>
      </w:r>
      <w:r>
        <w:t xml:space="preserve">Algo de luz puede registrarse hasta 700 o más metros de profundidad, pero el límite de la zona </w:t>
      </w:r>
      <w:proofErr w:type="spellStart"/>
      <w:r>
        <w:t>eufótica</w:t>
      </w:r>
      <w:proofErr w:type="spellEnd"/>
      <w:r>
        <w:t>, con luz suficiente para que haya algo de fotosíntesis, puede situarse a sólo unos decímetros, en aguas muy turbias de ríos y pantanos, o acercarse a los 200 m, que es el valor típico en las regiones tropicales de los océanos, de aguas muy transparentes.</w:t>
      </w:r>
    </w:p>
    <w:p w:rsidR="005D5B76" w:rsidRDefault="005D5B76" w:rsidP="005D5B76">
      <w:pPr>
        <w:pStyle w:val="NormalWeb"/>
      </w:pPr>
    </w:p>
    <w:p w:rsidR="00790B00" w:rsidRDefault="00790B00" w:rsidP="005D5B76">
      <w:pPr>
        <w:pStyle w:val="NormalWeb"/>
        <w:rPr>
          <w:b/>
        </w:rPr>
      </w:pPr>
    </w:p>
    <w:p w:rsidR="00790B00" w:rsidRPr="00790B00" w:rsidRDefault="00790B00" w:rsidP="005D5B76">
      <w:pPr>
        <w:pStyle w:val="NormalWeb"/>
        <w:rPr>
          <w:b/>
        </w:rPr>
      </w:pPr>
    </w:p>
    <w:p w:rsidR="00790B00" w:rsidRPr="00790B00" w:rsidRDefault="00790B00" w:rsidP="00790B00">
      <w:pPr>
        <w:spacing w:before="100" w:beforeAutospacing="1" w:after="100" w:afterAutospacing="1" w:line="240" w:lineRule="auto"/>
        <w:rPr>
          <w:rFonts w:ascii="Times New Roman" w:eastAsia="Times New Roman" w:hAnsi="Times New Roman" w:cs="Times New Roman"/>
          <w:sz w:val="24"/>
          <w:szCs w:val="24"/>
          <w:lang w:eastAsia="es-SV"/>
        </w:rPr>
      </w:pPr>
      <w:r w:rsidRPr="00790B00">
        <w:rPr>
          <w:rFonts w:ascii="Comic Sans MS" w:eastAsia="Times New Roman" w:hAnsi="Comic Sans MS" w:cs="Times New Roman"/>
          <w:b/>
          <w:bCs/>
          <w:color w:val="000000"/>
          <w:sz w:val="27"/>
          <w:szCs w:val="27"/>
          <w:lang w:eastAsia="es-SV"/>
        </w:rPr>
        <w:t>. Componentes y factores de un ecosistema</w:t>
      </w:r>
    </w:p>
    <w:p w:rsidR="00790B00" w:rsidRPr="00790B00" w:rsidRDefault="00790B00" w:rsidP="00790B00">
      <w:pPr>
        <w:spacing w:before="100" w:beforeAutospacing="1" w:after="100" w:afterAutospacing="1" w:line="240" w:lineRule="auto"/>
        <w:rPr>
          <w:rFonts w:ascii="Times New Roman" w:eastAsia="Times New Roman" w:hAnsi="Times New Roman" w:cs="Times New Roman"/>
          <w:sz w:val="24"/>
          <w:szCs w:val="24"/>
          <w:lang w:eastAsia="es-SV"/>
        </w:rPr>
      </w:pPr>
      <w:r w:rsidRPr="00790B00">
        <w:rPr>
          <w:rFonts w:ascii="Comic Sans MS" w:eastAsia="Times New Roman" w:hAnsi="Comic Sans MS" w:cs="Times New Roman"/>
          <w:sz w:val="20"/>
          <w:szCs w:val="20"/>
          <w:lang w:eastAsia="es-SV"/>
        </w:rPr>
        <w:t xml:space="preserve">Todo ecosistema está formado por dos </w:t>
      </w:r>
      <w:r w:rsidRPr="00790B00">
        <w:rPr>
          <w:rFonts w:ascii="Comic Sans MS" w:eastAsia="Times New Roman" w:hAnsi="Comic Sans MS" w:cs="Times New Roman"/>
          <w:b/>
          <w:bCs/>
          <w:sz w:val="20"/>
          <w:szCs w:val="20"/>
          <w:lang w:eastAsia="es-SV"/>
        </w:rPr>
        <w:t>componentes</w:t>
      </w:r>
      <w:r w:rsidRPr="00790B00">
        <w:rPr>
          <w:rFonts w:ascii="Comic Sans MS" w:eastAsia="Times New Roman" w:hAnsi="Comic Sans MS" w:cs="Times New Roman"/>
          <w:sz w:val="20"/>
          <w:szCs w:val="20"/>
          <w:lang w:eastAsia="es-SV"/>
        </w:rPr>
        <w:t>: uno</w:t>
      </w:r>
      <w:r w:rsidRPr="00790B00">
        <w:rPr>
          <w:rFonts w:ascii="Comic Sans MS" w:eastAsia="Times New Roman" w:hAnsi="Comic Sans MS" w:cs="Times New Roman"/>
          <w:b/>
          <w:sz w:val="20"/>
          <w:szCs w:val="20"/>
          <w:lang w:eastAsia="es-SV"/>
        </w:rPr>
        <w:t>, el biotipo</w:t>
      </w:r>
      <w:r w:rsidRPr="00790B00">
        <w:rPr>
          <w:rFonts w:ascii="Comic Sans MS" w:eastAsia="Times New Roman" w:hAnsi="Comic Sans MS" w:cs="Times New Roman"/>
          <w:sz w:val="20"/>
          <w:szCs w:val="20"/>
          <w:lang w:eastAsia="es-SV"/>
        </w:rPr>
        <w:t xml:space="preserve">, que puede ser acuático o terrestre y que constituye el medio físico del segundo, </w:t>
      </w:r>
      <w:r w:rsidRPr="00790B00">
        <w:rPr>
          <w:rFonts w:ascii="Comic Sans MS" w:eastAsia="Times New Roman" w:hAnsi="Comic Sans MS" w:cs="Times New Roman"/>
          <w:b/>
          <w:sz w:val="20"/>
          <w:szCs w:val="20"/>
          <w:lang w:eastAsia="es-SV"/>
        </w:rPr>
        <w:t>la biocenosis</w:t>
      </w:r>
      <w:r w:rsidRPr="00790B00">
        <w:rPr>
          <w:rFonts w:ascii="Comic Sans MS" w:eastAsia="Times New Roman" w:hAnsi="Comic Sans MS" w:cs="Times New Roman"/>
          <w:sz w:val="20"/>
          <w:szCs w:val="20"/>
          <w:lang w:eastAsia="es-SV"/>
        </w:rPr>
        <w:t>, integrada por todos los seres vivos.</w:t>
      </w:r>
    </w:p>
    <w:p w:rsidR="00790B00" w:rsidRPr="00790B00" w:rsidRDefault="00790B00" w:rsidP="00790B00">
      <w:pPr>
        <w:spacing w:before="100" w:beforeAutospacing="1" w:after="100" w:afterAutospacing="1" w:line="240" w:lineRule="auto"/>
        <w:rPr>
          <w:rFonts w:ascii="Times New Roman" w:eastAsia="Times New Roman" w:hAnsi="Times New Roman" w:cs="Times New Roman"/>
          <w:sz w:val="24"/>
          <w:szCs w:val="24"/>
          <w:lang w:eastAsia="es-SV"/>
        </w:rPr>
      </w:pPr>
      <w:r w:rsidRPr="00790B00">
        <w:rPr>
          <w:rFonts w:ascii="Comic Sans MS" w:eastAsia="Times New Roman" w:hAnsi="Comic Sans MS" w:cs="Times New Roman"/>
          <w:sz w:val="20"/>
          <w:szCs w:val="20"/>
          <w:lang w:eastAsia="es-SV"/>
        </w:rPr>
        <w:t xml:space="preserve">Todo aquello que caracteriza a los componentes de un ecosistema se denomina </w:t>
      </w:r>
      <w:r w:rsidRPr="00790B00">
        <w:rPr>
          <w:rFonts w:ascii="Comic Sans MS" w:eastAsia="Times New Roman" w:hAnsi="Comic Sans MS" w:cs="Times New Roman"/>
          <w:b/>
          <w:bCs/>
          <w:sz w:val="20"/>
          <w:szCs w:val="20"/>
          <w:lang w:eastAsia="es-SV"/>
        </w:rPr>
        <w:t>factor</w:t>
      </w:r>
      <w:r w:rsidRPr="00790B00">
        <w:rPr>
          <w:rFonts w:ascii="Comic Sans MS" w:eastAsia="Times New Roman" w:hAnsi="Comic Sans MS" w:cs="Times New Roman"/>
          <w:sz w:val="20"/>
          <w:szCs w:val="20"/>
          <w:lang w:eastAsia="es-SV"/>
        </w:rPr>
        <w:t xml:space="preserve">. Los factores se clasifican </w:t>
      </w:r>
      <w:proofErr w:type="gramStart"/>
      <w:r w:rsidRPr="00790B00">
        <w:rPr>
          <w:rFonts w:ascii="Comic Sans MS" w:eastAsia="Times New Roman" w:hAnsi="Comic Sans MS" w:cs="Times New Roman"/>
          <w:sz w:val="20"/>
          <w:szCs w:val="20"/>
          <w:lang w:eastAsia="es-SV"/>
        </w:rPr>
        <w:t>en :</w:t>
      </w:r>
      <w:proofErr w:type="gramEnd"/>
    </w:p>
    <w:p w:rsidR="00790B00" w:rsidRPr="00790B00" w:rsidRDefault="00790B00" w:rsidP="00790B0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SV"/>
        </w:rPr>
      </w:pPr>
      <w:r w:rsidRPr="00790B00">
        <w:rPr>
          <w:rFonts w:ascii="Comic Sans MS" w:eastAsia="Times New Roman" w:hAnsi="Comic Sans MS" w:cs="Times New Roman"/>
          <w:b/>
          <w:bCs/>
          <w:sz w:val="20"/>
          <w:szCs w:val="20"/>
          <w:lang w:eastAsia="es-SV"/>
        </w:rPr>
        <w:t>Factores abióticos</w:t>
      </w:r>
      <w:r w:rsidRPr="00790B00">
        <w:rPr>
          <w:rFonts w:ascii="Comic Sans MS" w:eastAsia="Times New Roman" w:hAnsi="Comic Sans MS" w:cs="Times New Roman"/>
          <w:sz w:val="20"/>
          <w:szCs w:val="20"/>
          <w:lang w:eastAsia="es-SV"/>
        </w:rPr>
        <w:t xml:space="preserve">: Son </w:t>
      </w:r>
      <w:proofErr w:type="gramStart"/>
      <w:r w:rsidRPr="00790B00">
        <w:rPr>
          <w:rFonts w:ascii="Comic Sans MS" w:eastAsia="Times New Roman" w:hAnsi="Comic Sans MS" w:cs="Times New Roman"/>
          <w:sz w:val="20"/>
          <w:szCs w:val="20"/>
          <w:lang w:eastAsia="es-SV"/>
        </w:rPr>
        <w:t>todas la variables</w:t>
      </w:r>
      <w:proofErr w:type="gramEnd"/>
      <w:r w:rsidRPr="00790B00">
        <w:rPr>
          <w:rFonts w:ascii="Comic Sans MS" w:eastAsia="Times New Roman" w:hAnsi="Comic Sans MS" w:cs="Times New Roman"/>
          <w:sz w:val="20"/>
          <w:szCs w:val="20"/>
          <w:lang w:eastAsia="es-SV"/>
        </w:rPr>
        <w:t xml:space="preserve"> que caracterizan al biotipo o medio físico y permiten la vida de los organismos que están adaptados a ellos.</w:t>
      </w:r>
    </w:p>
    <w:p w:rsidR="00790B00" w:rsidRPr="00790B00" w:rsidRDefault="00790B00" w:rsidP="00790B0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SV"/>
        </w:rPr>
      </w:pPr>
      <w:r w:rsidRPr="00790B00">
        <w:rPr>
          <w:rFonts w:ascii="Comic Sans MS" w:eastAsia="Times New Roman" w:hAnsi="Comic Sans MS" w:cs="Times New Roman"/>
          <w:b/>
          <w:bCs/>
          <w:sz w:val="20"/>
          <w:szCs w:val="20"/>
          <w:lang w:eastAsia="es-SV"/>
        </w:rPr>
        <w:t xml:space="preserve">Factores </w:t>
      </w:r>
      <w:proofErr w:type="gramStart"/>
      <w:r w:rsidRPr="00790B00">
        <w:rPr>
          <w:rFonts w:ascii="Comic Sans MS" w:eastAsia="Times New Roman" w:hAnsi="Comic Sans MS" w:cs="Times New Roman"/>
          <w:b/>
          <w:bCs/>
          <w:sz w:val="20"/>
          <w:szCs w:val="20"/>
          <w:lang w:eastAsia="es-SV"/>
        </w:rPr>
        <w:t>bióticos</w:t>
      </w:r>
      <w:r w:rsidRPr="00790B00">
        <w:rPr>
          <w:rFonts w:ascii="Comic Sans MS" w:eastAsia="Times New Roman" w:hAnsi="Comic Sans MS" w:cs="Times New Roman"/>
          <w:sz w:val="20"/>
          <w:szCs w:val="20"/>
          <w:lang w:eastAsia="es-SV"/>
        </w:rPr>
        <w:t xml:space="preserve"> :</w:t>
      </w:r>
      <w:proofErr w:type="gramEnd"/>
      <w:r w:rsidRPr="00790B00">
        <w:rPr>
          <w:rFonts w:ascii="Comic Sans MS" w:eastAsia="Times New Roman" w:hAnsi="Comic Sans MS" w:cs="Times New Roman"/>
          <w:sz w:val="20"/>
          <w:szCs w:val="20"/>
          <w:lang w:eastAsia="es-SV"/>
        </w:rPr>
        <w:t xml:space="preserve"> son propios de los seres vivos que habitan en el ecosistema, las relaciones que establecen entre ellos y las influencias que ejercen en el medio.</w:t>
      </w:r>
    </w:p>
    <w:p w:rsidR="00790B00" w:rsidRPr="00790B00" w:rsidRDefault="00790B00" w:rsidP="00790B00">
      <w:pPr>
        <w:spacing w:before="100" w:beforeAutospacing="1" w:after="100" w:afterAutospacing="1" w:line="240" w:lineRule="auto"/>
        <w:rPr>
          <w:rFonts w:ascii="Times New Roman" w:eastAsia="Times New Roman" w:hAnsi="Times New Roman" w:cs="Times New Roman"/>
          <w:sz w:val="24"/>
          <w:szCs w:val="24"/>
          <w:lang w:eastAsia="es-SV"/>
        </w:rPr>
      </w:pPr>
      <w:r w:rsidRPr="00790B00">
        <w:rPr>
          <w:rFonts w:ascii="Comic Sans MS" w:eastAsia="Times New Roman" w:hAnsi="Comic Sans MS" w:cs="Times New Roman"/>
          <w:b/>
          <w:bCs/>
          <w:sz w:val="24"/>
          <w:szCs w:val="24"/>
          <w:lang w:eastAsia="es-SV"/>
        </w:rPr>
        <w:t>El medio físico. Factores abióticos.</w:t>
      </w:r>
    </w:p>
    <w:p w:rsidR="00790B00" w:rsidRPr="00790B00" w:rsidRDefault="00790B00" w:rsidP="00790B00">
      <w:pPr>
        <w:spacing w:before="100" w:beforeAutospacing="1" w:after="100" w:afterAutospacing="1" w:line="240" w:lineRule="auto"/>
        <w:rPr>
          <w:rFonts w:ascii="Times New Roman" w:eastAsia="Times New Roman" w:hAnsi="Times New Roman" w:cs="Times New Roman"/>
          <w:sz w:val="24"/>
          <w:szCs w:val="24"/>
          <w:lang w:eastAsia="es-SV"/>
        </w:rPr>
      </w:pPr>
      <w:r w:rsidRPr="00790B00">
        <w:rPr>
          <w:rFonts w:ascii="Comic Sans MS" w:eastAsia="Times New Roman" w:hAnsi="Comic Sans MS" w:cs="Times New Roman"/>
          <w:sz w:val="20"/>
          <w:szCs w:val="20"/>
          <w:lang w:eastAsia="es-SV"/>
        </w:rPr>
        <w:t>Se pueden clasificar en:</w:t>
      </w:r>
    </w:p>
    <w:p w:rsidR="00790B00" w:rsidRPr="00790B00" w:rsidRDefault="00790B00" w:rsidP="00790B0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SV"/>
        </w:rPr>
      </w:pPr>
      <w:r w:rsidRPr="00790B00">
        <w:rPr>
          <w:rFonts w:ascii="Comic Sans MS" w:eastAsia="Times New Roman" w:hAnsi="Comic Sans MS" w:cs="Times New Roman"/>
          <w:sz w:val="20"/>
          <w:szCs w:val="20"/>
          <w:lang w:eastAsia="es-SV"/>
        </w:rPr>
        <w:t>Geográficos: Determinados por el relieve de la zona e influyen en los ecosistemas terrestres.</w:t>
      </w:r>
    </w:p>
    <w:p w:rsidR="00790B00" w:rsidRPr="00790B00" w:rsidRDefault="00790B00" w:rsidP="00790B0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SV"/>
        </w:rPr>
      </w:pPr>
      <w:r w:rsidRPr="00790B00">
        <w:rPr>
          <w:rFonts w:ascii="Comic Sans MS" w:eastAsia="Times New Roman" w:hAnsi="Comic Sans MS" w:cs="Times New Roman"/>
          <w:sz w:val="20"/>
          <w:szCs w:val="20"/>
          <w:lang w:eastAsia="es-SV"/>
        </w:rPr>
        <w:t>Ambientales: En el ecosistema terrestre están relacionados con el clima (humedad, presión atmosférica, temperatura, vientos), y en los ecosistemas acuáticos dependen de la profundidad y la temperatura del agua así como de la luminosidad.</w:t>
      </w:r>
    </w:p>
    <w:p w:rsidR="00790B00" w:rsidRPr="00790B00" w:rsidRDefault="00790B00" w:rsidP="00790B0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SV"/>
        </w:rPr>
      </w:pPr>
      <w:r w:rsidRPr="00790B00">
        <w:rPr>
          <w:rFonts w:ascii="Comic Sans MS" w:eastAsia="Times New Roman" w:hAnsi="Comic Sans MS" w:cs="Times New Roman"/>
          <w:sz w:val="20"/>
          <w:szCs w:val="20"/>
          <w:lang w:eastAsia="es-SV"/>
        </w:rPr>
        <w:t>Edáficos: Se refieren a la naturaleza y composición del suelo.</w:t>
      </w:r>
    </w:p>
    <w:p w:rsidR="00790B00" w:rsidRPr="00790B00" w:rsidRDefault="00790B00" w:rsidP="00790B0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SV"/>
        </w:rPr>
      </w:pPr>
      <w:r w:rsidRPr="00790B00">
        <w:rPr>
          <w:rFonts w:ascii="Comic Sans MS" w:eastAsia="Times New Roman" w:hAnsi="Comic Sans MS" w:cs="Times New Roman"/>
          <w:sz w:val="20"/>
          <w:szCs w:val="20"/>
          <w:lang w:eastAsia="es-SV"/>
        </w:rPr>
        <w:t>Químicos: Se deben a las sustancias disueltas en el agua o dispersas en el aire atmosférico. Son muy importantes en el medio acuático.</w:t>
      </w:r>
    </w:p>
    <w:p w:rsidR="00790B00" w:rsidRPr="00790B00" w:rsidRDefault="00790B00" w:rsidP="00F932F3">
      <w:pPr>
        <w:spacing w:before="100" w:beforeAutospacing="1" w:after="100" w:afterAutospacing="1" w:line="240" w:lineRule="auto"/>
        <w:ind w:left="720"/>
        <w:rPr>
          <w:rFonts w:ascii="Times New Roman" w:eastAsia="Times New Roman" w:hAnsi="Times New Roman" w:cs="Times New Roman"/>
          <w:sz w:val="24"/>
          <w:szCs w:val="24"/>
          <w:lang w:eastAsia="es-SV"/>
        </w:rPr>
      </w:pPr>
    </w:p>
    <w:p w:rsidR="00790B00" w:rsidRPr="00790B00" w:rsidRDefault="00790B00" w:rsidP="00790B00">
      <w:pPr>
        <w:spacing w:before="100" w:beforeAutospacing="1" w:after="100" w:afterAutospacing="1" w:line="240" w:lineRule="auto"/>
        <w:jc w:val="center"/>
        <w:rPr>
          <w:rFonts w:ascii="Times New Roman" w:eastAsia="Times New Roman" w:hAnsi="Times New Roman" w:cs="Times New Roman"/>
          <w:sz w:val="24"/>
          <w:szCs w:val="24"/>
          <w:lang w:eastAsia="es-SV"/>
        </w:rPr>
      </w:pPr>
    </w:p>
    <w:p w:rsidR="00F932F3" w:rsidRPr="00F932F3" w:rsidRDefault="00F932F3" w:rsidP="00F932F3">
      <w:pPr>
        <w:spacing w:before="100" w:beforeAutospacing="1" w:after="100" w:afterAutospacing="1" w:line="240" w:lineRule="auto"/>
        <w:rPr>
          <w:rFonts w:ascii="Times New Roman" w:eastAsia="Times New Roman" w:hAnsi="Times New Roman" w:cs="Times New Roman"/>
          <w:sz w:val="24"/>
          <w:szCs w:val="24"/>
          <w:lang w:eastAsia="es-SV"/>
        </w:rPr>
      </w:pPr>
      <w:r w:rsidRPr="00F932F3">
        <w:rPr>
          <w:rFonts w:ascii="Comic Sans MS" w:eastAsia="Times New Roman" w:hAnsi="Comic Sans MS" w:cs="Times New Roman"/>
          <w:b/>
          <w:bCs/>
          <w:color w:val="000000"/>
          <w:sz w:val="27"/>
          <w:szCs w:val="27"/>
          <w:lang w:eastAsia="es-SV"/>
        </w:rPr>
        <w:t>Materia y energía en los ecosistemas</w:t>
      </w:r>
    </w:p>
    <w:p w:rsidR="00F932F3" w:rsidRPr="00F932F3" w:rsidRDefault="00F932F3" w:rsidP="00F932F3">
      <w:pPr>
        <w:spacing w:before="100" w:beforeAutospacing="1" w:after="100" w:afterAutospacing="1" w:line="240" w:lineRule="auto"/>
        <w:rPr>
          <w:rFonts w:ascii="Times New Roman" w:eastAsia="Times New Roman" w:hAnsi="Times New Roman" w:cs="Times New Roman"/>
          <w:sz w:val="24"/>
          <w:szCs w:val="24"/>
          <w:lang w:eastAsia="es-SV"/>
        </w:rPr>
      </w:pPr>
      <w:r w:rsidRPr="00F932F3">
        <w:rPr>
          <w:rFonts w:ascii="Comic Sans MS" w:eastAsia="Times New Roman" w:hAnsi="Comic Sans MS" w:cs="Times New Roman"/>
          <w:sz w:val="20"/>
          <w:szCs w:val="20"/>
          <w:lang w:eastAsia="es-SV"/>
        </w:rPr>
        <w:t xml:space="preserve">Todos los seres vivos necesitan materia y energía para llevar a cabo sus funciones vitales. Toda la energía utilizada por los seres vivos proviene del Sol, está energía es consumida y ya no volverá a ser utilizada por los seres vivos, por eso se dice que la energía que atraviesa un ecosistema es </w:t>
      </w:r>
      <w:r w:rsidRPr="00F932F3">
        <w:rPr>
          <w:rFonts w:ascii="Comic Sans MS" w:eastAsia="Times New Roman" w:hAnsi="Comic Sans MS" w:cs="Times New Roman"/>
          <w:b/>
          <w:bCs/>
          <w:sz w:val="20"/>
          <w:szCs w:val="20"/>
          <w:lang w:eastAsia="es-SV"/>
        </w:rPr>
        <w:t>unidireccional</w:t>
      </w:r>
      <w:r w:rsidRPr="00F932F3">
        <w:rPr>
          <w:rFonts w:ascii="Comic Sans MS" w:eastAsia="Times New Roman" w:hAnsi="Comic Sans MS" w:cs="Times New Roman"/>
          <w:sz w:val="20"/>
          <w:szCs w:val="20"/>
          <w:lang w:eastAsia="es-SV"/>
        </w:rPr>
        <w:t xml:space="preserve">, es decir, fluye en una sola dirección. La materia orgánica procedente de restos y cadáveres de seres vivos es transformada por algunos microorganismos en materia inorgánica. Esta materia es consumida por los seres autótrofos y heterótrofos. A su vez, cuando estos mueren, sus restos son de nuevo transformados en materia inorgánica, es por ello, que la materia constituye un </w:t>
      </w:r>
      <w:r w:rsidRPr="00F932F3">
        <w:rPr>
          <w:rFonts w:ascii="Comic Sans MS" w:eastAsia="Times New Roman" w:hAnsi="Comic Sans MS" w:cs="Times New Roman"/>
          <w:b/>
          <w:bCs/>
          <w:sz w:val="20"/>
          <w:szCs w:val="20"/>
          <w:lang w:eastAsia="es-SV"/>
        </w:rPr>
        <w:t>ciclo cerrado</w:t>
      </w:r>
      <w:r w:rsidRPr="00F932F3">
        <w:rPr>
          <w:rFonts w:ascii="Comic Sans MS" w:eastAsia="Times New Roman" w:hAnsi="Comic Sans MS" w:cs="Times New Roman"/>
          <w:sz w:val="20"/>
          <w:szCs w:val="20"/>
          <w:lang w:eastAsia="es-SV"/>
        </w:rPr>
        <w:t xml:space="preserve"> en el ecosistema.</w:t>
      </w:r>
    </w:p>
    <w:p w:rsidR="009125C2" w:rsidRPr="009125C2" w:rsidRDefault="009125C2" w:rsidP="009125C2">
      <w:pPr>
        <w:spacing w:before="100" w:beforeAutospacing="1" w:after="100" w:afterAutospacing="1" w:line="240" w:lineRule="auto"/>
        <w:rPr>
          <w:rFonts w:ascii="Times New Roman" w:eastAsia="Times New Roman" w:hAnsi="Times New Roman" w:cs="Times New Roman"/>
          <w:sz w:val="24"/>
          <w:szCs w:val="24"/>
          <w:lang w:eastAsia="es-SV"/>
        </w:rPr>
      </w:pPr>
      <w:r w:rsidRPr="009125C2">
        <w:rPr>
          <w:rFonts w:ascii="Comic Sans MS" w:eastAsia="Times New Roman" w:hAnsi="Comic Sans MS" w:cs="Times New Roman"/>
          <w:b/>
          <w:bCs/>
          <w:sz w:val="24"/>
          <w:szCs w:val="24"/>
          <w:lang w:eastAsia="es-SV"/>
        </w:rPr>
        <w:t>Redes tróficas</w:t>
      </w:r>
    </w:p>
    <w:p w:rsidR="009125C2" w:rsidRPr="009125C2" w:rsidRDefault="009125C2" w:rsidP="009125C2">
      <w:pPr>
        <w:spacing w:before="100" w:beforeAutospacing="1" w:after="100" w:afterAutospacing="1" w:line="240" w:lineRule="auto"/>
        <w:rPr>
          <w:rFonts w:ascii="Times New Roman" w:eastAsia="Times New Roman" w:hAnsi="Times New Roman" w:cs="Times New Roman"/>
          <w:sz w:val="24"/>
          <w:szCs w:val="24"/>
          <w:lang w:eastAsia="es-SV"/>
        </w:rPr>
      </w:pPr>
      <w:r w:rsidRPr="009125C2">
        <w:rPr>
          <w:rFonts w:ascii="Comic Sans MS" w:eastAsia="Times New Roman" w:hAnsi="Comic Sans MS" w:cs="Times New Roman"/>
          <w:sz w:val="20"/>
          <w:szCs w:val="20"/>
          <w:lang w:eastAsia="es-SV"/>
        </w:rPr>
        <w:t>Normalmente, un consumidor se alimenta de más de una especie del nivel inferior y sirve de alimento a varios individuos del nivel superior. Entre las distintas cadenas alimentarias se establecen varias conexiones; por eso, para explicar gráficamente ese complejo entramado de relaciones, en lugar de cadenas es más correcto hablar de redes tróficas.</w:t>
      </w:r>
    </w:p>
    <w:p w:rsidR="00AE5812" w:rsidRPr="00AE5812" w:rsidRDefault="009125C2" w:rsidP="00AE5812">
      <w:pPr>
        <w:pStyle w:val="Ttulo3"/>
        <w:rPr>
          <w:rFonts w:ascii="Times New Roman" w:eastAsia="Times New Roman" w:hAnsi="Times New Roman" w:cs="Times New Roman"/>
          <w:color w:val="auto"/>
          <w:sz w:val="27"/>
          <w:szCs w:val="27"/>
          <w:lang w:eastAsia="es-SV"/>
        </w:rPr>
      </w:pPr>
      <w:r w:rsidRPr="00E011ED">
        <w:rPr>
          <w:b w:val="0"/>
          <w:color w:val="auto"/>
        </w:rPr>
        <w:t xml:space="preserve">Una </w:t>
      </w:r>
      <w:r w:rsidRPr="00E011ED">
        <w:rPr>
          <w:b w:val="0"/>
          <w:bCs w:val="0"/>
          <w:color w:val="auto"/>
        </w:rPr>
        <w:t>masa de aire.</w:t>
      </w:r>
      <w:r w:rsidRPr="00E011ED">
        <w:rPr>
          <w:b w:val="0"/>
          <w:color w:val="auto"/>
        </w:rPr>
        <w:t xml:space="preserve"> Se define como un enorme cuerpo de aire, generalmente de 1000 Km o más y varios Km de espesor, que se caracteriza por tener propiedades físicas homogéneas, en particular temperatura y humedad, hasta una altura dada. Las masas de aire se producen sobre los continentes o sobre los océanos, en tales regiones el aire adquiere las propiedades físicas de la superficie que tiene debajo. Estas regiones se llaman fuentes de masas de aire. Cuando una masa de aire se mueve desde su región de origen, puede llevar esas propiedades a otros lados, afectando a una gran porció</w:t>
      </w:r>
      <w:r w:rsidR="00E011ED">
        <w:rPr>
          <w:b w:val="0"/>
          <w:color w:val="auto"/>
        </w:rPr>
        <w:t>n de un continente.</w:t>
      </w:r>
    </w:p>
    <w:p w:rsidR="00AE5812" w:rsidRPr="00AE5812" w:rsidRDefault="00AE5812" w:rsidP="00AE5812">
      <w:pPr>
        <w:spacing w:before="100" w:beforeAutospacing="1" w:after="100" w:afterAutospacing="1" w:line="240" w:lineRule="auto"/>
        <w:rPr>
          <w:rFonts w:ascii="Times New Roman" w:eastAsia="Times New Roman" w:hAnsi="Times New Roman" w:cs="Times New Roman"/>
          <w:sz w:val="24"/>
          <w:szCs w:val="24"/>
          <w:lang w:eastAsia="es-SV"/>
        </w:rPr>
      </w:pPr>
      <w:r w:rsidRPr="00AE5812">
        <w:rPr>
          <w:rFonts w:ascii="Times New Roman" w:eastAsia="Times New Roman" w:hAnsi="Times New Roman" w:cs="Times New Roman"/>
          <w:sz w:val="24"/>
          <w:szCs w:val="24"/>
          <w:lang w:eastAsia="es-SV"/>
        </w:rPr>
        <w:t xml:space="preserve">Las regiones polares están separadas de las regiones tropicales por un cinturón relativamente estrecho. Sobre los océanos, se forman las masas de aire polar marítimo, sobre todo cuando se desarrollan allí áreas de altas presiones. En ocasiones el aire de estas fuentes puede esparcirse lejos hacia latitudes medias. </w:t>
      </w:r>
    </w:p>
    <w:p w:rsidR="00AE5812" w:rsidRPr="00AE5812" w:rsidRDefault="00AE5812" w:rsidP="00AE5812">
      <w:pPr>
        <w:spacing w:before="100" w:beforeAutospacing="1" w:after="100" w:afterAutospacing="1" w:line="240" w:lineRule="auto"/>
        <w:outlineLvl w:val="2"/>
        <w:rPr>
          <w:rFonts w:ascii="Times New Roman" w:eastAsia="Times New Roman" w:hAnsi="Times New Roman" w:cs="Times New Roman"/>
          <w:b/>
          <w:bCs/>
          <w:sz w:val="27"/>
          <w:szCs w:val="27"/>
          <w:lang w:eastAsia="es-SV"/>
        </w:rPr>
      </w:pPr>
      <w:r w:rsidRPr="00AE5812">
        <w:rPr>
          <w:rFonts w:ascii="Times New Roman" w:eastAsia="Times New Roman" w:hAnsi="Times New Roman" w:cs="Times New Roman"/>
          <w:b/>
          <w:bCs/>
          <w:sz w:val="27"/>
          <w:szCs w:val="27"/>
          <w:lang w:eastAsia="es-SV"/>
        </w:rPr>
        <w:t>Fuentes de aire tropical continental</w:t>
      </w:r>
    </w:p>
    <w:p w:rsidR="00AE5812" w:rsidRPr="00AE5812" w:rsidRDefault="00AE5812" w:rsidP="00AE5812">
      <w:pPr>
        <w:spacing w:before="100" w:beforeAutospacing="1" w:after="100" w:afterAutospacing="1" w:line="240" w:lineRule="auto"/>
        <w:rPr>
          <w:rFonts w:ascii="Times New Roman" w:eastAsia="Times New Roman" w:hAnsi="Times New Roman" w:cs="Times New Roman"/>
          <w:sz w:val="24"/>
          <w:szCs w:val="24"/>
          <w:lang w:eastAsia="es-SV"/>
        </w:rPr>
      </w:pPr>
      <w:r w:rsidRPr="00AE5812">
        <w:rPr>
          <w:rFonts w:ascii="Times New Roman" w:eastAsia="Times New Roman" w:hAnsi="Times New Roman" w:cs="Times New Roman"/>
          <w:sz w:val="24"/>
          <w:szCs w:val="24"/>
          <w:lang w:eastAsia="es-SV"/>
        </w:rPr>
        <w:t xml:space="preserve">Ocupa la mayor parte de los continentes, la tierra está muy seca y la circulación es anticiclónica, pero de intensidad relativamente débil. En las zonas continentales influenciados por los sistemas de altas presiones, con acentuada subsidencia de aire desde altura, la columna de aire es relativamente seca y la precipitación escasa. Solo se encuentra humedad apreciable a lo largo de los bordes occidentales de las regiones fuentes, y aquí son claramente frecuentes los chubascos de verano. </w:t>
      </w:r>
    </w:p>
    <w:p w:rsidR="001E2AED" w:rsidRDefault="009125C2">
      <w:r>
        <w:t>.</w:t>
      </w:r>
    </w:p>
    <w:sectPr w:rsidR="001E2A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04D9"/>
    <w:multiLevelType w:val="multilevel"/>
    <w:tmpl w:val="6BA0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B12296"/>
    <w:multiLevelType w:val="multilevel"/>
    <w:tmpl w:val="15E6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F00BB4"/>
    <w:multiLevelType w:val="multilevel"/>
    <w:tmpl w:val="700C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969"/>
    <w:rsid w:val="00126969"/>
    <w:rsid w:val="001917D2"/>
    <w:rsid w:val="001E2AED"/>
    <w:rsid w:val="005D5B76"/>
    <w:rsid w:val="00790B00"/>
    <w:rsid w:val="007A60F5"/>
    <w:rsid w:val="009125C2"/>
    <w:rsid w:val="00AB0EB6"/>
    <w:rsid w:val="00AE5812"/>
    <w:rsid w:val="00C70575"/>
    <w:rsid w:val="00E011ED"/>
    <w:rsid w:val="00E516B0"/>
    <w:rsid w:val="00F932F3"/>
    <w:rsid w:val="00FE040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
    <w:semiHidden/>
    <w:unhideWhenUsed/>
    <w:qFormat/>
    <w:rsid w:val="00AE58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D5B76"/>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Hipervnculo">
    <w:name w:val="Hyperlink"/>
    <w:basedOn w:val="Fuentedeprrafopredeter"/>
    <w:uiPriority w:val="99"/>
    <w:semiHidden/>
    <w:unhideWhenUsed/>
    <w:rsid w:val="005D5B76"/>
    <w:rPr>
      <w:color w:val="0000FF"/>
      <w:u w:val="single"/>
    </w:rPr>
  </w:style>
  <w:style w:type="paragraph" w:styleId="Textodeglobo">
    <w:name w:val="Balloon Text"/>
    <w:basedOn w:val="Normal"/>
    <w:link w:val="TextodegloboCar"/>
    <w:uiPriority w:val="99"/>
    <w:semiHidden/>
    <w:unhideWhenUsed/>
    <w:rsid w:val="00790B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0B00"/>
    <w:rPr>
      <w:rFonts w:ascii="Tahoma" w:hAnsi="Tahoma" w:cs="Tahoma"/>
      <w:sz w:val="16"/>
      <w:szCs w:val="16"/>
    </w:rPr>
  </w:style>
  <w:style w:type="character" w:customStyle="1" w:styleId="Ttulo3Car">
    <w:name w:val="Título 3 Car"/>
    <w:basedOn w:val="Fuentedeprrafopredeter"/>
    <w:link w:val="Ttulo3"/>
    <w:uiPriority w:val="9"/>
    <w:semiHidden/>
    <w:rsid w:val="00AE581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
    <w:semiHidden/>
    <w:unhideWhenUsed/>
    <w:qFormat/>
    <w:rsid w:val="00AE58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D5B76"/>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Hipervnculo">
    <w:name w:val="Hyperlink"/>
    <w:basedOn w:val="Fuentedeprrafopredeter"/>
    <w:uiPriority w:val="99"/>
    <w:semiHidden/>
    <w:unhideWhenUsed/>
    <w:rsid w:val="005D5B76"/>
    <w:rPr>
      <w:color w:val="0000FF"/>
      <w:u w:val="single"/>
    </w:rPr>
  </w:style>
  <w:style w:type="paragraph" w:styleId="Textodeglobo">
    <w:name w:val="Balloon Text"/>
    <w:basedOn w:val="Normal"/>
    <w:link w:val="TextodegloboCar"/>
    <w:uiPriority w:val="99"/>
    <w:semiHidden/>
    <w:unhideWhenUsed/>
    <w:rsid w:val="00790B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0B00"/>
    <w:rPr>
      <w:rFonts w:ascii="Tahoma" w:hAnsi="Tahoma" w:cs="Tahoma"/>
      <w:sz w:val="16"/>
      <w:szCs w:val="16"/>
    </w:rPr>
  </w:style>
  <w:style w:type="character" w:customStyle="1" w:styleId="Ttulo3Car">
    <w:name w:val="Título 3 Car"/>
    <w:basedOn w:val="Fuentedeprrafopredeter"/>
    <w:link w:val="Ttulo3"/>
    <w:uiPriority w:val="9"/>
    <w:semiHidden/>
    <w:rsid w:val="00AE581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587317">
      <w:bodyDiv w:val="1"/>
      <w:marLeft w:val="0"/>
      <w:marRight w:val="0"/>
      <w:marTop w:val="0"/>
      <w:marBottom w:val="0"/>
      <w:divBdr>
        <w:top w:val="none" w:sz="0" w:space="0" w:color="auto"/>
        <w:left w:val="none" w:sz="0" w:space="0" w:color="auto"/>
        <w:bottom w:val="none" w:sz="0" w:space="0" w:color="auto"/>
        <w:right w:val="none" w:sz="0" w:space="0" w:color="auto"/>
      </w:divBdr>
    </w:div>
    <w:div w:id="502672364">
      <w:bodyDiv w:val="1"/>
      <w:marLeft w:val="0"/>
      <w:marRight w:val="0"/>
      <w:marTop w:val="0"/>
      <w:marBottom w:val="0"/>
      <w:divBdr>
        <w:top w:val="none" w:sz="0" w:space="0" w:color="auto"/>
        <w:left w:val="none" w:sz="0" w:space="0" w:color="auto"/>
        <w:bottom w:val="none" w:sz="0" w:space="0" w:color="auto"/>
        <w:right w:val="none" w:sz="0" w:space="0" w:color="auto"/>
      </w:divBdr>
    </w:div>
    <w:div w:id="615261328">
      <w:bodyDiv w:val="1"/>
      <w:marLeft w:val="0"/>
      <w:marRight w:val="0"/>
      <w:marTop w:val="0"/>
      <w:marBottom w:val="0"/>
      <w:divBdr>
        <w:top w:val="none" w:sz="0" w:space="0" w:color="auto"/>
        <w:left w:val="none" w:sz="0" w:space="0" w:color="auto"/>
        <w:bottom w:val="none" w:sz="0" w:space="0" w:color="auto"/>
        <w:right w:val="none" w:sz="0" w:space="0" w:color="auto"/>
      </w:divBdr>
    </w:div>
    <w:div w:id="818496130">
      <w:bodyDiv w:val="1"/>
      <w:marLeft w:val="0"/>
      <w:marRight w:val="0"/>
      <w:marTop w:val="0"/>
      <w:marBottom w:val="0"/>
      <w:divBdr>
        <w:top w:val="none" w:sz="0" w:space="0" w:color="auto"/>
        <w:left w:val="none" w:sz="0" w:space="0" w:color="auto"/>
        <w:bottom w:val="none" w:sz="0" w:space="0" w:color="auto"/>
        <w:right w:val="none" w:sz="0" w:space="0" w:color="auto"/>
      </w:divBdr>
    </w:div>
    <w:div w:id="1770857345">
      <w:bodyDiv w:val="1"/>
      <w:marLeft w:val="0"/>
      <w:marRight w:val="0"/>
      <w:marTop w:val="0"/>
      <w:marBottom w:val="0"/>
      <w:divBdr>
        <w:top w:val="none" w:sz="0" w:space="0" w:color="auto"/>
        <w:left w:val="none" w:sz="0" w:space="0" w:color="auto"/>
        <w:bottom w:val="none" w:sz="0" w:space="0" w:color="auto"/>
        <w:right w:val="none" w:sz="0" w:space="0" w:color="auto"/>
      </w:divBdr>
    </w:div>
    <w:div w:id="207554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Arroyo" TargetMode="External"/><Relationship Id="rId13" Type="http://schemas.openxmlformats.org/officeDocument/2006/relationships/hyperlink" Target="http://es.wikipedia.org/wiki/Lat%C3%ADn" TargetMode="External"/><Relationship Id="rId18" Type="http://schemas.openxmlformats.org/officeDocument/2006/relationships/hyperlink" Target="http://es.wikipedia.org/wiki/Ecosistema_l%C3%B3tico" TargetMode="External"/><Relationship Id="rId3" Type="http://schemas.microsoft.com/office/2007/relationships/stylesWithEffects" Target="stylesWithEffects.xml"/><Relationship Id="rId21" Type="http://schemas.openxmlformats.org/officeDocument/2006/relationships/hyperlink" Target="http://es.wikipedia.org/wiki/Ecosistema" TargetMode="External"/><Relationship Id="rId7" Type="http://schemas.openxmlformats.org/officeDocument/2006/relationships/hyperlink" Target="http://es.wikipedia.org/wiki/R%C3%ADo" TargetMode="External"/><Relationship Id="rId12" Type="http://schemas.openxmlformats.org/officeDocument/2006/relationships/hyperlink" Target="http://es.wikipedia.org/wiki/Ecosistema_l%C3%B3tico" TargetMode="External"/><Relationship Id="rId17" Type="http://schemas.openxmlformats.org/officeDocument/2006/relationships/hyperlink" Target="http://es.wikipedia.org/wiki/Oceanograf%C3%ADa" TargetMode="External"/><Relationship Id="rId2" Type="http://schemas.openxmlformats.org/officeDocument/2006/relationships/styles" Target="styles.xml"/><Relationship Id="rId16" Type="http://schemas.openxmlformats.org/officeDocument/2006/relationships/hyperlink" Target="http://es.wikipedia.org/wiki/Limnolog%C3%ADa" TargetMode="External"/><Relationship Id="rId20" Type="http://schemas.openxmlformats.org/officeDocument/2006/relationships/hyperlink" Target="http://es.wikipedia.org/wiki/Biota" TargetMode="External"/><Relationship Id="rId1" Type="http://schemas.openxmlformats.org/officeDocument/2006/relationships/numbering" Target="numbering.xml"/><Relationship Id="rId6" Type="http://schemas.openxmlformats.org/officeDocument/2006/relationships/hyperlink" Target="http://es.wikipedia.org/wiki/Ecosistema" TargetMode="External"/><Relationship Id="rId11" Type="http://schemas.openxmlformats.org/officeDocument/2006/relationships/hyperlink" Target="http://es.wikipedia.org/wiki/Abi%C3%B3tic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s.wikipedia.org/wiki/L%C3%A9ntico" TargetMode="External"/><Relationship Id="rId23" Type="http://schemas.openxmlformats.org/officeDocument/2006/relationships/fontTable" Target="fontTable.xml"/><Relationship Id="rId10" Type="http://schemas.openxmlformats.org/officeDocument/2006/relationships/hyperlink" Target="http://es.wikipedia.org/wiki/Factores_bi%C3%B3ticos" TargetMode="External"/><Relationship Id="rId19" Type="http://schemas.openxmlformats.org/officeDocument/2006/relationships/hyperlink" Target="http://es.wikipedia.org/wiki/Ecosistema_l%C3%B3tico" TargetMode="External"/><Relationship Id="rId4" Type="http://schemas.openxmlformats.org/officeDocument/2006/relationships/settings" Target="settings.xml"/><Relationship Id="rId9" Type="http://schemas.openxmlformats.org/officeDocument/2006/relationships/hyperlink" Target="http://es.wikipedia.org/wiki/Manantial" TargetMode="External"/><Relationship Id="rId14" Type="http://schemas.openxmlformats.org/officeDocument/2006/relationships/hyperlink" Target="http://es.wikipedia.org/wiki/Participio" TargetMode="External"/><Relationship Id="rId22" Type="http://schemas.openxmlformats.org/officeDocument/2006/relationships/hyperlink" Target="http://es.wikipedia.org/wiki/Fotos%C3%ADntesi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771</TotalTime>
  <Pages>3</Pages>
  <Words>1332</Words>
  <Characters>7331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10</cp:revision>
  <cp:lastPrinted>2012-10-01T17:41:00Z</cp:lastPrinted>
  <dcterms:created xsi:type="dcterms:W3CDTF">2012-10-01T16:58:00Z</dcterms:created>
  <dcterms:modified xsi:type="dcterms:W3CDTF">2012-10-02T05:50:00Z</dcterms:modified>
</cp:coreProperties>
</file>