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9DC5DA0" w:rsidR="00152727" w:rsidRPr="006E5695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6C3242" w:rsidRPr="006C3242">
        <w:rPr>
          <w:rFonts w:ascii="Segoe UI" w:hAnsi="Segoe UI" w:cs="Segoe UI"/>
          <w:color w:val="24292F"/>
          <w:sz w:val="24"/>
          <w:szCs w:val="24"/>
          <w:lang w:val="ru-RU"/>
        </w:rPr>
        <w:t>Создание "истории о данных" (Data Storytelling)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</w:t>
      </w:r>
      <w:proofErr w:type="spellEnd"/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 Сяохуэй</w:t>
      </w:r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19640AE" w:rsidR="009D3101" w:rsidRPr="005F2D7A" w:rsidRDefault="006C3242" w:rsidP="00F371DF">
      <w:pPr>
        <w:jc w:val="both"/>
        <w:rPr>
          <w:rFonts w:ascii="Times New Roman" w:hAnsi="Times New Roman" w:cs="Times New Roman"/>
          <w:lang w:val="ru-RU"/>
        </w:rPr>
      </w:pPr>
      <w:r w:rsidRPr="005F2D7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</w:t>
      </w:r>
      <w:r w:rsidR="009D3101" w:rsidRPr="005F2D7A">
        <w:rPr>
          <w:rFonts w:ascii="Times New Roman" w:hAnsi="Times New Roman" w:cs="Times New Roman"/>
          <w:lang w:val="ru-RU"/>
        </w:rPr>
        <w:t xml:space="preserve">. </w:t>
      </w:r>
    </w:p>
    <w:p w14:paraId="319DBC70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07BAE10A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5E220C05" w14:textId="77777777" w:rsidR="005F2D7A" w:rsidRPr="005E0E4C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E3567A5" w14:textId="77777777" w:rsidR="006C3242" w:rsidRPr="005F2D7A" w:rsidRDefault="006C3242" w:rsidP="006C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 w:rsidRPr="005F2D7A">
        <w:rPr>
          <w:rFonts w:ascii="Times New Roman" w:hAnsi="Times New Roman" w:cs="Times New Roman"/>
          <w:color w:val="1F2328"/>
        </w:rPr>
        <w:t> </w:t>
      </w:r>
      <w:hyperlink r:id="rId8" w:history="1">
        <w:r w:rsidRPr="005F2D7A">
          <w:rPr>
            <w:rStyle w:val="aa"/>
            <w:rFonts w:ascii="Times New Roman" w:hAnsi="Times New Roman" w:cs="Times New Roman"/>
            <w:lang w:val="ru-RU"/>
          </w:rPr>
          <w:t>здесь.</w:t>
        </w:r>
      </w:hyperlink>
    </w:p>
    <w:p w14:paraId="61D61256" w14:textId="77777777" w:rsidR="006C3242" w:rsidRPr="005F2D7A" w:rsidRDefault="006C3242" w:rsidP="006C3242">
      <w:pPr>
        <w:pStyle w:val="ad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 w14:paraId="6C8A4E92" w14:textId="77777777" w:rsidR="006C3242" w:rsidRPr="005F2D7A" w:rsidRDefault="006C3242" w:rsidP="006C32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10F5355F" w14:textId="77777777" w:rsidR="006C3242" w:rsidRPr="00D83F3F" w:rsidRDefault="006C3242" w:rsidP="006C32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 w:rsidRPr="00D83F3F">
        <w:rPr>
          <w:rFonts w:ascii="Times New Roman" w:hAnsi="Times New Roman" w:cs="Times New Roman"/>
          <w:color w:val="1F2328"/>
          <w:lang w:val="ru-RU"/>
        </w:rPr>
        <w:t>Каждый шаг содержит график и его текстовую интерпретацию.</w:t>
      </w:r>
    </w:p>
    <w:p w14:paraId="2A0D3A94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88D1B07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3852BE86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5963F27F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A5AC77A" w14:textId="77777777" w:rsidR="006C3242" w:rsidRPr="005F2D7A" w:rsidRDefault="006C3242" w:rsidP="006C32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5F2D7A">
        <w:rPr>
          <w:rFonts w:ascii="Times New Roman" w:hAnsi="Times New Roman" w:cs="Times New Roman"/>
          <w:color w:val="1F2328"/>
        </w:rPr>
        <w:t>github</w:t>
      </w:r>
      <w:proofErr w:type="spellEnd"/>
      <w:r w:rsidRPr="005F2D7A">
        <w:rPr>
          <w:rFonts w:ascii="Times New Roman" w:hAnsi="Times New Roman" w:cs="Times New Roman"/>
          <w:color w:val="1F2328"/>
          <w:lang w:val="ru-RU"/>
        </w:rPr>
        <w:t>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26388615" w14:textId="77777777" w:rsidR="005F2D7A" w:rsidRDefault="003768CA" w:rsidP="006C3242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702418B4" w14:textId="63206413" w:rsidR="006C3242" w:rsidRPr="00D83F3F" w:rsidRDefault="00D83F3F" w:rsidP="00D83F3F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Code -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ipynb</w:t>
      </w:r>
      <w:proofErr w:type="spellEnd"/>
    </w:p>
    <w:p w14:paraId="0E4256DC" w14:textId="77777777" w:rsidR="006C3242" w:rsidRDefault="006C3242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  <w:br w:type="page"/>
      </w: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1A609A5D" w:rsidR="002243A3" w:rsidRPr="005F2D7A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5F2D7A" w:rsidRPr="005F2D7A">
        <w:rPr>
          <w:color w:val="000000"/>
          <w:sz w:val="24"/>
          <w:szCs w:val="24"/>
        </w:rPr>
        <w:t>https</w:t>
      </w:r>
      <w:r w:rsidR="005F2D7A" w:rsidRPr="005F2D7A">
        <w:rPr>
          <w:color w:val="000000"/>
          <w:sz w:val="24"/>
          <w:szCs w:val="24"/>
          <w:lang w:val="ru-RU"/>
        </w:rPr>
        <w:t>://</w:t>
      </w:r>
      <w:proofErr w:type="spellStart"/>
      <w:r w:rsidR="005F2D7A" w:rsidRPr="005F2D7A">
        <w:rPr>
          <w:color w:val="000000"/>
          <w:sz w:val="24"/>
          <w:szCs w:val="24"/>
        </w:rPr>
        <w:t>github</w:t>
      </w:r>
      <w:proofErr w:type="spellEnd"/>
      <w:r w:rsidR="005F2D7A" w:rsidRPr="005F2D7A">
        <w:rPr>
          <w:color w:val="000000"/>
          <w:sz w:val="24"/>
          <w:szCs w:val="24"/>
          <w:lang w:val="ru-RU"/>
        </w:rPr>
        <w:t>.</w:t>
      </w:r>
      <w:r w:rsidR="005F2D7A" w:rsidRPr="005F2D7A">
        <w:rPr>
          <w:color w:val="000000"/>
          <w:sz w:val="24"/>
          <w:szCs w:val="24"/>
        </w:rPr>
        <w:t>com</w:t>
      </w:r>
      <w:r w:rsidR="005F2D7A" w:rsidRPr="005F2D7A">
        <w:rPr>
          <w:color w:val="000000"/>
          <w:sz w:val="24"/>
          <w:szCs w:val="24"/>
          <w:lang w:val="ru-RU"/>
        </w:rPr>
        <w:t>/</w:t>
      </w:r>
      <w:proofErr w:type="spellStart"/>
      <w:r w:rsidR="005F2D7A" w:rsidRPr="005F2D7A">
        <w:rPr>
          <w:color w:val="000000"/>
          <w:sz w:val="24"/>
          <w:szCs w:val="24"/>
        </w:rPr>
        <w:t>ugapanyuk</w:t>
      </w:r>
      <w:proofErr w:type="spellEnd"/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courses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current</w:t>
      </w:r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wiki</w:t>
      </w:r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LAB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MMO</w:t>
      </w:r>
      <w:r w:rsidR="005F2D7A" w:rsidRPr="005F2D7A">
        <w:rPr>
          <w:color w:val="000000"/>
          <w:sz w:val="24"/>
          <w:szCs w:val="24"/>
          <w:lang w:val="ru-RU"/>
        </w:rPr>
        <w:t>__</w:t>
      </w:r>
      <w:r w:rsidR="005F2D7A" w:rsidRPr="005F2D7A">
        <w:rPr>
          <w:color w:val="000000"/>
          <w:sz w:val="24"/>
          <w:szCs w:val="24"/>
        </w:rPr>
        <w:t>DATA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STORY</w:t>
      </w:r>
      <w:r w:rsidR="005F2D7A" w:rsidRPr="005F2D7A">
        <w:rPr>
          <w:color w:val="000000"/>
          <w:sz w:val="24"/>
          <w:szCs w:val="24"/>
          <w:lang w:val="ru-RU"/>
        </w:rPr>
        <w:t>#%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BB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1%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1%82%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BD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</w:t>
      </w:r>
      <w:r w:rsidR="005F2D7A" w:rsidRPr="005F2D7A">
        <w:rPr>
          <w:color w:val="000000"/>
          <w:sz w:val="24"/>
          <w:szCs w:val="24"/>
        </w:rPr>
        <w:t>F</w:t>
      </w:r>
      <w:r w:rsidR="005F2D7A" w:rsidRPr="005F2D7A">
        <w:rPr>
          <w:color w:val="000000"/>
          <w:sz w:val="24"/>
          <w:szCs w:val="24"/>
          <w:lang w:val="ru-RU"/>
        </w:rPr>
        <w:t>-%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1%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1%82%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0-1</w:t>
      </w:r>
      <w:r w:rsidRPr="005F2D7A">
        <w:rPr>
          <w:color w:val="000000"/>
          <w:sz w:val="24"/>
          <w:szCs w:val="24"/>
          <w:lang w:val="ru-RU"/>
        </w:rPr>
        <w:t xml:space="preserve"> 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9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7"/>
  </w:num>
  <w:num w:numId="4" w16cid:durableId="537469723">
    <w:abstractNumId w:val="8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9"/>
  </w:num>
  <w:num w:numId="9" w16cid:durableId="1231503218">
    <w:abstractNumId w:val="3"/>
  </w:num>
  <w:num w:numId="10" w16cid:durableId="1533348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B6089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83F3F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story star</cp:lastModifiedBy>
  <cp:revision>3</cp:revision>
  <cp:lastPrinted>2022-06-08T14:07:00Z</cp:lastPrinted>
  <dcterms:created xsi:type="dcterms:W3CDTF">2024-02-15T09:20:00Z</dcterms:created>
  <dcterms:modified xsi:type="dcterms:W3CDTF">2024-03-30T21:30:00Z</dcterms:modified>
</cp:coreProperties>
</file>