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D4BF" w14:textId="50E1B017" w:rsidR="00644C8C" w:rsidRDefault="00644C8C" w:rsidP="00846CFB">
      <w:pPr>
        <w:pStyle w:val="Number"/>
        <w:framePr w:w="10875" w:h="5746" w:hRule="exact" w:hSpace="187" w:wrap="around" w:vAnchor="page" w:hAnchor="page" w:x="939" w:y="376" w:anchorLock="1"/>
        <w:spacing w:before="0" w:after="0"/>
      </w:pPr>
      <w:r>
        <w:tab/>
      </w:r>
      <w:r>
        <w:tab/>
      </w:r>
      <w:r>
        <w:tab/>
      </w:r>
      <w:r>
        <w:tab/>
      </w:r>
      <w:r>
        <w:tab/>
      </w:r>
      <w:r>
        <w:tab/>
      </w:r>
      <w:r>
        <w:tab/>
      </w:r>
      <w:r>
        <w:tab/>
      </w:r>
      <w:r>
        <w:tab/>
      </w:r>
      <w:r>
        <w:tab/>
      </w:r>
      <w:r>
        <w:tab/>
      </w:r>
    </w:p>
    <w:p w14:paraId="4661D4EE" w14:textId="75B1EA01" w:rsidR="00DF7260" w:rsidRDefault="000525FE" w:rsidP="00846CFB">
      <w:pPr>
        <w:pStyle w:val="Number"/>
        <w:framePr w:w="10875" w:h="5746" w:hRule="exact" w:hSpace="187" w:wrap="around" w:vAnchor="page" w:hAnchor="page" w:x="939" w:y="376" w:anchorLock="1"/>
        <w:spacing w:before="0" w:after="0"/>
        <w:rPr>
          <w:rFonts w:ascii="Times New Roman" w:hAnsi="Times New Roman"/>
        </w:rPr>
      </w:pPr>
      <w:r w:rsidRPr="000525FE">
        <w:rPr>
          <w:rFonts w:ascii="Times New Roman" w:hAnsi="Times New Roman"/>
        </w:rPr>
        <w:t xml:space="preserve">International Geomechanics </w:t>
      </w:r>
      <w:r w:rsidR="00B37924">
        <w:rPr>
          <w:rFonts w:ascii="Times New Roman" w:hAnsi="Times New Roman"/>
        </w:rPr>
        <w:t>Conference (IGS)</w:t>
      </w:r>
      <w:r w:rsidR="00DF7260">
        <w:rPr>
          <w:rFonts w:ascii="Times New Roman" w:hAnsi="Times New Roman"/>
        </w:rPr>
        <w:tab/>
      </w:r>
      <w:r w:rsidR="00DF7260">
        <w:rPr>
          <w:rFonts w:ascii="Times New Roman" w:hAnsi="Times New Roman"/>
        </w:rPr>
        <w:tab/>
      </w:r>
      <w:r w:rsidR="00DF7260">
        <w:rPr>
          <w:rFonts w:ascii="Times New Roman" w:hAnsi="Times New Roman"/>
        </w:rPr>
        <w:tab/>
      </w:r>
      <w:r w:rsidR="00670CA8">
        <w:rPr>
          <w:rFonts w:ascii="Times New Roman" w:hAnsi="Times New Roman"/>
        </w:rPr>
        <w:tab/>
      </w:r>
      <w:r w:rsidR="00644D90">
        <w:rPr>
          <w:rFonts w:ascii="Times New Roman" w:hAnsi="Times New Roman"/>
        </w:rPr>
        <w:t>IGS-20</w:t>
      </w:r>
      <w:r w:rsidR="00E35A94">
        <w:rPr>
          <w:rFonts w:ascii="Times New Roman" w:hAnsi="Times New Roman"/>
        </w:rPr>
        <w:t>2</w:t>
      </w:r>
      <w:r w:rsidR="00B62A13">
        <w:rPr>
          <w:rFonts w:ascii="Times New Roman" w:hAnsi="Times New Roman"/>
        </w:rPr>
        <w:t>6</w:t>
      </w:r>
      <w:r w:rsidR="00DB02F8">
        <w:rPr>
          <w:rFonts w:ascii="Times New Roman" w:hAnsi="Times New Roman"/>
        </w:rPr>
        <w:t>–</w:t>
      </w:r>
      <w:r w:rsidR="00644C8C">
        <w:rPr>
          <w:rFonts w:ascii="Times New Roman" w:hAnsi="Times New Roman"/>
        </w:rPr>
        <w:t>XXX</w:t>
      </w:r>
      <w:r w:rsidR="00355096">
        <w:rPr>
          <w:rFonts w:ascii="Times New Roman" w:hAnsi="Times New Roman"/>
        </w:rPr>
        <w:t>X</w:t>
      </w:r>
    </w:p>
    <w:p w14:paraId="3F728757" w14:textId="28F12694" w:rsidR="00644C8C" w:rsidRDefault="00644C8C" w:rsidP="00846CFB">
      <w:pPr>
        <w:pStyle w:val="Number"/>
        <w:framePr w:w="10875" w:h="5746" w:hRule="exact" w:hSpace="187" w:wrap="around" w:vAnchor="page" w:hAnchor="page" w:x="939" w:y="376" w:anchorLock="1"/>
        <w:spacing w:before="0" w:after="0"/>
        <w:rPr>
          <w:rFonts w:ascii="Times New Roman" w:hAnsi="Times New Roman"/>
        </w:rPr>
      </w:pPr>
      <w:r>
        <w:rPr>
          <w:rFonts w:ascii="Times New Roman" w:hAnsi="Times New Roman"/>
        </w:rPr>
        <w:t xml:space="preserve">                                                               </w:t>
      </w:r>
    </w:p>
    <w:p w14:paraId="27BEFA49" w14:textId="56783441" w:rsidR="00644C8C" w:rsidRDefault="00AC497F" w:rsidP="00846CFB">
      <w:pPr>
        <w:pStyle w:val="Title"/>
        <w:framePr w:w="10875" w:h="5746" w:hRule="exact" w:hSpace="187" w:wrap="around" w:vAnchor="page" w:hAnchor="page" w:x="939" w:y="376" w:anchorLock="1"/>
      </w:pPr>
      <w:r>
        <w:rPr>
          <w:noProof/>
        </w:rPr>
        <w:drawing>
          <wp:inline distT="0" distB="0" distL="0" distR="0" wp14:anchorId="14115EA5" wp14:editId="533A595D">
            <wp:extent cx="6486208" cy="450748"/>
            <wp:effectExtent l="0" t="0" r="0" b="6985"/>
            <wp:docPr id="963651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6765" cy="465380"/>
                    </a:xfrm>
                    <a:prstGeom prst="rect">
                      <a:avLst/>
                    </a:prstGeom>
                    <a:noFill/>
                  </pic:spPr>
                </pic:pic>
              </a:graphicData>
            </a:graphic>
          </wp:inline>
        </w:drawing>
      </w:r>
      <w:r w:rsidR="00DF7260">
        <w:tab/>
      </w:r>
      <w:r w:rsidR="00DF7260">
        <w:tab/>
      </w:r>
      <w:r w:rsidR="00DF7260">
        <w:tab/>
      </w:r>
      <w:r w:rsidR="00DF7260">
        <w:tab/>
      </w:r>
      <w:r w:rsidR="00DF7260">
        <w:tab/>
      </w:r>
      <w:r w:rsidR="00DF7260">
        <w:tab/>
      </w:r>
      <w:r w:rsidR="00DF7260">
        <w:tab/>
      </w:r>
    </w:p>
    <w:p w14:paraId="5ABBAEC2" w14:textId="77777777" w:rsidR="004104EA" w:rsidRDefault="004104EA" w:rsidP="00846CFB">
      <w:pPr>
        <w:pStyle w:val="Title"/>
        <w:framePr w:w="10875" w:h="5746" w:hRule="exact" w:hSpace="187" w:wrap="around" w:vAnchor="page" w:hAnchor="page" w:x="939" w:y="376" w:anchorLock="1"/>
        <w:rPr>
          <w:rFonts w:ascii="Times New Roman" w:hAnsi="Times New Roman"/>
          <w:sz w:val="36"/>
        </w:rPr>
      </w:pPr>
    </w:p>
    <w:p w14:paraId="649488A7" w14:textId="631FEC5E" w:rsidR="00644C8C" w:rsidRDefault="00644C8C" w:rsidP="00846CFB">
      <w:pPr>
        <w:pStyle w:val="Title"/>
        <w:framePr w:w="10875" w:h="5746" w:hRule="exact" w:hSpace="187" w:wrap="around" w:vAnchor="page" w:hAnchor="page" w:x="939" w:y="376" w:anchorLock="1"/>
        <w:rPr>
          <w:rFonts w:ascii="Times New Roman" w:hAnsi="Times New Roman"/>
          <w:sz w:val="36"/>
        </w:rPr>
      </w:pPr>
      <w:r>
        <w:rPr>
          <w:rFonts w:ascii="Times New Roman" w:hAnsi="Times New Roman"/>
          <w:sz w:val="36"/>
        </w:rPr>
        <w:t>Title</w:t>
      </w:r>
    </w:p>
    <w:p w14:paraId="314B491C" w14:textId="77777777" w:rsidR="00644C8C" w:rsidRPr="002B02CC" w:rsidRDefault="00644C8C" w:rsidP="00846CFB">
      <w:pPr>
        <w:pStyle w:val="Author"/>
        <w:framePr w:w="10875" w:h="5746" w:hRule="exact" w:hSpace="187" w:wrap="around" w:vAnchor="page" w:hAnchor="page" w:x="939" w:y="376" w:anchorLock="1"/>
        <w:spacing w:after="40"/>
        <w:rPr>
          <w:rFonts w:ascii="Times New Roman" w:hAnsi="Times New Roman"/>
          <w:szCs w:val="20"/>
        </w:rPr>
      </w:pPr>
    </w:p>
    <w:p w14:paraId="304073DD" w14:textId="77777777" w:rsidR="00644C8C" w:rsidRDefault="00205523" w:rsidP="00846CFB">
      <w:pPr>
        <w:pStyle w:val="Author"/>
        <w:framePr w:w="10875" w:h="5746" w:hRule="exact" w:hSpace="187" w:wrap="around" w:vAnchor="page" w:hAnchor="page" w:x="939" w:y="376" w:anchorLock="1"/>
        <w:spacing w:after="40"/>
        <w:rPr>
          <w:rFonts w:ascii="Times New Roman" w:hAnsi="Times New Roman"/>
          <w:sz w:val="26"/>
        </w:rPr>
      </w:pPr>
      <w:r>
        <w:rPr>
          <w:rFonts w:ascii="Times New Roman" w:hAnsi="Times New Roman"/>
          <w:sz w:val="26"/>
        </w:rPr>
        <w:t>Author1, A.</w:t>
      </w:r>
      <w:r w:rsidR="00644C8C">
        <w:rPr>
          <w:rFonts w:ascii="Times New Roman" w:hAnsi="Times New Roman"/>
          <w:sz w:val="26"/>
        </w:rPr>
        <w:t>B.</w:t>
      </w:r>
    </w:p>
    <w:p w14:paraId="33A9C412" w14:textId="77777777" w:rsidR="00644C8C" w:rsidRDefault="00644C8C" w:rsidP="00846CFB">
      <w:pPr>
        <w:framePr w:w="10875" w:h="5746" w:hRule="exact" w:hSpace="187" w:wrap="around" w:vAnchor="page" w:hAnchor="page" w:x="939" w:y="376" w:anchorLock="1"/>
        <w:spacing w:after="40"/>
        <w:rPr>
          <w:i/>
          <w:sz w:val="22"/>
        </w:rPr>
      </w:pPr>
      <w:r>
        <w:rPr>
          <w:i/>
          <w:sz w:val="22"/>
        </w:rPr>
        <w:t>Organization 1, City, State, Country</w:t>
      </w:r>
    </w:p>
    <w:p w14:paraId="12D3B7C4" w14:textId="77777777" w:rsidR="00644C8C" w:rsidRDefault="00644C8C" w:rsidP="00846CFB">
      <w:pPr>
        <w:framePr w:w="10875" w:h="5746" w:hRule="exact" w:hSpace="187" w:wrap="around" w:vAnchor="page" w:hAnchor="page" w:x="939" w:y="376" w:anchorLock="1"/>
        <w:spacing w:after="40"/>
        <w:rPr>
          <w:sz w:val="26"/>
        </w:rPr>
      </w:pPr>
      <w:r>
        <w:rPr>
          <w:sz w:val="26"/>
        </w:rPr>
        <w:t>Author2, C.D. and Author3, E.F.</w:t>
      </w:r>
    </w:p>
    <w:p w14:paraId="5F3D89C8" w14:textId="77777777" w:rsidR="00644C8C" w:rsidRDefault="00644C8C" w:rsidP="00846CFB">
      <w:pPr>
        <w:framePr w:w="10875" w:h="5746" w:hRule="exact" w:hSpace="187" w:wrap="around" w:vAnchor="page" w:hAnchor="page" w:x="939" w:y="376" w:anchorLock="1"/>
        <w:spacing w:after="40"/>
        <w:rPr>
          <w:i/>
          <w:sz w:val="22"/>
        </w:rPr>
      </w:pPr>
      <w:r>
        <w:rPr>
          <w:i/>
          <w:sz w:val="22"/>
        </w:rPr>
        <w:t>Organization 2, City, State, Country</w:t>
      </w:r>
    </w:p>
    <w:p w14:paraId="56DBA49B" w14:textId="77777777" w:rsidR="00644C8C" w:rsidRDefault="00644C8C" w:rsidP="00846CFB">
      <w:pPr>
        <w:framePr w:w="10875" w:h="5746" w:hRule="exact" w:hSpace="187" w:wrap="around" w:vAnchor="page" w:hAnchor="page" w:x="939" w:y="376" w:anchorLock="1"/>
        <w:spacing w:after="40"/>
        <w:rPr>
          <w:sz w:val="26"/>
        </w:rPr>
      </w:pPr>
      <w:r>
        <w:rPr>
          <w:sz w:val="26"/>
        </w:rPr>
        <w:t>Author4, G.H.</w:t>
      </w:r>
    </w:p>
    <w:p w14:paraId="4346BE2D" w14:textId="77777777" w:rsidR="00644C8C" w:rsidRDefault="00644C8C" w:rsidP="00846CFB">
      <w:pPr>
        <w:framePr w:w="10875" w:h="5746" w:hRule="exact" w:hSpace="187" w:wrap="around" w:vAnchor="page" w:hAnchor="page" w:x="939" w:y="376" w:anchorLock="1"/>
        <w:spacing w:after="40"/>
        <w:rPr>
          <w:i/>
          <w:sz w:val="22"/>
        </w:rPr>
      </w:pPr>
      <w:r>
        <w:rPr>
          <w:i/>
          <w:sz w:val="22"/>
        </w:rPr>
        <w:t>Organization 3, City, State, Country</w:t>
      </w:r>
    </w:p>
    <w:p w14:paraId="0BFAA575" w14:textId="77777777" w:rsidR="00644C8C" w:rsidRDefault="00644C8C" w:rsidP="00846CFB">
      <w:pPr>
        <w:pStyle w:val="copyright"/>
        <w:framePr w:w="10875" w:h="5746" w:hRule="exact" w:hSpace="187" w:wrap="around" w:vAnchor="page" w:hAnchor="page" w:x="939" w:y="376" w:anchorLock="1"/>
        <w:spacing w:after="60" w:line="240" w:lineRule="auto"/>
        <w:ind w:left="90" w:right="435"/>
        <w:rPr>
          <w:sz w:val="16"/>
          <w:szCs w:val="16"/>
        </w:rPr>
      </w:pPr>
    </w:p>
    <w:p w14:paraId="23EB185F" w14:textId="77777777" w:rsidR="00550D52" w:rsidRDefault="00550D52" w:rsidP="00846CFB">
      <w:pPr>
        <w:framePr w:w="10875" w:h="5746" w:hRule="exact" w:hSpace="187" w:wrap="around" w:vAnchor="page" w:hAnchor="page" w:x="939" w:y="376" w:anchorLock="1"/>
      </w:pPr>
    </w:p>
    <w:p w14:paraId="1AA78D2C" w14:textId="77777777" w:rsidR="00DF7260" w:rsidRDefault="00DF7260" w:rsidP="00F52EE0">
      <w:pPr>
        <w:pStyle w:val="Abstract"/>
        <w:framePr w:w="10695" w:h="2896" w:hRule="exact" w:wrap="notBeside" w:vAnchor="page" w:hAnchor="page" w:x="939" w:y="5971"/>
        <w:jc w:val="both"/>
        <w:rPr>
          <w:b/>
          <w:sz w:val="20"/>
        </w:rPr>
      </w:pPr>
    </w:p>
    <w:p w14:paraId="1AFF36D8" w14:textId="7090712D" w:rsidR="00846CFB" w:rsidRPr="00E662A1" w:rsidRDefault="00846CFB" w:rsidP="00F52EE0">
      <w:pPr>
        <w:framePr w:w="10695" w:h="2896" w:hRule="exact" w:hSpace="187" w:wrap="notBeside" w:vAnchor="page" w:hAnchor="page" w:x="939" w:y="5971" w:anchorLock="1"/>
        <w:jc w:val="both"/>
        <w:rPr>
          <w:sz w:val="18"/>
          <w:szCs w:val="18"/>
        </w:rPr>
      </w:pPr>
      <w:r w:rsidRPr="00E662A1">
        <w:rPr>
          <w:sz w:val="18"/>
          <w:szCs w:val="18"/>
        </w:rPr>
        <w:t>Copyright 202</w:t>
      </w:r>
      <w:r w:rsidR="00B62A13">
        <w:rPr>
          <w:sz w:val="18"/>
          <w:szCs w:val="18"/>
        </w:rPr>
        <w:t>6</w:t>
      </w:r>
      <w:r w:rsidRPr="00E662A1">
        <w:rPr>
          <w:sz w:val="18"/>
          <w:szCs w:val="18"/>
        </w:rPr>
        <w:t xml:space="preserve"> ARMA, American Rock Mechanics Association</w:t>
      </w:r>
    </w:p>
    <w:p w14:paraId="69C14FC4" w14:textId="55F6165F" w:rsidR="00DF7260" w:rsidRPr="00F52EE0" w:rsidRDefault="00846CFB" w:rsidP="00F52EE0">
      <w:pPr>
        <w:framePr w:w="10695" w:h="2896" w:hRule="exact" w:hSpace="187" w:wrap="notBeside" w:vAnchor="page" w:hAnchor="page" w:x="939" w:y="5971" w:anchorLock="1"/>
        <w:jc w:val="both"/>
        <w:rPr>
          <w:sz w:val="18"/>
          <w:szCs w:val="18"/>
        </w:rPr>
      </w:pPr>
      <w:r w:rsidRPr="00BD3358">
        <w:rPr>
          <w:sz w:val="18"/>
          <w:szCs w:val="18"/>
        </w:rPr>
        <w:t xml:space="preserve">This paper was prepared for presentation at the International Geomechanics </w:t>
      </w:r>
      <w:r w:rsidR="00F4189E">
        <w:rPr>
          <w:sz w:val="18"/>
          <w:szCs w:val="18"/>
        </w:rPr>
        <w:t>Conference</w:t>
      </w:r>
      <w:r w:rsidRPr="00BD3358">
        <w:rPr>
          <w:sz w:val="18"/>
          <w:szCs w:val="18"/>
        </w:rPr>
        <w:t xml:space="preserve"> </w:t>
      </w:r>
      <w:r w:rsidR="0076121E">
        <w:rPr>
          <w:sz w:val="18"/>
          <w:szCs w:val="18"/>
        </w:rPr>
        <w:t xml:space="preserve">(IGS) on </w:t>
      </w:r>
      <w:r w:rsidR="00F4189E">
        <w:rPr>
          <w:sz w:val="18"/>
          <w:szCs w:val="18"/>
        </w:rPr>
        <w:t>1</w:t>
      </w:r>
      <w:r w:rsidR="00711A45">
        <w:rPr>
          <w:sz w:val="18"/>
          <w:szCs w:val="18"/>
        </w:rPr>
        <w:t>6</w:t>
      </w:r>
      <w:r w:rsidR="004E5A4C">
        <w:rPr>
          <w:sz w:val="18"/>
          <w:szCs w:val="18"/>
        </w:rPr>
        <w:t xml:space="preserve"> -</w:t>
      </w:r>
      <w:r w:rsidR="0040202D">
        <w:rPr>
          <w:sz w:val="18"/>
          <w:szCs w:val="18"/>
        </w:rPr>
        <w:t>19</w:t>
      </w:r>
      <w:r w:rsidR="00644D90">
        <w:rPr>
          <w:sz w:val="18"/>
          <w:szCs w:val="18"/>
        </w:rPr>
        <w:t xml:space="preserve"> </w:t>
      </w:r>
      <w:r w:rsidR="00F4189E">
        <w:rPr>
          <w:sz w:val="18"/>
          <w:szCs w:val="18"/>
        </w:rPr>
        <w:t>November</w:t>
      </w:r>
      <w:r>
        <w:rPr>
          <w:sz w:val="18"/>
          <w:szCs w:val="18"/>
        </w:rPr>
        <w:t xml:space="preserve"> 202</w:t>
      </w:r>
      <w:r w:rsidR="0040202D">
        <w:rPr>
          <w:sz w:val="18"/>
          <w:szCs w:val="18"/>
        </w:rPr>
        <w:t>6</w:t>
      </w:r>
      <w:r w:rsidR="0076121E">
        <w:rPr>
          <w:sz w:val="18"/>
          <w:szCs w:val="18"/>
        </w:rPr>
        <w:t xml:space="preserve"> in </w:t>
      </w:r>
      <w:r w:rsidR="0040202D">
        <w:rPr>
          <w:sz w:val="18"/>
          <w:szCs w:val="18"/>
        </w:rPr>
        <w:t>Chengdu</w:t>
      </w:r>
      <w:r w:rsidR="004E5A4C">
        <w:rPr>
          <w:sz w:val="18"/>
          <w:szCs w:val="18"/>
        </w:rPr>
        <w:t xml:space="preserve">, </w:t>
      </w:r>
      <w:r w:rsidR="0040202D">
        <w:rPr>
          <w:sz w:val="18"/>
          <w:szCs w:val="18"/>
        </w:rPr>
        <w:t>China</w:t>
      </w:r>
      <w:r w:rsidR="004E5A4C">
        <w:rPr>
          <w:sz w:val="18"/>
          <w:szCs w:val="18"/>
        </w:rPr>
        <w:t xml:space="preserve">. </w:t>
      </w:r>
      <w:r w:rsidRPr="00BD3358">
        <w:rPr>
          <w:sz w:val="18"/>
          <w:szCs w:val="18"/>
        </w:rPr>
        <w:t xml:space="preserve">This paper was selected for presentation at the </w:t>
      </w:r>
      <w:r w:rsidR="004E5A4C">
        <w:rPr>
          <w:sz w:val="18"/>
          <w:szCs w:val="18"/>
        </w:rPr>
        <w:t>conference</w:t>
      </w:r>
      <w:r w:rsidRPr="00BD3358">
        <w:rPr>
          <w:sz w:val="18"/>
          <w:szCs w:val="18"/>
        </w:rPr>
        <w:t xml:space="preserve"> by an </w:t>
      </w:r>
      <w:r w:rsidR="0076121E">
        <w:rPr>
          <w:sz w:val="18"/>
          <w:szCs w:val="18"/>
        </w:rPr>
        <w:t>IGS</w:t>
      </w:r>
      <w:r w:rsidRPr="00BD3358">
        <w:rPr>
          <w:sz w:val="18"/>
          <w:szCs w:val="18"/>
        </w:rPr>
        <w:t xml:space="preserve"> Technical Program Committee based on a technical and critical review of the paper by a minimum of two technical reviewers. The material, as presented, does not necessarily reflect any position of </w:t>
      </w:r>
      <w:r w:rsidR="009C7E54">
        <w:rPr>
          <w:sz w:val="18"/>
          <w:szCs w:val="18"/>
        </w:rPr>
        <w:t xml:space="preserve">the </w:t>
      </w:r>
      <w:r w:rsidR="00F11BC8">
        <w:rPr>
          <w:sz w:val="18"/>
          <w:szCs w:val="18"/>
        </w:rPr>
        <w:t xml:space="preserve">partner societies </w:t>
      </w:r>
      <w:r w:rsidRPr="00BD3358">
        <w:rPr>
          <w:sz w:val="18"/>
          <w:szCs w:val="18"/>
        </w:rPr>
        <w:t>ARMA/DGS/SEG</w:t>
      </w:r>
      <w:r w:rsidR="004A19B5">
        <w:rPr>
          <w:sz w:val="18"/>
          <w:szCs w:val="18"/>
        </w:rPr>
        <w:t>/</w:t>
      </w:r>
      <w:r w:rsidR="008A0B3A">
        <w:rPr>
          <w:sz w:val="18"/>
          <w:szCs w:val="18"/>
        </w:rPr>
        <w:t>CSRME/</w:t>
      </w:r>
      <w:r w:rsidR="004A19B5">
        <w:rPr>
          <w:sz w:val="18"/>
          <w:szCs w:val="18"/>
        </w:rPr>
        <w:t>AAPG/SPWLA/</w:t>
      </w:r>
      <w:proofErr w:type="spellStart"/>
      <w:r w:rsidR="008A0B3A">
        <w:rPr>
          <w:sz w:val="18"/>
          <w:szCs w:val="18"/>
        </w:rPr>
        <w:t>InterPore</w:t>
      </w:r>
      <w:proofErr w:type="spellEnd"/>
      <w:r w:rsidR="008A0B3A">
        <w:rPr>
          <w:sz w:val="18"/>
          <w:szCs w:val="18"/>
        </w:rPr>
        <w:t>/</w:t>
      </w:r>
      <w:r w:rsidR="002C6413">
        <w:rPr>
          <w:sz w:val="18"/>
          <w:szCs w:val="18"/>
        </w:rPr>
        <w:t>SPE</w:t>
      </w:r>
      <w:r w:rsidR="008A0B3A">
        <w:rPr>
          <w:sz w:val="18"/>
          <w:szCs w:val="18"/>
        </w:rPr>
        <w:t>/CSHE</w:t>
      </w:r>
      <w:r w:rsidRPr="00BD3358">
        <w:rPr>
          <w:sz w:val="18"/>
          <w:szCs w:val="18"/>
        </w:rPr>
        <w:t xml:space="preserve">, its officers, or members. Electronic reproduction, distribution, or storage of any part of this paper for commercial purposes without the written consent </w:t>
      </w:r>
      <w:r w:rsidR="006F5185">
        <w:rPr>
          <w:sz w:val="18"/>
          <w:szCs w:val="18"/>
        </w:rPr>
        <w:t xml:space="preserve">of the </w:t>
      </w:r>
      <w:r w:rsidR="009C7E54">
        <w:rPr>
          <w:sz w:val="18"/>
          <w:szCs w:val="18"/>
        </w:rPr>
        <w:t>partner societies</w:t>
      </w:r>
      <w:r w:rsidRPr="00BD3358">
        <w:rPr>
          <w:sz w:val="18"/>
          <w:szCs w:val="18"/>
        </w:rPr>
        <w:t xml:space="preserve"> is prohibited. Permission to reproduce in print is restricted to an abstract of not more than 200 words; illustrations may not be copied. The abstract must contain conspicuous acknowledgement of where and by whom the paper was presented.</w:t>
      </w:r>
    </w:p>
    <w:p w14:paraId="71289A51" w14:textId="77777777" w:rsidR="00DF7260" w:rsidRDefault="00DF7260" w:rsidP="00F52EE0">
      <w:pPr>
        <w:pStyle w:val="Abstract"/>
        <w:framePr w:w="10695" w:h="2896" w:hRule="exact" w:wrap="notBeside" w:vAnchor="page" w:hAnchor="page" w:x="939" w:y="5971"/>
        <w:jc w:val="both"/>
        <w:rPr>
          <w:b/>
          <w:sz w:val="20"/>
        </w:rPr>
      </w:pPr>
    </w:p>
    <w:p w14:paraId="0D12C237" w14:textId="381DFABB" w:rsidR="00550D52" w:rsidRDefault="00550D52" w:rsidP="00F52EE0">
      <w:pPr>
        <w:pStyle w:val="Abstract"/>
        <w:framePr w:w="10695" w:h="2896" w:hRule="exact" w:wrap="notBeside" w:vAnchor="page" w:hAnchor="page" w:x="939" w:y="5971"/>
        <w:jc w:val="both"/>
        <w:rPr>
          <w:sz w:val="20"/>
        </w:rPr>
      </w:pPr>
      <w:r>
        <w:rPr>
          <w:b/>
          <w:sz w:val="20"/>
        </w:rPr>
        <w:t>ABSTRACT:</w:t>
      </w:r>
      <w:r>
        <w:rPr>
          <w:b/>
        </w:rPr>
        <w:t xml:space="preserve"> </w:t>
      </w:r>
      <w:r>
        <w:rPr>
          <w:sz w:val="20"/>
        </w:rPr>
        <w:t xml:space="preserve">The abstract should be brief – one paragraph between 150 to 200 words. It must clearly describe the most important contributions </w:t>
      </w:r>
      <w:proofErr w:type="gramStart"/>
      <w:r>
        <w:rPr>
          <w:sz w:val="20"/>
        </w:rPr>
        <w:t>of</w:t>
      </w:r>
      <w:proofErr w:type="gramEnd"/>
      <w:r>
        <w:rPr>
          <w:sz w:val="20"/>
        </w:rPr>
        <w:t xml:space="preserve"> </w:t>
      </w:r>
      <w:r w:rsidR="004D29A5">
        <w:rPr>
          <w:sz w:val="20"/>
        </w:rPr>
        <w:t>the</w:t>
      </w:r>
      <w:r>
        <w:rPr>
          <w:sz w:val="20"/>
        </w:rPr>
        <w:t xml:space="preserve"> work. The abstract must be typeset in 10 pt Times New Roman font.</w:t>
      </w:r>
      <w:r w:rsidR="005B077F">
        <w:rPr>
          <w:sz w:val="20"/>
        </w:rPr>
        <w:t xml:space="preserve"> </w:t>
      </w:r>
    </w:p>
    <w:p w14:paraId="23B17952" w14:textId="77777777" w:rsidR="00EC5966" w:rsidRDefault="00EC5966" w:rsidP="00F52EE0">
      <w:pPr>
        <w:pStyle w:val="Abstract"/>
        <w:framePr w:w="10695" w:h="2896" w:hRule="exact" w:wrap="notBeside" w:vAnchor="page" w:hAnchor="page" w:x="939" w:y="5971"/>
        <w:jc w:val="both"/>
        <w:rPr>
          <w:sz w:val="20"/>
        </w:rPr>
      </w:pPr>
    </w:p>
    <w:p w14:paraId="6A880140" w14:textId="77777777" w:rsidR="005B077F" w:rsidRDefault="005B077F" w:rsidP="00F52EE0">
      <w:pPr>
        <w:pStyle w:val="Abstract"/>
        <w:framePr w:w="10695" w:h="2896" w:hRule="exact" w:wrap="notBeside" w:vAnchor="page" w:hAnchor="page" w:x="939" w:y="5971"/>
        <w:rPr>
          <w:sz w:val="20"/>
        </w:rPr>
      </w:pPr>
    </w:p>
    <w:p w14:paraId="7EA4D282" w14:textId="77777777" w:rsidR="005B077F" w:rsidRDefault="005B077F" w:rsidP="00F52EE0">
      <w:pPr>
        <w:pStyle w:val="Abstract"/>
        <w:framePr w:w="10695" w:h="2896" w:hRule="exact" w:wrap="notBeside" w:vAnchor="page" w:hAnchor="page" w:x="939" w:y="5971"/>
        <w:rPr>
          <w:sz w:val="20"/>
        </w:rPr>
      </w:pPr>
    </w:p>
    <w:p w14:paraId="142CB266" w14:textId="77777777" w:rsidR="005B077F" w:rsidRDefault="005B077F" w:rsidP="00F52EE0">
      <w:pPr>
        <w:pStyle w:val="Abstract"/>
        <w:framePr w:w="10695" w:h="2896" w:hRule="exact" w:wrap="notBeside" w:vAnchor="page" w:hAnchor="page" w:x="939" w:y="5971"/>
        <w:rPr>
          <w:sz w:val="20"/>
        </w:rPr>
      </w:pPr>
    </w:p>
    <w:p w14:paraId="11C4BF8F" w14:textId="77777777" w:rsidR="005B077F" w:rsidRDefault="005B077F" w:rsidP="00F52EE0">
      <w:pPr>
        <w:pStyle w:val="Abstract"/>
        <w:framePr w:w="10695" w:h="2896" w:hRule="exact" w:wrap="notBeside" w:vAnchor="page" w:hAnchor="page" w:x="939" w:y="5971"/>
        <w:rPr>
          <w:sz w:val="20"/>
        </w:rPr>
      </w:pPr>
    </w:p>
    <w:p w14:paraId="43F595E2" w14:textId="1A2701C7" w:rsidR="00550D52" w:rsidRPr="00355096" w:rsidRDefault="007F2466">
      <w:pPr>
        <w:pStyle w:val="Level1Heading"/>
        <w:jc w:val="both"/>
      </w:pPr>
      <w:r w:rsidRPr="00355096">
        <w:t>SUBMISSION and Template details</w:t>
      </w:r>
    </w:p>
    <w:p w14:paraId="2F1F7D4E" w14:textId="2C164A58" w:rsidR="00523D8F" w:rsidRPr="00CA5216" w:rsidRDefault="00523D8F" w:rsidP="00523D8F">
      <w:pPr>
        <w:pStyle w:val="MainText"/>
        <w:rPr>
          <w:color w:val="FF0000"/>
        </w:rPr>
      </w:pPr>
      <w:r w:rsidRPr="00CA5216">
        <w:rPr>
          <w:color w:val="FF0000"/>
        </w:rPr>
        <w:t xml:space="preserve">This instruction is intended for publishing manuscripts in </w:t>
      </w:r>
      <w:proofErr w:type="spellStart"/>
      <w:r w:rsidRPr="00CA5216">
        <w:rPr>
          <w:i/>
          <w:iCs/>
          <w:color w:val="FF0000"/>
        </w:rPr>
        <w:t>OnePetro</w:t>
      </w:r>
      <w:proofErr w:type="spellEnd"/>
      <w:r w:rsidRPr="00CA5216">
        <w:rPr>
          <w:color w:val="FF0000"/>
        </w:rPr>
        <w:t xml:space="preserve">, based on ARMA peer review standards.  The manuscript is normally </w:t>
      </w:r>
      <w:r w:rsidR="005653EC">
        <w:rPr>
          <w:color w:val="FF0000"/>
        </w:rPr>
        <w:t>4</w:t>
      </w:r>
      <w:r w:rsidRPr="00CA5216">
        <w:rPr>
          <w:color w:val="FF0000"/>
        </w:rPr>
        <w:t>-6 pages.</w:t>
      </w:r>
    </w:p>
    <w:p w14:paraId="3F83DD23" w14:textId="7F710D7D" w:rsidR="00944D95" w:rsidRPr="003A569B" w:rsidRDefault="00355096" w:rsidP="00944D95">
      <w:pPr>
        <w:pStyle w:val="MainText"/>
      </w:pPr>
      <w:r>
        <w:t>Final p</w:t>
      </w:r>
      <w:r w:rsidR="00944D95" w:rsidRPr="003A569B">
        <w:t xml:space="preserve">apers </w:t>
      </w:r>
      <w:r w:rsidR="00944D95">
        <w:t>should</w:t>
      </w:r>
      <w:r w:rsidR="00944D95" w:rsidRPr="003A569B">
        <w:t xml:space="preserve"> be submitted in </w:t>
      </w:r>
      <w:r w:rsidR="00944D95">
        <w:t xml:space="preserve">.pdf format following </w:t>
      </w:r>
      <w:r w:rsidR="00944D95" w:rsidRPr="003A569B">
        <w:t>this template</w:t>
      </w:r>
      <w:r w:rsidR="00944D95">
        <w:t>.</w:t>
      </w:r>
      <w:r w:rsidR="000E6EB2">
        <w:t xml:space="preserve"> </w:t>
      </w:r>
    </w:p>
    <w:p w14:paraId="40C75FFB" w14:textId="1A47A82A" w:rsidR="004D29A5" w:rsidRPr="00E14C3A" w:rsidRDefault="004D29A5" w:rsidP="004D29A5">
      <w:pPr>
        <w:pStyle w:val="Paragraph"/>
        <w:jc w:val="both"/>
        <w:rPr>
          <w:b/>
          <w:sz w:val="22"/>
          <w:szCs w:val="22"/>
        </w:rPr>
      </w:pPr>
      <w:r w:rsidRPr="00E14C3A">
        <w:rPr>
          <w:b/>
          <w:sz w:val="22"/>
          <w:szCs w:val="22"/>
        </w:rPr>
        <w:t xml:space="preserve">Place your abstract/paper </w:t>
      </w:r>
      <w:r w:rsidR="0014510A">
        <w:rPr>
          <w:b/>
          <w:sz w:val="22"/>
          <w:szCs w:val="22"/>
        </w:rPr>
        <w:t xml:space="preserve">control </w:t>
      </w:r>
      <w:r w:rsidRPr="00E14C3A">
        <w:rPr>
          <w:b/>
          <w:sz w:val="22"/>
          <w:szCs w:val="22"/>
        </w:rPr>
        <w:t>number at the top of the header as follows:</w:t>
      </w:r>
    </w:p>
    <w:p w14:paraId="3BB9F8F9" w14:textId="3E009CB1" w:rsidR="004D29A5" w:rsidRPr="00E14C3A" w:rsidRDefault="00644D90" w:rsidP="004D29A5">
      <w:pPr>
        <w:pStyle w:val="Paragraph"/>
        <w:jc w:val="both"/>
        <w:rPr>
          <w:sz w:val="22"/>
          <w:szCs w:val="22"/>
        </w:rPr>
      </w:pPr>
      <w:r>
        <w:rPr>
          <w:b/>
          <w:sz w:val="22"/>
          <w:szCs w:val="22"/>
        </w:rPr>
        <w:t>IGS-20</w:t>
      </w:r>
      <w:r w:rsidR="00B51B40">
        <w:rPr>
          <w:b/>
          <w:sz w:val="22"/>
          <w:szCs w:val="22"/>
        </w:rPr>
        <w:t>2</w:t>
      </w:r>
      <w:r w:rsidR="00711A45">
        <w:rPr>
          <w:b/>
          <w:sz w:val="22"/>
          <w:szCs w:val="22"/>
        </w:rPr>
        <w:t>6</w:t>
      </w:r>
      <w:r w:rsidR="00D2691C">
        <w:rPr>
          <w:b/>
          <w:sz w:val="22"/>
          <w:szCs w:val="22"/>
        </w:rPr>
        <w:t>-C</w:t>
      </w:r>
      <w:r w:rsidR="0014510A">
        <w:rPr>
          <w:b/>
          <w:sz w:val="22"/>
          <w:szCs w:val="22"/>
        </w:rPr>
        <w:t xml:space="preserve">ontrol </w:t>
      </w:r>
      <w:r w:rsidR="004D29A5" w:rsidRPr="00E14C3A">
        <w:rPr>
          <w:b/>
          <w:sz w:val="22"/>
          <w:szCs w:val="22"/>
        </w:rPr>
        <w:t>number</w:t>
      </w:r>
      <w:r w:rsidR="00D2691C">
        <w:rPr>
          <w:b/>
          <w:sz w:val="22"/>
          <w:szCs w:val="22"/>
        </w:rPr>
        <w:t xml:space="preserve"> of abstract/paper</w:t>
      </w:r>
    </w:p>
    <w:p w14:paraId="68914BA9" w14:textId="51B81E38" w:rsidR="004D29A5" w:rsidRPr="00E14C3A" w:rsidRDefault="004D29A5" w:rsidP="004D29A5">
      <w:pPr>
        <w:pStyle w:val="Paragraph"/>
        <w:jc w:val="both"/>
        <w:rPr>
          <w:b/>
          <w:sz w:val="22"/>
          <w:szCs w:val="22"/>
        </w:rPr>
      </w:pPr>
      <w:r w:rsidRPr="00E14C3A">
        <w:rPr>
          <w:sz w:val="22"/>
          <w:szCs w:val="22"/>
        </w:rPr>
        <w:t xml:space="preserve">Your paper </w:t>
      </w:r>
      <w:r w:rsidR="0014510A">
        <w:rPr>
          <w:sz w:val="22"/>
          <w:szCs w:val="22"/>
        </w:rPr>
        <w:t xml:space="preserve">control </w:t>
      </w:r>
      <w:r w:rsidRPr="0008075A">
        <w:rPr>
          <w:sz w:val="22"/>
          <w:szCs w:val="22"/>
        </w:rPr>
        <w:t>number is</w:t>
      </w:r>
      <w:r w:rsidR="00DB02F8" w:rsidRPr="0008075A">
        <w:rPr>
          <w:sz w:val="22"/>
          <w:szCs w:val="22"/>
        </w:rPr>
        <w:t xml:space="preserve"> </w:t>
      </w:r>
      <w:r w:rsidR="00DB02F8" w:rsidRPr="005A745B">
        <w:rPr>
          <w:sz w:val="22"/>
          <w:szCs w:val="22"/>
        </w:rPr>
        <w:t>the</w:t>
      </w:r>
      <w:r w:rsidRPr="005A745B">
        <w:rPr>
          <w:sz w:val="22"/>
          <w:szCs w:val="22"/>
        </w:rPr>
        <w:t xml:space="preserve"> </w:t>
      </w:r>
      <w:r w:rsidR="00CE7D6A">
        <w:rPr>
          <w:sz w:val="22"/>
          <w:szCs w:val="22"/>
        </w:rPr>
        <w:t xml:space="preserve">2, </w:t>
      </w:r>
      <w:r w:rsidR="00DB02F8" w:rsidRPr="005A745B">
        <w:rPr>
          <w:sz w:val="22"/>
          <w:szCs w:val="22"/>
        </w:rPr>
        <w:t xml:space="preserve">3 or 4 </w:t>
      </w:r>
      <w:r w:rsidRPr="0008075A">
        <w:rPr>
          <w:sz w:val="22"/>
          <w:szCs w:val="22"/>
        </w:rPr>
        <w:t>I</w:t>
      </w:r>
      <w:r w:rsidRPr="00E14C3A">
        <w:rPr>
          <w:sz w:val="22"/>
          <w:szCs w:val="22"/>
        </w:rPr>
        <w:t>D number assigned to your abstract</w:t>
      </w:r>
      <w:r w:rsidR="00CE7D6A">
        <w:rPr>
          <w:sz w:val="22"/>
          <w:szCs w:val="22"/>
        </w:rPr>
        <w:t>/paper</w:t>
      </w:r>
      <w:r w:rsidRPr="00E14C3A">
        <w:rPr>
          <w:sz w:val="22"/>
          <w:szCs w:val="22"/>
        </w:rPr>
        <w:t>.</w:t>
      </w:r>
    </w:p>
    <w:p w14:paraId="2DB6106F" w14:textId="3EA852BA" w:rsidR="004D29A5" w:rsidRPr="004D29A5" w:rsidRDefault="004D29A5" w:rsidP="00355096">
      <w:pPr>
        <w:jc w:val="both"/>
        <w:rPr>
          <w:sz w:val="22"/>
          <w:szCs w:val="22"/>
        </w:rPr>
      </w:pPr>
      <w:r w:rsidRPr="004D29A5">
        <w:rPr>
          <w:sz w:val="22"/>
          <w:szCs w:val="22"/>
        </w:rPr>
        <w:t xml:space="preserve">This template is provided as a pre-formatted Word file, but other word processing software can be used by following the styles in this file. All the major components of a paper (headings, table and figure captions, reference text, etc.) are implemented as styles in this file. </w:t>
      </w:r>
    </w:p>
    <w:p w14:paraId="75A19729" w14:textId="77777777" w:rsidR="00355096" w:rsidRDefault="00355096" w:rsidP="00355096">
      <w:pPr>
        <w:pStyle w:val="Paragraph"/>
        <w:spacing w:after="0"/>
        <w:jc w:val="both"/>
        <w:rPr>
          <w:sz w:val="22"/>
          <w:szCs w:val="22"/>
        </w:rPr>
      </w:pPr>
    </w:p>
    <w:p w14:paraId="3CA12BF2" w14:textId="7D565FAE" w:rsidR="00550D52" w:rsidRPr="003A569B" w:rsidRDefault="00550D52" w:rsidP="00355096">
      <w:pPr>
        <w:pStyle w:val="Paragraph"/>
        <w:spacing w:after="0"/>
        <w:jc w:val="both"/>
        <w:rPr>
          <w:sz w:val="22"/>
          <w:szCs w:val="22"/>
        </w:rPr>
      </w:pPr>
      <w:r w:rsidRPr="003A569B">
        <w:rPr>
          <w:sz w:val="22"/>
          <w:szCs w:val="22"/>
        </w:rPr>
        <w:t>To view the styles in the file, right-click any toolbar and then select the Format toolbar from the ensuing shortcut menu. You can view the different styles by clicking the drop-down button beside the style box.</w:t>
      </w:r>
    </w:p>
    <w:p w14:paraId="0E1FB08B" w14:textId="77777777" w:rsidR="00550D52" w:rsidRPr="003A569B" w:rsidRDefault="00550D52">
      <w:pPr>
        <w:pStyle w:val="Paragraph"/>
        <w:spacing w:after="0"/>
        <w:jc w:val="both"/>
        <w:rPr>
          <w:sz w:val="22"/>
          <w:szCs w:val="22"/>
        </w:rPr>
      </w:pPr>
      <w:r w:rsidRPr="003A569B">
        <w:rPr>
          <w:sz w:val="22"/>
          <w:szCs w:val="22"/>
        </w:rPr>
        <w:t>If the styles box is not visible on your Format toolbar, you can display it using the following means:</w:t>
      </w:r>
    </w:p>
    <w:p w14:paraId="70C47EDD" w14:textId="77777777" w:rsidR="00550D52" w:rsidRPr="003A569B" w:rsidRDefault="00550D52">
      <w:pPr>
        <w:pStyle w:val="Paragraph"/>
        <w:numPr>
          <w:ilvl w:val="0"/>
          <w:numId w:val="4"/>
        </w:numPr>
        <w:spacing w:after="0"/>
        <w:jc w:val="both"/>
        <w:rPr>
          <w:sz w:val="22"/>
          <w:szCs w:val="22"/>
        </w:rPr>
      </w:pPr>
      <w:r w:rsidRPr="003A569B">
        <w:rPr>
          <w:sz w:val="22"/>
          <w:szCs w:val="22"/>
        </w:rPr>
        <w:t>Right-click on any toolbar</w:t>
      </w:r>
    </w:p>
    <w:p w14:paraId="3D43D13B" w14:textId="77777777" w:rsidR="00550D52" w:rsidRPr="003A569B" w:rsidRDefault="00550D52">
      <w:pPr>
        <w:pStyle w:val="Paragraph"/>
        <w:numPr>
          <w:ilvl w:val="0"/>
          <w:numId w:val="4"/>
        </w:numPr>
        <w:spacing w:after="0"/>
        <w:jc w:val="both"/>
        <w:rPr>
          <w:sz w:val="22"/>
          <w:szCs w:val="22"/>
        </w:rPr>
      </w:pPr>
      <w:r w:rsidRPr="003A569B">
        <w:rPr>
          <w:sz w:val="22"/>
          <w:szCs w:val="22"/>
        </w:rPr>
        <w:t>Select the Customize option at the bottom of the ensuing shortcut menu</w:t>
      </w:r>
    </w:p>
    <w:p w14:paraId="6DBEA277" w14:textId="77777777" w:rsidR="00550D52" w:rsidRPr="003A569B" w:rsidRDefault="00550D52">
      <w:pPr>
        <w:pStyle w:val="Paragraph"/>
        <w:numPr>
          <w:ilvl w:val="0"/>
          <w:numId w:val="4"/>
        </w:numPr>
        <w:spacing w:after="0"/>
        <w:jc w:val="both"/>
        <w:rPr>
          <w:sz w:val="22"/>
          <w:szCs w:val="22"/>
        </w:rPr>
      </w:pPr>
      <w:r w:rsidRPr="003A569B">
        <w:rPr>
          <w:sz w:val="22"/>
          <w:szCs w:val="22"/>
        </w:rPr>
        <w:t>Select the Commands tab</w:t>
      </w:r>
    </w:p>
    <w:p w14:paraId="456BADDC" w14:textId="77777777" w:rsidR="00550D52" w:rsidRPr="003A569B" w:rsidRDefault="00550D52">
      <w:pPr>
        <w:pStyle w:val="Paragraph"/>
        <w:numPr>
          <w:ilvl w:val="0"/>
          <w:numId w:val="4"/>
        </w:numPr>
        <w:spacing w:after="0"/>
        <w:jc w:val="both"/>
        <w:rPr>
          <w:sz w:val="22"/>
          <w:szCs w:val="22"/>
        </w:rPr>
      </w:pPr>
      <w:r w:rsidRPr="003A569B">
        <w:rPr>
          <w:sz w:val="22"/>
          <w:szCs w:val="22"/>
        </w:rPr>
        <w:t>Select the Format option under the Categories section</w:t>
      </w:r>
    </w:p>
    <w:p w14:paraId="4EF9A9DC" w14:textId="77777777" w:rsidR="00550D52" w:rsidRPr="003A569B" w:rsidRDefault="00550D52">
      <w:pPr>
        <w:pStyle w:val="Paragraph"/>
        <w:numPr>
          <w:ilvl w:val="0"/>
          <w:numId w:val="4"/>
        </w:numPr>
        <w:jc w:val="both"/>
        <w:rPr>
          <w:sz w:val="22"/>
          <w:szCs w:val="22"/>
        </w:rPr>
      </w:pPr>
      <w:r w:rsidRPr="003A569B">
        <w:rPr>
          <w:sz w:val="22"/>
          <w:szCs w:val="22"/>
        </w:rPr>
        <w:t>Select the style box and click the Close button</w:t>
      </w:r>
    </w:p>
    <w:p w14:paraId="5AF64E10" w14:textId="674F5874" w:rsidR="00EC5966" w:rsidRDefault="00EC5966" w:rsidP="00EC5966">
      <w:pPr>
        <w:pStyle w:val="MainText"/>
      </w:pPr>
      <w:r w:rsidRPr="007753CF">
        <w:t>While bold typeface has been used in this template example to denote emphasis for critical instructions, bold should not be used in a final submission.</w:t>
      </w:r>
    </w:p>
    <w:p w14:paraId="361DA04B" w14:textId="77777777" w:rsidR="00550D52" w:rsidRPr="003A569B" w:rsidRDefault="00550D52" w:rsidP="00EC5966">
      <w:pPr>
        <w:pStyle w:val="MainText"/>
      </w:pPr>
      <w:r w:rsidRPr="003A569B">
        <w:t xml:space="preserve">Authors are encouraged to pay particular attention to the quality of English in </w:t>
      </w:r>
      <w:r>
        <w:t>the</w:t>
      </w:r>
      <w:r w:rsidRPr="003A569B">
        <w:t xml:space="preserve"> submitted paper, especially if English is not the</w:t>
      </w:r>
      <w:r>
        <w:t>ir</w:t>
      </w:r>
      <w:r w:rsidRPr="003A569B">
        <w:t xml:space="preserve"> first language. </w:t>
      </w:r>
      <w:r>
        <w:t>Failure to do so may jeopardize acceptance of the paper.</w:t>
      </w:r>
    </w:p>
    <w:p w14:paraId="299B26FA" w14:textId="0ED2B50B" w:rsidR="00550D52" w:rsidRPr="00355096" w:rsidRDefault="00550D52" w:rsidP="0042237A">
      <w:pPr>
        <w:pStyle w:val="Level1Heading"/>
        <w:spacing w:before="360"/>
        <w:jc w:val="both"/>
      </w:pPr>
      <w:r w:rsidRPr="00355096">
        <w:t>main text</w:t>
      </w:r>
    </w:p>
    <w:p w14:paraId="40331478" w14:textId="77777777" w:rsidR="00550D52" w:rsidRPr="003A569B" w:rsidRDefault="00550D52">
      <w:pPr>
        <w:pStyle w:val="Paragraph"/>
        <w:jc w:val="both"/>
        <w:rPr>
          <w:sz w:val="22"/>
          <w:szCs w:val="22"/>
        </w:rPr>
      </w:pPr>
      <w:r w:rsidRPr="003A569B">
        <w:rPr>
          <w:sz w:val="22"/>
          <w:szCs w:val="22"/>
        </w:rPr>
        <w:t xml:space="preserve">The main text in </w:t>
      </w:r>
      <w:r>
        <w:rPr>
          <w:sz w:val="22"/>
          <w:szCs w:val="22"/>
        </w:rPr>
        <w:t xml:space="preserve">the paper should be </w:t>
      </w:r>
      <w:proofErr w:type="gramStart"/>
      <w:r>
        <w:rPr>
          <w:sz w:val="22"/>
          <w:szCs w:val="22"/>
        </w:rPr>
        <w:t>typeset</w:t>
      </w:r>
      <w:proofErr w:type="gramEnd"/>
      <w:r>
        <w:rPr>
          <w:sz w:val="22"/>
          <w:szCs w:val="22"/>
        </w:rPr>
        <w:t xml:space="preserve"> in 11</w:t>
      </w:r>
      <w:r w:rsidRPr="003A569B">
        <w:rPr>
          <w:sz w:val="22"/>
          <w:szCs w:val="22"/>
        </w:rPr>
        <w:t xml:space="preserve"> pt Times New Roman font with single-line spacing. </w:t>
      </w:r>
      <w:r w:rsidRPr="007753CF">
        <w:rPr>
          <w:sz w:val="22"/>
          <w:szCs w:val="22"/>
        </w:rPr>
        <w:t xml:space="preserve">Text </w:t>
      </w:r>
      <w:r w:rsidR="007753CF" w:rsidRPr="007753CF">
        <w:rPr>
          <w:sz w:val="22"/>
          <w:szCs w:val="22"/>
        </w:rPr>
        <w:t>should be</w:t>
      </w:r>
      <w:r w:rsidRPr="007753CF">
        <w:rPr>
          <w:sz w:val="22"/>
          <w:szCs w:val="22"/>
        </w:rPr>
        <w:t xml:space="preserve"> </w:t>
      </w:r>
      <w:proofErr w:type="gramStart"/>
      <w:r w:rsidRPr="007753CF">
        <w:rPr>
          <w:sz w:val="22"/>
          <w:szCs w:val="22"/>
        </w:rPr>
        <w:t>full</w:t>
      </w:r>
      <w:proofErr w:type="gramEnd"/>
      <w:r w:rsidRPr="007753CF">
        <w:rPr>
          <w:sz w:val="22"/>
          <w:szCs w:val="22"/>
        </w:rPr>
        <w:t xml:space="preserve"> justified.</w:t>
      </w:r>
    </w:p>
    <w:p w14:paraId="02A51CA9" w14:textId="77777777" w:rsidR="00550D52" w:rsidRPr="003A569B" w:rsidRDefault="00550D52">
      <w:pPr>
        <w:pStyle w:val="Paragraph"/>
        <w:jc w:val="both"/>
        <w:rPr>
          <w:sz w:val="22"/>
          <w:szCs w:val="22"/>
        </w:rPr>
      </w:pPr>
      <w:r w:rsidRPr="003A569B">
        <w:rPr>
          <w:sz w:val="22"/>
          <w:szCs w:val="22"/>
        </w:rPr>
        <w:lastRenderedPageBreak/>
        <w:t xml:space="preserve">The text of </w:t>
      </w:r>
      <w:r>
        <w:rPr>
          <w:sz w:val="22"/>
          <w:szCs w:val="22"/>
        </w:rPr>
        <w:t>the</w:t>
      </w:r>
      <w:r w:rsidRPr="003A569B">
        <w:rPr>
          <w:sz w:val="22"/>
          <w:szCs w:val="22"/>
        </w:rPr>
        <w:t xml:space="preserve"> paper should cover an area that has a width of 8 inches (203.2 mm) and height of 11 inches (279.4 mm). Each column must have an exact width of 3.5 inches (89 mm</w:t>
      </w:r>
      <w:proofErr w:type="gramStart"/>
      <w:r w:rsidRPr="003A569B">
        <w:rPr>
          <w:sz w:val="22"/>
          <w:szCs w:val="22"/>
        </w:rPr>
        <w:t>)</w:t>
      </w:r>
      <w:proofErr w:type="gramEnd"/>
      <w:r w:rsidRPr="003A569B">
        <w:rPr>
          <w:sz w:val="22"/>
          <w:szCs w:val="22"/>
        </w:rPr>
        <w:t xml:space="preserve"> and your two columns must be separated by a space of 0.3 inches (7.6 mm).</w:t>
      </w:r>
    </w:p>
    <w:p w14:paraId="13492370" w14:textId="77777777" w:rsidR="00550D52" w:rsidRPr="003A569B" w:rsidRDefault="004D29A5">
      <w:pPr>
        <w:pStyle w:val="Paragraph"/>
        <w:spacing w:after="0"/>
        <w:jc w:val="both"/>
        <w:rPr>
          <w:sz w:val="22"/>
          <w:szCs w:val="22"/>
        </w:rPr>
      </w:pPr>
      <w:r>
        <w:rPr>
          <w:sz w:val="22"/>
          <w:szCs w:val="22"/>
        </w:rPr>
        <w:t>U</w:t>
      </w:r>
      <w:r w:rsidR="00550D52" w:rsidRPr="003A569B">
        <w:rPr>
          <w:sz w:val="22"/>
          <w:szCs w:val="22"/>
        </w:rPr>
        <w:t xml:space="preserve">se SI units in the text. You may add the corresponding imperial units in parentheses if </w:t>
      </w:r>
      <w:proofErr w:type="gramStart"/>
      <w:r w:rsidR="00550D52" w:rsidRPr="003A569B">
        <w:rPr>
          <w:sz w:val="22"/>
          <w:szCs w:val="22"/>
        </w:rPr>
        <w:t>you so</w:t>
      </w:r>
      <w:proofErr w:type="gramEnd"/>
      <w:r w:rsidR="00550D52" w:rsidRPr="003A569B">
        <w:rPr>
          <w:sz w:val="22"/>
          <w:szCs w:val="22"/>
        </w:rPr>
        <w:t xml:space="preserve"> desire. </w:t>
      </w:r>
      <w:r w:rsidR="0023538B">
        <w:rPr>
          <w:sz w:val="22"/>
          <w:szCs w:val="22"/>
        </w:rPr>
        <w:t xml:space="preserve">Please insert a space between numbers and their units (24 m, not 24m). </w:t>
      </w:r>
      <w:r w:rsidR="00550D52" w:rsidRPr="003A569B">
        <w:rPr>
          <w:sz w:val="22"/>
          <w:szCs w:val="22"/>
        </w:rPr>
        <w:t xml:space="preserve">As an </w:t>
      </w:r>
      <w:proofErr w:type="gramStart"/>
      <w:r w:rsidR="00550D52" w:rsidRPr="003A569B">
        <w:rPr>
          <w:sz w:val="22"/>
          <w:szCs w:val="22"/>
        </w:rPr>
        <w:t>example</w:t>
      </w:r>
      <w:proofErr w:type="gramEnd"/>
      <w:r w:rsidR="00550D52" w:rsidRPr="003A569B">
        <w:rPr>
          <w:sz w:val="22"/>
          <w:szCs w:val="22"/>
        </w:rPr>
        <w:t xml:space="preserve"> you may write the following: the width of the opening was 15 m (16.4 yd). To avoid possible misreading, use the following notations for numbers:</w:t>
      </w:r>
    </w:p>
    <w:p w14:paraId="77E14153" w14:textId="77777777" w:rsidR="00550D52" w:rsidRPr="003A569B" w:rsidRDefault="00550D52">
      <w:pPr>
        <w:pStyle w:val="Paragraph"/>
        <w:numPr>
          <w:ilvl w:val="0"/>
          <w:numId w:val="6"/>
        </w:numPr>
        <w:spacing w:after="0"/>
        <w:jc w:val="both"/>
        <w:rPr>
          <w:sz w:val="22"/>
          <w:szCs w:val="22"/>
        </w:rPr>
      </w:pPr>
      <w:r w:rsidRPr="003A569B">
        <w:rPr>
          <w:sz w:val="22"/>
          <w:szCs w:val="22"/>
        </w:rPr>
        <w:t>Write 1.7 instead of 1,7</w:t>
      </w:r>
    </w:p>
    <w:p w14:paraId="1794027E" w14:textId="77777777" w:rsidR="00550D52" w:rsidRPr="003A569B" w:rsidRDefault="00550D52">
      <w:pPr>
        <w:pStyle w:val="Paragraph"/>
        <w:numPr>
          <w:ilvl w:val="0"/>
          <w:numId w:val="6"/>
        </w:numPr>
        <w:spacing w:after="0"/>
        <w:jc w:val="both"/>
        <w:rPr>
          <w:sz w:val="22"/>
          <w:szCs w:val="22"/>
        </w:rPr>
      </w:pPr>
      <w:r w:rsidRPr="003A569B">
        <w:rPr>
          <w:sz w:val="22"/>
          <w:szCs w:val="22"/>
        </w:rPr>
        <w:t>1700 instead of 1,700</w:t>
      </w:r>
    </w:p>
    <w:p w14:paraId="243060A2" w14:textId="77777777" w:rsidR="00550D52" w:rsidRDefault="00550D52">
      <w:pPr>
        <w:pStyle w:val="Paragraph"/>
        <w:numPr>
          <w:ilvl w:val="0"/>
          <w:numId w:val="6"/>
        </w:numPr>
        <w:jc w:val="both"/>
        <w:rPr>
          <w:sz w:val="22"/>
          <w:szCs w:val="22"/>
        </w:rPr>
      </w:pPr>
      <w:r w:rsidRPr="003A569B">
        <w:rPr>
          <w:sz w:val="22"/>
          <w:szCs w:val="22"/>
        </w:rPr>
        <w:t>For numbers with four or more digits use commas, e.g. 17,000 instead of 17000.</w:t>
      </w:r>
    </w:p>
    <w:p w14:paraId="6EF7FDEA" w14:textId="77777777" w:rsidR="00550D52" w:rsidRPr="00F860CE" w:rsidRDefault="00550D52" w:rsidP="00550D52">
      <w:pPr>
        <w:pStyle w:val="Paragraph"/>
        <w:jc w:val="both"/>
        <w:rPr>
          <w:sz w:val="22"/>
          <w:szCs w:val="22"/>
        </w:rPr>
      </w:pPr>
      <w:r>
        <w:rPr>
          <w:sz w:val="22"/>
          <w:szCs w:val="22"/>
        </w:rPr>
        <w:t>B</w:t>
      </w:r>
      <w:r w:rsidRPr="00F860CE">
        <w:rPr>
          <w:sz w:val="22"/>
          <w:szCs w:val="22"/>
        </w:rPr>
        <w:t xml:space="preserve">ecause the papers will be published </w:t>
      </w:r>
      <w:r w:rsidR="00E261B6">
        <w:rPr>
          <w:sz w:val="22"/>
          <w:szCs w:val="22"/>
        </w:rPr>
        <w:t>electronically</w:t>
      </w:r>
      <w:r w:rsidRPr="00F860CE">
        <w:rPr>
          <w:sz w:val="22"/>
          <w:szCs w:val="22"/>
        </w:rPr>
        <w:t xml:space="preserve"> rather than paper</w:t>
      </w:r>
      <w:r>
        <w:rPr>
          <w:sz w:val="22"/>
          <w:szCs w:val="22"/>
        </w:rPr>
        <w:t xml:space="preserve"> hardcopy, there is no page limit; however, </w:t>
      </w:r>
      <w:r w:rsidRPr="00F860CE">
        <w:rPr>
          <w:sz w:val="22"/>
          <w:szCs w:val="22"/>
        </w:rPr>
        <w:t xml:space="preserve">papers that are six to ten pages in length are customary for this type of </w:t>
      </w:r>
      <w:r>
        <w:rPr>
          <w:sz w:val="22"/>
          <w:szCs w:val="22"/>
        </w:rPr>
        <w:t>symposium.</w:t>
      </w:r>
    </w:p>
    <w:p w14:paraId="3AD4FCC2" w14:textId="77777777" w:rsidR="00550D52" w:rsidRDefault="00550D52">
      <w:pPr>
        <w:pStyle w:val="Level1Heading"/>
        <w:spacing w:before="360"/>
        <w:jc w:val="both"/>
      </w:pPr>
      <w:r>
        <w:t>Major headings</w:t>
      </w:r>
    </w:p>
    <w:p w14:paraId="17F176F8" w14:textId="77777777" w:rsidR="00550D52" w:rsidRPr="003A569B" w:rsidRDefault="00550D52">
      <w:pPr>
        <w:pStyle w:val="Paragraph"/>
        <w:jc w:val="both"/>
        <w:rPr>
          <w:sz w:val="22"/>
          <w:szCs w:val="22"/>
        </w:rPr>
      </w:pPr>
      <w:r w:rsidRPr="003A569B">
        <w:rPr>
          <w:sz w:val="22"/>
          <w:szCs w:val="22"/>
        </w:rPr>
        <w:t xml:space="preserve">Major headings should be typeset in 12 pt Times New Roman capitalized font. Using this template file, major headings can be formatted with </w:t>
      </w:r>
      <w:proofErr w:type="gramStart"/>
      <w:r w:rsidRPr="003A569B">
        <w:rPr>
          <w:sz w:val="22"/>
          <w:szCs w:val="22"/>
        </w:rPr>
        <w:t>the Level1Heading</w:t>
      </w:r>
      <w:proofErr w:type="gramEnd"/>
      <w:r w:rsidRPr="003A569B">
        <w:rPr>
          <w:sz w:val="22"/>
          <w:szCs w:val="22"/>
        </w:rPr>
        <w:t xml:space="preserve"> style.</w:t>
      </w:r>
    </w:p>
    <w:p w14:paraId="256DCF6D" w14:textId="77777777" w:rsidR="00550D52" w:rsidRPr="003A569B" w:rsidRDefault="00550D52">
      <w:pPr>
        <w:pStyle w:val="Level2Heading"/>
        <w:jc w:val="both"/>
      </w:pPr>
      <w:r w:rsidRPr="003A569B">
        <w:t>Sub-Headings</w:t>
      </w:r>
    </w:p>
    <w:p w14:paraId="00BB5F72" w14:textId="77777777" w:rsidR="00550D52" w:rsidRPr="003A569B" w:rsidRDefault="00550D52">
      <w:pPr>
        <w:pStyle w:val="Paragraph"/>
        <w:jc w:val="both"/>
        <w:rPr>
          <w:sz w:val="22"/>
          <w:szCs w:val="22"/>
        </w:rPr>
      </w:pPr>
      <w:r w:rsidRPr="003A569B">
        <w:rPr>
          <w:sz w:val="22"/>
          <w:szCs w:val="22"/>
        </w:rPr>
        <w:t>Sub-headings should be typeset in 12 pt Times New Roman italics, with the first letter of every important word capitalized. Sub-headings can be formatted using the Level2Heading style in this file.</w:t>
      </w:r>
    </w:p>
    <w:p w14:paraId="2F493989" w14:textId="77777777" w:rsidR="00550D52" w:rsidRPr="003A569B" w:rsidRDefault="00550D52">
      <w:pPr>
        <w:pStyle w:val="Level2Heading"/>
        <w:jc w:val="both"/>
      </w:pPr>
      <w:r w:rsidRPr="003A569B">
        <w:t>Numbering</w:t>
      </w:r>
    </w:p>
    <w:p w14:paraId="2730FB30" w14:textId="77777777" w:rsidR="00550D52" w:rsidRPr="003A569B" w:rsidRDefault="00550D52">
      <w:pPr>
        <w:pStyle w:val="Paragraph"/>
        <w:jc w:val="both"/>
        <w:rPr>
          <w:sz w:val="22"/>
          <w:szCs w:val="22"/>
        </w:rPr>
      </w:pPr>
      <w:r w:rsidRPr="003A569B">
        <w:rPr>
          <w:sz w:val="22"/>
          <w:szCs w:val="22"/>
        </w:rPr>
        <w:t>All sections and sub-sections must be numbered in Arabic numerals.</w:t>
      </w:r>
    </w:p>
    <w:p w14:paraId="1D212B2E" w14:textId="77777777" w:rsidR="00550D52" w:rsidRPr="003A569B" w:rsidRDefault="00550D52">
      <w:pPr>
        <w:pStyle w:val="Level2Heading"/>
        <w:jc w:val="both"/>
      </w:pPr>
      <w:r w:rsidRPr="003A569B">
        <w:t>Lists</w:t>
      </w:r>
    </w:p>
    <w:p w14:paraId="1C825187" w14:textId="77777777" w:rsidR="00550D52" w:rsidRPr="003A569B" w:rsidRDefault="00550D52">
      <w:pPr>
        <w:pStyle w:val="Paragraph"/>
        <w:spacing w:after="0"/>
        <w:jc w:val="both"/>
        <w:rPr>
          <w:sz w:val="22"/>
          <w:szCs w:val="22"/>
        </w:rPr>
      </w:pPr>
      <w:r w:rsidRPr="003A569B">
        <w:rPr>
          <w:sz w:val="22"/>
          <w:szCs w:val="22"/>
        </w:rPr>
        <w:t xml:space="preserve">You may list items in your paper using </w:t>
      </w:r>
      <w:proofErr w:type="gramStart"/>
      <w:r w:rsidRPr="003A569B">
        <w:rPr>
          <w:sz w:val="22"/>
          <w:szCs w:val="22"/>
        </w:rPr>
        <w:t>either bullets</w:t>
      </w:r>
      <w:proofErr w:type="gramEnd"/>
      <w:r w:rsidRPr="003A569B">
        <w:rPr>
          <w:sz w:val="22"/>
          <w:szCs w:val="22"/>
        </w:rPr>
        <w:t>:</w:t>
      </w:r>
    </w:p>
    <w:p w14:paraId="4E7E60A7" w14:textId="77777777" w:rsidR="00550D52" w:rsidRPr="007F2466" w:rsidRDefault="00550D52" w:rsidP="007F2466">
      <w:pPr>
        <w:pStyle w:val="Paragraph"/>
        <w:numPr>
          <w:ilvl w:val="0"/>
          <w:numId w:val="4"/>
        </w:numPr>
        <w:spacing w:after="0"/>
        <w:jc w:val="both"/>
        <w:rPr>
          <w:sz w:val="20"/>
          <w:szCs w:val="22"/>
        </w:rPr>
      </w:pPr>
      <w:r w:rsidRPr="003A569B">
        <w:rPr>
          <w:sz w:val="22"/>
          <w:szCs w:val="22"/>
        </w:rPr>
        <w:t>Item No. 1</w:t>
      </w:r>
    </w:p>
    <w:p w14:paraId="614EB621" w14:textId="77777777" w:rsidR="007F2466" w:rsidRPr="007F2466" w:rsidRDefault="00550D52" w:rsidP="007F2466">
      <w:pPr>
        <w:pStyle w:val="Paragraph"/>
        <w:numPr>
          <w:ilvl w:val="0"/>
          <w:numId w:val="2"/>
        </w:numPr>
        <w:spacing w:after="0"/>
        <w:jc w:val="both"/>
        <w:rPr>
          <w:sz w:val="22"/>
          <w:szCs w:val="22"/>
        </w:rPr>
      </w:pPr>
      <w:r w:rsidRPr="003A569B">
        <w:rPr>
          <w:sz w:val="22"/>
          <w:szCs w:val="22"/>
        </w:rPr>
        <w:t>Item No. 2</w:t>
      </w:r>
    </w:p>
    <w:p w14:paraId="23ADEED9" w14:textId="77777777" w:rsidR="00550D52" w:rsidRPr="003A569B" w:rsidRDefault="00550D52">
      <w:pPr>
        <w:pStyle w:val="Paragraph"/>
        <w:spacing w:after="0"/>
        <w:jc w:val="both"/>
        <w:rPr>
          <w:sz w:val="22"/>
          <w:szCs w:val="22"/>
        </w:rPr>
      </w:pPr>
      <w:r w:rsidRPr="003A569B">
        <w:rPr>
          <w:sz w:val="22"/>
          <w:szCs w:val="22"/>
        </w:rPr>
        <w:t>Or Roman numerals:</w:t>
      </w:r>
    </w:p>
    <w:p w14:paraId="62B0D305" w14:textId="77777777" w:rsidR="00550D52" w:rsidRPr="003A569B" w:rsidRDefault="00550D52">
      <w:pPr>
        <w:pStyle w:val="Paragraph"/>
        <w:numPr>
          <w:ilvl w:val="0"/>
          <w:numId w:val="3"/>
        </w:numPr>
        <w:tabs>
          <w:tab w:val="clear" w:pos="835"/>
          <w:tab w:val="num" w:pos="540"/>
        </w:tabs>
        <w:spacing w:after="0"/>
        <w:jc w:val="both"/>
        <w:rPr>
          <w:sz w:val="22"/>
          <w:szCs w:val="22"/>
        </w:rPr>
      </w:pPr>
      <w:r w:rsidRPr="003A569B">
        <w:rPr>
          <w:sz w:val="22"/>
          <w:szCs w:val="22"/>
        </w:rPr>
        <w:t>Item No. 1</w:t>
      </w:r>
    </w:p>
    <w:p w14:paraId="349C5F01" w14:textId="77777777" w:rsidR="00550D52" w:rsidRPr="003A569B" w:rsidRDefault="00550D52" w:rsidP="00AF57BB">
      <w:pPr>
        <w:pStyle w:val="Paragraph"/>
        <w:numPr>
          <w:ilvl w:val="0"/>
          <w:numId w:val="3"/>
        </w:numPr>
        <w:tabs>
          <w:tab w:val="clear" w:pos="835"/>
          <w:tab w:val="num" w:pos="540"/>
        </w:tabs>
        <w:spacing w:after="0"/>
        <w:ind w:left="544" w:hanging="431"/>
        <w:jc w:val="both"/>
        <w:rPr>
          <w:sz w:val="22"/>
          <w:szCs w:val="22"/>
        </w:rPr>
      </w:pPr>
      <w:r w:rsidRPr="003A569B">
        <w:rPr>
          <w:sz w:val="22"/>
          <w:szCs w:val="22"/>
        </w:rPr>
        <w:t>Item No. 2</w:t>
      </w:r>
    </w:p>
    <w:p w14:paraId="6DF56A53" w14:textId="77777777" w:rsidR="007F2466" w:rsidRDefault="00550D52" w:rsidP="00AF57BB">
      <w:pPr>
        <w:pStyle w:val="Paragraph"/>
        <w:numPr>
          <w:ilvl w:val="1"/>
          <w:numId w:val="3"/>
        </w:numPr>
        <w:spacing w:after="0"/>
        <w:ind w:left="901" w:hanging="357"/>
        <w:jc w:val="both"/>
        <w:rPr>
          <w:sz w:val="22"/>
          <w:szCs w:val="22"/>
        </w:rPr>
      </w:pPr>
      <w:r w:rsidRPr="003A569B">
        <w:rPr>
          <w:sz w:val="22"/>
          <w:szCs w:val="22"/>
        </w:rPr>
        <w:t>Lists within a list can be numbered with lowercase Roman letters</w:t>
      </w:r>
    </w:p>
    <w:p w14:paraId="7AFCDE7F" w14:textId="77777777" w:rsidR="00550D52" w:rsidRPr="007F2466" w:rsidRDefault="00550D52" w:rsidP="007F2466">
      <w:pPr>
        <w:pStyle w:val="Paragraph"/>
        <w:numPr>
          <w:ilvl w:val="1"/>
          <w:numId w:val="3"/>
        </w:numPr>
        <w:jc w:val="both"/>
        <w:rPr>
          <w:sz w:val="22"/>
          <w:szCs w:val="22"/>
        </w:rPr>
      </w:pPr>
      <w:r w:rsidRPr="007F2466">
        <w:rPr>
          <w:sz w:val="22"/>
          <w:szCs w:val="22"/>
        </w:rPr>
        <w:t>Item No. 2</w:t>
      </w:r>
    </w:p>
    <w:p w14:paraId="51F0A127" w14:textId="77777777" w:rsidR="00550D52" w:rsidRDefault="00550D52">
      <w:pPr>
        <w:pStyle w:val="Level1Heading"/>
        <w:spacing w:before="360"/>
        <w:jc w:val="both"/>
      </w:pPr>
      <w:r>
        <w:t>Equations</w:t>
      </w:r>
    </w:p>
    <w:p w14:paraId="1763281E" w14:textId="77777777" w:rsidR="00550D52" w:rsidRPr="003A569B" w:rsidRDefault="00550D52">
      <w:pPr>
        <w:pStyle w:val="Paragraph"/>
        <w:jc w:val="both"/>
        <w:rPr>
          <w:sz w:val="22"/>
          <w:szCs w:val="22"/>
        </w:rPr>
      </w:pPr>
      <w:r w:rsidRPr="003A569B">
        <w:rPr>
          <w:sz w:val="22"/>
          <w:szCs w:val="22"/>
        </w:rPr>
        <w:t xml:space="preserve">Equations displayed in your paper should be numbered sequentially, with an equation centered in the middle of a column, and its number </w:t>
      </w:r>
      <w:proofErr w:type="gramStart"/>
      <w:r w:rsidRPr="003A569B">
        <w:rPr>
          <w:sz w:val="22"/>
          <w:szCs w:val="22"/>
        </w:rPr>
        <w:t>set flush</w:t>
      </w:r>
      <w:proofErr w:type="gramEnd"/>
      <w:r w:rsidRPr="003A569B">
        <w:rPr>
          <w:sz w:val="22"/>
          <w:szCs w:val="22"/>
        </w:rPr>
        <w:t xml:space="preserve"> to the right edge of the column and enclosed in parentheses as shown below:</w:t>
      </w:r>
    </w:p>
    <w:p w14:paraId="5206BD4C" w14:textId="77777777" w:rsidR="00550D52" w:rsidRPr="003A569B" w:rsidRDefault="005A745B" w:rsidP="00550D52">
      <w:pPr>
        <w:pStyle w:val="Paragraph"/>
        <w:ind w:left="1620"/>
        <w:jc w:val="center"/>
        <w:rPr>
          <w:sz w:val="22"/>
          <w:szCs w:val="22"/>
        </w:rPr>
      </w:pPr>
      <w:r w:rsidRPr="003A569B">
        <w:rPr>
          <w:rFonts w:ascii="Garamond" w:hAnsi="Garamond"/>
          <w:b/>
          <w:noProof/>
          <w:position w:val="-24"/>
          <w:sz w:val="22"/>
          <w:szCs w:val="22"/>
        </w:rPr>
        <w:object w:dxaOrig="1219" w:dyaOrig="560" w14:anchorId="3B8D28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0.45pt;height:27.85pt;mso-width-percent:0;mso-height-percent:0;mso-width-percent:0;mso-height-percent:0" o:ole="" fillcolor="window">
            <v:imagedata r:id="rId8" o:title=""/>
          </v:shape>
          <o:OLEObject Type="Embed" ProgID="Equation.3" ShapeID="_x0000_i1025" DrawAspect="Content" ObjectID="_1847939809" r:id="rId9"/>
        </w:object>
      </w:r>
      <w:r w:rsidR="00550D52">
        <w:rPr>
          <w:sz w:val="22"/>
          <w:szCs w:val="22"/>
        </w:rPr>
        <w:t xml:space="preserve">                                   </w:t>
      </w:r>
      <w:r w:rsidR="00550D52" w:rsidRPr="003A569B">
        <w:rPr>
          <w:sz w:val="22"/>
          <w:szCs w:val="22"/>
        </w:rPr>
        <w:t>(1)</w:t>
      </w:r>
    </w:p>
    <w:p w14:paraId="6798E180" w14:textId="77777777" w:rsidR="00550D52" w:rsidRPr="003A569B" w:rsidRDefault="005A745B" w:rsidP="00550D52">
      <w:pPr>
        <w:pStyle w:val="Paragraph"/>
        <w:ind w:left="1260"/>
        <w:jc w:val="center"/>
        <w:rPr>
          <w:b/>
          <w:sz w:val="22"/>
          <w:szCs w:val="22"/>
        </w:rPr>
      </w:pPr>
      <w:r w:rsidRPr="003A569B">
        <w:rPr>
          <w:rFonts w:ascii="Garamond" w:hAnsi="Garamond"/>
          <w:b/>
          <w:noProof/>
          <w:position w:val="-24"/>
          <w:sz w:val="22"/>
          <w:szCs w:val="22"/>
        </w:rPr>
        <w:object w:dxaOrig="1900" w:dyaOrig="639" w14:anchorId="315DC784">
          <v:shape id="_x0000_i1026" type="#_x0000_t75" alt="" style="width:95.1pt;height:32.6pt;mso-width-percent:0;mso-height-percent:0;mso-width-percent:0;mso-height-percent:0" o:ole="" fillcolor="window">
            <v:imagedata r:id="rId10" o:title=""/>
          </v:shape>
          <o:OLEObject Type="Embed" ProgID="Equation.3" ShapeID="_x0000_i1026" DrawAspect="Content" ObjectID="_1847939810" r:id="rId11"/>
        </w:object>
      </w:r>
      <w:r w:rsidR="00550D52" w:rsidRPr="003A569B">
        <w:rPr>
          <w:rFonts w:ascii="Garamond" w:hAnsi="Garamond"/>
          <w:b/>
          <w:sz w:val="22"/>
          <w:szCs w:val="22"/>
        </w:rPr>
        <w:t xml:space="preserve"> </w:t>
      </w:r>
      <w:r w:rsidR="00550D52">
        <w:rPr>
          <w:rFonts w:ascii="Garamond" w:hAnsi="Garamond"/>
          <w:b/>
          <w:sz w:val="22"/>
          <w:szCs w:val="22"/>
        </w:rPr>
        <w:t xml:space="preserve">                            </w:t>
      </w:r>
      <w:r w:rsidR="00550D52" w:rsidRPr="003A569B">
        <w:rPr>
          <w:sz w:val="22"/>
          <w:szCs w:val="22"/>
        </w:rPr>
        <w:t>(2)</w:t>
      </w:r>
    </w:p>
    <w:p w14:paraId="6F0FE3FB" w14:textId="77777777" w:rsidR="00550D52" w:rsidRPr="003A569B" w:rsidRDefault="00550D52">
      <w:pPr>
        <w:pStyle w:val="Paragraph"/>
        <w:jc w:val="both"/>
        <w:rPr>
          <w:sz w:val="22"/>
          <w:szCs w:val="22"/>
        </w:rPr>
      </w:pPr>
      <w:r w:rsidRPr="003A569B">
        <w:rPr>
          <w:sz w:val="22"/>
          <w:szCs w:val="22"/>
        </w:rPr>
        <w:t xml:space="preserve">In the text of the paper, equations may be abbreviated in forms such as “Eq. (1).” </w:t>
      </w:r>
    </w:p>
    <w:p w14:paraId="4FAA1762" w14:textId="77777777" w:rsidR="00550D52" w:rsidRDefault="00550D52" w:rsidP="0042237A">
      <w:pPr>
        <w:pStyle w:val="Level1Heading"/>
        <w:spacing w:before="360"/>
        <w:jc w:val="both"/>
      </w:pPr>
      <w:r w:rsidRPr="0042237A">
        <w:t>Figures</w:t>
      </w:r>
    </w:p>
    <w:p w14:paraId="4B4FE68A" w14:textId="77777777" w:rsidR="00550D52" w:rsidRPr="003A569B" w:rsidRDefault="00550D52">
      <w:pPr>
        <w:pStyle w:val="Paragraph"/>
        <w:jc w:val="both"/>
        <w:rPr>
          <w:sz w:val="22"/>
          <w:szCs w:val="22"/>
        </w:rPr>
      </w:pPr>
      <w:r w:rsidRPr="003A569B">
        <w:rPr>
          <w:sz w:val="22"/>
          <w:szCs w:val="22"/>
        </w:rPr>
        <w:t>The term “figure” denotes graphical representations including charts, graphs, drawings, photographs, etc. Figures must be inserted as close as possible to their first reference. Figures must be numbered consecutively and must have descriptive titles placed just below them. Figure captions must be typeset in 10 pt Times New Roman.</w:t>
      </w:r>
    </w:p>
    <w:p w14:paraId="534C111A" w14:textId="2AD49FB2" w:rsidR="00550D52" w:rsidRDefault="002C050D">
      <w:pPr>
        <w:pStyle w:val="Paragraph"/>
        <w:jc w:val="both"/>
        <w:rPr>
          <w:lang w:val="en-CA"/>
        </w:rPr>
      </w:pPr>
      <w:r>
        <w:rPr>
          <w:rFonts w:ascii="Garamond" w:hAnsi="Garamond"/>
          <w:noProof/>
        </w:rPr>
        <w:drawing>
          <wp:inline distT="0" distB="0" distL="0" distR="0" wp14:anchorId="75BBF0E9" wp14:editId="0F2AFEF3">
            <wp:extent cx="320040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4425" t="9898" r="3000" b="11243"/>
                    <a:stretch>
                      <a:fillRect/>
                    </a:stretch>
                  </pic:blipFill>
                  <pic:spPr bwMode="auto">
                    <a:xfrm>
                      <a:off x="0" y="0"/>
                      <a:ext cx="3200400" cy="2133600"/>
                    </a:xfrm>
                    <a:prstGeom prst="rect">
                      <a:avLst/>
                    </a:prstGeom>
                    <a:noFill/>
                    <a:ln>
                      <a:noFill/>
                    </a:ln>
                  </pic:spPr>
                </pic:pic>
              </a:graphicData>
            </a:graphic>
          </wp:inline>
        </w:drawing>
      </w:r>
    </w:p>
    <w:p w14:paraId="2838EB89" w14:textId="77777777" w:rsidR="00550D52" w:rsidRDefault="007753CF">
      <w:pPr>
        <w:pStyle w:val="FigureCaption"/>
        <w:jc w:val="both"/>
      </w:pPr>
      <w:r>
        <w:rPr>
          <w:lang w:val="en-CA"/>
        </w:rPr>
        <w:t xml:space="preserve">Fig. </w:t>
      </w:r>
      <w:r w:rsidR="00550D52">
        <w:rPr>
          <w:lang w:val="en-CA"/>
        </w:rPr>
        <w:t>1. Probability of failure of the sample wedge.</w:t>
      </w:r>
    </w:p>
    <w:p w14:paraId="2AB0BF7C" w14:textId="77777777" w:rsidR="00550D52" w:rsidRPr="003A569B" w:rsidRDefault="00550D52">
      <w:pPr>
        <w:pStyle w:val="Paragraph"/>
        <w:jc w:val="both"/>
        <w:rPr>
          <w:sz w:val="22"/>
          <w:szCs w:val="22"/>
        </w:rPr>
      </w:pPr>
      <w:r w:rsidRPr="003A569B">
        <w:rPr>
          <w:sz w:val="22"/>
          <w:szCs w:val="22"/>
        </w:rPr>
        <w:t xml:space="preserve">If photographs are being inserted, </w:t>
      </w:r>
      <w:r>
        <w:rPr>
          <w:sz w:val="22"/>
          <w:szCs w:val="22"/>
        </w:rPr>
        <w:t xml:space="preserve">color or </w:t>
      </w:r>
      <w:r w:rsidRPr="003A569B">
        <w:rPr>
          <w:sz w:val="22"/>
          <w:szCs w:val="22"/>
        </w:rPr>
        <w:t>black and white</w:t>
      </w:r>
      <w:r>
        <w:rPr>
          <w:sz w:val="22"/>
          <w:szCs w:val="22"/>
        </w:rPr>
        <w:t xml:space="preserve"> is acceptable</w:t>
      </w:r>
      <w:r w:rsidRPr="003A569B">
        <w:rPr>
          <w:sz w:val="22"/>
          <w:szCs w:val="22"/>
        </w:rPr>
        <w:t>. Large figures or tables may straddle both columns.</w:t>
      </w:r>
    </w:p>
    <w:p w14:paraId="59AED448" w14:textId="77777777" w:rsidR="00550D52" w:rsidRDefault="00550D52">
      <w:pPr>
        <w:pStyle w:val="Level1Heading"/>
        <w:spacing w:before="360"/>
        <w:jc w:val="both"/>
      </w:pPr>
      <w:r>
        <w:t>tables</w:t>
      </w:r>
    </w:p>
    <w:p w14:paraId="2312BF00" w14:textId="77777777" w:rsidR="00550D52" w:rsidRPr="003A569B" w:rsidRDefault="00550D52">
      <w:pPr>
        <w:pStyle w:val="Paragraph"/>
        <w:jc w:val="both"/>
        <w:rPr>
          <w:sz w:val="22"/>
          <w:szCs w:val="22"/>
        </w:rPr>
      </w:pPr>
      <w:r w:rsidRPr="003A569B">
        <w:rPr>
          <w:sz w:val="22"/>
          <w:szCs w:val="22"/>
        </w:rPr>
        <w:t xml:space="preserve">In the text, tables must be inserted as close to the first point of reference as possible. Please leave some space above and below the table. Tables must be numbered sequentially in the text with Arabic numerals. </w:t>
      </w:r>
    </w:p>
    <w:p w14:paraId="21362B9C" w14:textId="77777777" w:rsidR="00550D52" w:rsidRDefault="00550D52">
      <w:pPr>
        <w:pStyle w:val="Paragraph"/>
        <w:spacing w:after="240"/>
        <w:jc w:val="both"/>
        <w:rPr>
          <w:sz w:val="22"/>
          <w:szCs w:val="22"/>
        </w:rPr>
      </w:pPr>
      <w:r w:rsidRPr="003A569B">
        <w:rPr>
          <w:sz w:val="22"/>
          <w:szCs w:val="22"/>
        </w:rPr>
        <w:t xml:space="preserve">Captions must be centered above tables. Tables and table captions must be typeset in 10 pt Times New Roman font. </w:t>
      </w:r>
    </w:p>
    <w:p w14:paraId="3633B386" w14:textId="77777777" w:rsidR="00B77009" w:rsidRDefault="00B77009">
      <w:pPr>
        <w:pStyle w:val="Paragraph"/>
        <w:spacing w:after="240"/>
        <w:jc w:val="both"/>
        <w:rPr>
          <w:sz w:val="22"/>
          <w:szCs w:val="22"/>
        </w:rPr>
      </w:pPr>
    </w:p>
    <w:p w14:paraId="787AE9D4" w14:textId="77777777" w:rsidR="00B77009" w:rsidRPr="003A569B" w:rsidRDefault="00B77009">
      <w:pPr>
        <w:pStyle w:val="Paragraph"/>
        <w:spacing w:after="240"/>
        <w:jc w:val="both"/>
        <w:rPr>
          <w:sz w:val="22"/>
          <w:szCs w:val="22"/>
        </w:rPr>
      </w:pPr>
    </w:p>
    <w:p w14:paraId="1E69552A" w14:textId="77777777" w:rsidR="009450CD" w:rsidRDefault="009450CD">
      <w:pPr>
        <w:pStyle w:val="TableCaption"/>
        <w:jc w:val="both"/>
      </w:pPr>
    </w:p>
    <w:p w14:paraId="49F4FC81" w14:textId="77777777" w:rsidR="00550D52" w:rsidRDefault="00550D52">
      <w:pPr>
        <w:pStyle w:val="TableCaption"/>
        <w:jc w:val="both"/>
      </w:pPr>
      <w:r>
        <w:t>Table 1. Sample tables with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2"/>
        <w:gridCol w:w="1752"/>
        <w:gridCol w:w="1752"/>
      </w:tblGrid>
      <w:tr w:rsidR="00550D52" w14:paraId="6E06A8E0" w14:textId="77777777">
        <w:tc>
          <w:tcPr>
            <w:tcW w:w="1752" w:type="dxa"/>
            <w:tcBorders>
              <w:bottom w:val="double" w:sz="4" w:space="0" w:color="auto"/>
            </w:tcBorders>
          </w:tcPr>
          <w:p w14:paraId="5687CF4E" w14:textId="77777777" w:rsidR="00550D52" w:rsidRDefault="00550D52">
            <w:pPr>
              <w:pStyle w:val="TableText"/>
              <w:jc w:val="both"/>
            </w:pPr>
          </w:p>
        </w:tc>
        <w:tc>
          <w:tcPr>
            <w:tcW w:w="1752" w:type="dxa"/>
            <w:tcBorders>
              <w:bottom w:val="double" w:sz="4" w:space="0" w:color="auto"/>
            </w:tcBorders>
          </w:tcPr>
          <w:p w14:paraId="3328D980" w14:textId="77777777" w:rsidR="00550D52" w:rsidRDefault="00550D52">
            <w:pPr>
              <w:pStyle w:val="TableText"/>
              <w:jc w:val="both"/>
            </w:pPr>
            <w:r>
              <w:t>1</w:t>
            </w:r>
          </w:p>
        </w:tc>
        <w:tc>
          <w:tcPr>
            <w:tcW w:w="1752" w:type="dxa"/>
            <w:tcBorders>
              <w:bottom w:val="double" w:sz="4" w:space="0" w:color="auto"/>
            </w:tcBorders>
          </w:tcPr>
          <w:p w14:paraId="412CC822" w14:textId="77777777" w:rsidR="00550D52" w:rsidRDefault="00550D52">
            <w:pPr>
              <w:pStyle w:val="TableText"/>
              <w:jc w:val="both"/>
            </w:pPr>
            <w:r>
              <w:t>2</w:t>
            </w:r>
          </w:p>
        </w:tc>
      </w:tr>
      <w:tr w:rsidR="00550D52" w14:paraId="02139FCF" w14:textId="77777777">
        <w:tc>
          <w:tcPr>
            <w:tcW w:w="1752" w:type="dxa"/>
            <w:tcBorders>
              <w:top w:val="double" w:sz="4" w:space="0" w:color="auto"/>
            </w:tcBorders>
          </w:tcPr>
          <w:p w14:paraId="10898221" w14:textId="77777777" w:rsidR="00550D52" w:rsidRDefault="00550D52">
            <w:pPr>
              <w:pStyle w:val="TableText"/>
              <w:jc w:val="both"/>
            </w:pPr>
            <w:r>
              <w:t>3</w:t>
            </w:r>
          </w:p>
        </w:tc>
        <w:tc>
          <w:tcPr>
            <w:tcW w:w="1752" w:type="dxa"/>
            <w:tcBorders>
              <w:top w:val="double" w:sz="4" w:space="0" w:color="auto"/>
            </w:tcBorders>
          </w:tcPr>
          <w:p w14:paraId="0651DD12" w14:textId="77777777" w:rsidR="00550D52" w:rsidRDefault="00550D52">
            <w:pPr>
              <w:pStyle w:val="TableText"/>
              <w:jc w:val="both"/>
            </w:pPr>
            <w:r>
              <w:t>57</w:t>
            </w:r>
          </w:p>
        </w:tc>
        <w:tc>
          <w:tcPr>
            <w:tcW w:w="1752" w:type="dxa"/>
            <w:tcBorders>
              <w:top w:val="double" w:sz="4" w:space="0" w:color="auto"/>
            </w:tcBorders>
          </w:tcPr>
          <w:p w14:paraId="0D9AAE0B" w14:textId="77777777" w:rsidR="00550D52" w:rsidRDefault="00550D52">
            <w:pPr>
              <w:pStyle w:val="TableText"/>
              <w:jc w:val="both"/>
            </w:pPr>
            <w:r>
              <w:t>86</w:t>
            </w:r>
          </w:p>
        </w:tc>
      </w:tr>
      <w:tr w:rsidR="00550D52" w14:paraId="5D0FFE38" w14:textId="77777777">
        <w:tc>
          <w:tcPr>
            <w:tcW w:w="1752" w:type="dxa"/>
          </w:tcPr>
          <w:p w14:paraId="45E68A70" w14:textId="77777777" w:rsidR="00550D52" w:rsidRDefault="00550D52">
            <w:pPr>
              <w:pStyle w:val="TableText"/>
              <w:jc w:val="both"/>
            </w:pPr>
            <w:r>
              <w:t>4</w:t>
            </w:r>
          </w:p>
        </w:tc>
        <w:tc>
          <w:tcPr>
            <w:tcW w:w="1752" w:type="dxa"/>
          </w:tcPr>
          <w:p w14:paraId="3859B40C" w14:textId="77777777" w:rsidR="00550D52" w:rsidRDefault="00550D52">
            <w:pPr>
              <w:pStyle w:val="TableText"/>
              <w:jc w:val="both"/>
            </w:pPr>
            <w:r>
              <w:t>107</w:t>
            </w:r>
          </w:p>
        </w:tc>
        <w:tc>
          <w:tcPr>
            <w:tcW w:w="1752" w:type="dxa"/>
          </w:tcPr>
          <w:p w14:paraId="645CF42B" w14:textId="77777777" w:rsidR="00550D52" w:rsidRDefault="00550D52">
            <w:pPr>
              <w:pStyle w:val="TableText"/>
              <w:jc w:val="both"/>
            </w:pPr>
            <w:r>
              <w:t>100</w:t>
            </w:r>
          </w:p>
        </w:tc>
      </w:tr>
      <w:tr w:rsidR="00550D52" w14:paraId="573503CD" w14:textId="77777777">
        <w:tc>
          <w:tcPr>
            <w:tcW w:w="1752" w:type="dxa"/>
          </w:tcPr>
          <w:p w14:paraId="49989A10" w14:textId="77777777" w:rsidR="00550D52" w:rsidRDefault="00550D52">
            <w:pPr>
              <w:pStyle w:val="TableText"/>
              <w:jc w:val="both"/>
            </w:pPr>
            <w:r>
              <w:t>5</w:t>
            </w:r>
          </w:p>
        </w:tc>
        <w:tc>
          <w:tcPr>
            <w:tcW w:w="1752" w:type="dxa"/>
          </w:tcPr>
          <w:p w14:paraId="7E5B2AFB" w14:textId="77777777" w:rsidR="00550D52" w:rsidRDefault="00550D52">
            <w:pPr>
              <w:pStyle w:val="TableText"/>
              <w:jc w:val="both"/>
            </w:pPr>
            <w:r>
              <w:t>113</w:t>
            </w:r>
          </w:p>
        </w:tc>
        <w:tc>
          <w:tcPr>
            <w:tcW w:w="1752" w:type="dxa"/>
          </w:tcPr>
          <w:p w14:paraId="0A8CD0DA" w14:textId="77777777" w:rsidR="00550D52" w:rsidRDefault="00550D52">
            <w:pPr>
              <w:pStyle w:val="TableText"/>
              <w:jc w:val="both"/>
            </w:pPr>
            <w:r>
              <w:t>125</w:t>
            </w:r>
          </w:p>
        </w:tc>
      </w:tr>
      <w:tr w:rsidR="00550D52" w14:paraId="373F9B2D" w14:textId="77777777">
        <w:tc>
          <w:tcPr>
            <w:tcW w:w="1752" w:type="dxa"/>
          </w:tcPr>
          <w:p w14:paraId="27DFA9B0" w14:textId="77777777" w:rsidR="00550D52" w:rsidRDefault="00550D52">
            <w:pPr>
              <w:pStyle w:val="TableText"/>
              <w:jc w:val="both"/>
            </w:pPr>
            <w:r>
              <w:t>6</w:t>
            </w:r>
          </w:p>
        </w:tc>
        <w:tc>
          <w:tcPr>
            <w:tcW w:w="1752" w:type="dxa"/>
          </w:tcPr>
          <w:p w14:paraId="4A7D9316" w14:textId="77777777" w:rsidR="00550D52" w:rsidRDefault="00550D52">
            <w:pPr>
              <w:pStyle w:val="TableText"/>
              <w:jc w:val="both"/>
            </w:pPr>
            <w:r>
              <w:t>161</w:t>
            </w:r>
          </w:p>
        </w:tc>
        <w:tc>
          <w:tcPr>
            <w:tcW w:w="1752" w:type="dxa"/>
          </w:tcPr>
          <w:p w14:paraId="4E809E24" w14:textId="77777777" w:rsidR="00550D52" w:rsidRDefault="00550D52">
            <w:pPr>
              <w:pStyle w:val="TableText"/>
              <w:jc w:val="both"/>
            </w:pPr>
            <w:r>
              <w:t>176</w:t>
            </w:r>
          </w:p>
        </w:tc>
      </w:tr>
    </w:tbl>
    <w:p w14:paraId="1E30EDDC" w14:textId="77777777" w:rsidR="00550D52" w:rsidRDefault="00550D52">
      <w:pPr>
        <w:pStyle w:val="TableText"/>
        <w:jc w:val="both"/>
      </w:pPr>
    </w:p>
    <w:p w14:paraId="5621C299" w14:textId="77777777" w:rsidR="00550D52" w:rsidRDefault="00550D52">
      <w:pPr>
        <w:pStyle w:val="ReferencesHeading"/>
        <w:spacing w:before="360"/>
        <w:jc w:val="both"/>
      </w:pPr>
      <w:r>
        <w:t>References</w:t>
      </w:r>
    </w:p>
    <w:p w14:paraId="683351D4" w14:textId="77777777" w:rsidR="00915FE3" w:rsidRPr="00915FE3" w:rsidRDefault="00915FE3" w:rsidP="00915FE3">
      <w:pPr>
        <w:rPr>
          <w:sz w:val="22"/>
          <w:szCs w:val="22"/>
        </w:rPr>
      </w:pPr>
      <w:r w:rsidRPr="00915FE3">
        <w:rPr>
          <w:sz w:val="22"/>
          <w:szCs w:val="22"/>
        </w:rPr>
        <w:t>Literature references must be cited in the text in the</w:t>
      </w:r>
    </w:p>
    <w:p w14:paraId="13D72196" w14:textId="77777777" w:rsidR="00915FE3" w:rsidRDefault="00920C7E" w:rsidP="00915FE3">
      <w:pPr>
        <w:rPr>
          <w:b/>
          <w:sz w:val="22"/>
          <w:szCs w:val="22"/>
        </w:rPr>
      </w:pPr>
      <w:r>
        <w:rPr>
          <w:sz w:val="22"/>
          <w:szCs w:val="22"/>
        </w:rPr>
        <w:t>f</w:t>
      </w:r>
      <w:r w:rsidR="00915FE3" w:rsidRPr="00915FE3">
        <w:rPr>
          <w:sz w:val="22"/>
          <w:szCs w:val="22"/>
        </w:rPr>
        <w:t>ormat</w:t>
      </w:r>
      <w:r w:rsidR="00915FE3">
        <w:rPr>
          <w:sz w:val="22"/>
          <w:szCs w:val="22"/>
        </w:rPr>
        <w:t>:</w:t>
      </w:r>
      <w:r w:rsidR="00915FE3" w:rsidRPr="00915FE3">
        <w:rPr>
          <w:sz w:val="22"/>
          <w:szCs w:val="22"/>
        </w:rPr>
        <w:t xml:space="preserve"> </w:t>
      </w:r>
      <w:r w:rsidR="00915FE3" w:rsidRPr="00915FE3">
        <w:rPr>
          <w:b/>
          <w:sz w:val="22"/>
          <w:szCs w:val="22"/>
        </w:rPr>
        <w:t>Name, year</w:t>
      </w:r>
      <w:r w:rsidR="00915FE3" w:rsidRPr="00915FE3">
        <w:rPr>
          <w:sz w:val="22"/>
          <w:szCs w:val="22"/>
        </w:rPr>
        <w:t xml:space="preserve">. Example: </w:t>
      </w:r>
      <w:r w:rsidR="00915FE3" w:rsidRPr="00915FE3">
        <w:rPr>
          <w:b/>
          <w:sz w:val="22"/>
          <w:szCs w:val="22"/>
        </w:rPr>
        <w:t>Smith, 2015.</w:t>
      </w:r>
      <w:r w:rsidR="00915FE3" w:rsidRPr="00915FE3">
        <w:rPr>
          <w:sz w:val="22"/>
          <w:szCs w:val="22"/>
        </w:rPr>
        <w:t xml:space="preserve"> If there are two authors the format is</w:t>
      </w:r>
      <w:r>
        <w:rPr>
          <w:sz w:val="22"/>
          <w:szCs w:val="22"/>
        </w:rPr>
        <w:t>:</w:t>
      </w:r>
      <w:r w:rsidR="00915FE3" w:rsidRPr="00915FE3">
        <w:rPr>
          <w:sz w:val="22"/>
          <w:szCs w:val="22"/>
        </w:rPr>
        <w:t xml:space="preserve"> </w:t>
      </w:r>
      <w:r w:rsidR="00915FE3" w:rsidRPr="00915FE3">
        <w:rPr>
          <w:b/>
          <w:sz w:val="22"/>
          <w:szCs w:val="22"/>
        </w:rPr>
        <w:t xml:space="preserve">Name 1 and Name 2, year. </w:t>
      </w:r>
      <w:r w:rsidR="00915FE3" w:rsidRPr="00915FE3">
        <w:rPr>
          <w:sz w:val="22"/>
          <w:szCs w:val="22"/>
        </w:rPr>
        <w:t>Example:</w:t>
      </w:r>
      <w:r w:rsidR="00915FE3" w:rsidRPr="00915FE3">
        <w:rPr>
          <w:b/>
          <w:sz w:val="22"/>
          <w:szCs w:val="22"/>
        </w:rPr>
        <w:t xml:space="preserve"> Smith and Miller, 2015. </w:t>
      </w:r>
      <w:r w:rsidR="00915FE3" w:rsidRPr="00915FE3">
        <w:rPr>
          <w:sz w:val="22"/>
          <w:szCs w:val="22"/>
        </w:rPr>
        <w:t>If there are more than two authors the format is</w:t>
      </w:r>
      <w:r>
        <w:rPr>
          <w:sz w:val="22"/>
          <w:szCs w:val="22"/>
        </w:rPr>
        <w:t>:</w:t>
      </w:r>
      <w:r w:rsidR="00915FE3" w:rsidRPr="00915FE3">
        <w:rPr>
          <w:sz w:val="22"/>
          <w:szCs w:val="22"/>
        </w:rPr>
        <w:t xml:space="preserve"> </w:t>
      </w:r>
      <w:r w:rsidR="00915FE3" w:rsidRPr="00915FE3">
        <w:rPr>
          <w:b/>
          <w:sz w:val="22"/>
          <w:szCs w:val="22"/>
        </w:rPr>
        <w:t>Name et al.,</w:t>
      </w:r>
      <w:r w:rsidR="00915FE3" w:rsidRPr="00915FE3">
        <w:rPr>
          <w:sz w:val="22"/>
          <w:szCs w:val="22"/>
        </w:rPr>
        <w:t xml:space="preserve"> </w:t>
      </w:r>
      <w:r w:rsidR="00915FE3" w:rsidRPr="00915FE3">
        <w:rPr>
          <w:b/>
          <w:sz w:val="22"/>
          <w:szCs w:val="22"/>
        </w:rPr>
        <w:t>year</w:t>
      </w:r>
      <w:r w:rsidR="00915FE3" w:rsidRPr="00915FE3">
        <w:rPr>
          <w:sz w:val="22"/>
          <w:szCs w:val="22"/>
        </w:rPr>
        <w:t xml:space="preserve"> Example </w:t>
      </w:r>
      <w:r w:rsidR="00915FE3" w:rsidRPr="00915FE3">
        <w:rPr>
          <w:b/>
          <w:sz w:val="22"/>
          <w:szCs w:val="22"/>
        </w:rPr>
        <w:t>Smith et al., 2015.</w:t>
      </w:r>
    </w:p>
    <w:p w14:paraId="3F303CBA" w14:textId="77777777" w:rsidR="00915FE3" w:rsidRDefault="00915FE3" w:rsidP="00915FE3">
      <w:pPr>
        <w:rPr>
          <w:b/>
          <w:sz w:val="22"/>
          <w:szCs w:val="22"/>
        </w:rPr>
      </w:pPr>
    </w:p>
    <w:p w14:paraId="38967F1E" w14:textId="77777777" w:rsidR="00915FE3" w:rsidRPr="00915FE3" w:rsidRDefault="00915FE3" w:rsidP="00915FE3">
      <w:pPr>
        <w:rPr>
          <w:sz w:val="22"/>
          <w:szCs w:val="22"/>
        </w:rPr>
      </w:pPr>
      <w:r w:rsidRPr="00915FE3">
        <w:rPr>
          <w:sz w:val="22"/>
          <w:szCs w:val="22"/>
        </w:rPr>
        <w:t>In the text the citations can be as follows:</w:t>
      </w:r>
    </w:p>
    <w:p w14:paraId="009769AF" w14:textId="77777777" w:rsidR="00915FE3" w:rsidRDefault="00915FE3" w:rsidP="00915FE3">
      <w:pPr>
        <w:rPr>
          <w:sz w:val="22"/>
          <w:szCs w:val="22"/>
        </w:rPr>
      </w:pPr>
      <w:r>
        <w:rPr>
          <w:sz w:val="22"/>
          <w:szCs w:val="22"/>
        </w:rPr>
        <w:t>As discussed by Smith, 2015</w:t>
      </w:r>
    </w:p>
    <w:p w14:paraId="4BBE1280" w14:textId="77777777" w:rsidR="00915FE3" w:rsidRPr="00915FE3" w:rsidRDefault="00915FE3" w:rsidP="00915FE3">
      <w:pPr>
        <w:rPr>
          <w:sz w:val="22"/>
          <w:szCs w:val="22"/>
        </w:rPr>
      </w:pPr>
      <w:r w:rsidRPr="00915FE3">
        <w:rPr>
          <w:sz w:val="22"/>
          <w:szCs w:val="22"/>
        </w:rPr>
        <w:t>Or</w:t>
      </w:r>
      <w:r>
        <w:rPr>
          <w:sz w:val="22"/>
          <w:szCs w:val="22"/>
        </w:rPr>
        <w:t>:</w:t>
      </w:r>
      <w:r w:rsidRPr="00915FE3">
        <w:rPr>
          <w:sz w:val="22"/>
          <w:szCs w:val="22"/>
        </w:rPr>
        <w:t xml:space="preserve"> </w:t>
      </w:r>
    </w:p>
    <w:p w14:paraId="55D88D9E" w14:textId="77777777" w:rsidR="00915FE3" w:rsidRPr="00915FE3" w:rsidRDefault="00915FE3" w:rsidP="00915FE3">
      <w:pPr>
        <w:rPr>
          <w:sz w:val="22"/>
          <w:szCs w:val="22"/>
        </w:rPr>
      </w:pPr>
      <w:r>
        <w:rPr>
          <w:sz w:val="22"/>
          <w:szCs w:val="22"/>
        </w:rPr>
        <w:t>T</w:t>
      </w:r>
      <w:r w:rsidRPr="00915FE3">
        <w:rPr>
          <w:sz w:val="22"/>
          <w:szCs w:val="22"/>
        </w:rPr>
        <w:t>his fact has been mentioned in the past (Smith, 2015)</w:t>
      </w:r>
    </w:p>
    <w:p w14:paraId="6FBDD8E3" w14:textId="77777777" w:rsidR="00915FE3" w:rsidRDefault="00915FE3" w:rsidP="00915FE3">
      <w:pPr>
        <w:rPr>
          <w:b/>
          <w:sz w:val="22"/>
          <w:szCs w:val="22"/>
        </w:rPr>
      </w:pPr>
    </w:p>
    <w:p w14:paraId="61366B48" w14:textId="065358F2" w:rsidR="00915FE3" w:rsidRPr="00915FE3" w:rsidRDefault="00915FE3" w:rsidP="00915FE3">
      <w:pPr>
        <w:rPr>
          <w:sz w:val="22"/>
          <w:szCs w:val="22"/>
        </w:rPr>
      </w:pPr>
      <w:r w:rsidRPr="00915FE3">
        <w:rPr>
          <w:sz w:val="22"/>
          <w:szCs w:val="22"/>
        </w:rPr>
        <w:t xml:space="preserve">In the list of </w:t>
      </w:r>
      <w:r w:rsidR="002613D7" w:rsidRPr="00915FE3">
        <w:rPr>
          <w:sz w:val="22"/>
          <w:szCs w:val="22"/>
        </w:rPr>
        <w:t>references,</w:t>
      </w:r>
      <w:r w:rsidRPr="00915FE3">
        <w:rPr>
          <w:sz w:val="22"/>
          <w:szCs w:val="22"/>
        </w:rPr>
        <w:t xml:space="preserve"> the citations are listed in alphabetical order. </w:t>
      </w:r>
      <w:r w:rsidR="00550D52" w:rsidRPr="00915FE3">
        <w:rPr>
          <w:sz w:val="22"/>
          <w:szCs w:val="22"/>
        </w:rPr>
        <w:t xml:space="preserve">References must be </w:t>
      </w:r>
      <w:proofErr w:type="gramStart"/>
      <w:r w:rsidR="00550D52" w:rsidRPr="00915FE3">
        <w:rPr>
          <w:sz w:val="22"/>
          <w:szCs w:val="22"/>
        </w:rPr>
        <w:t>in</w:t>
      </w:r>
      <w:proofErr w:type="gramEnd"/>
      <w:r w:rsidR="00550D52" w:rsidRPr="00915FE3">
        <w:rPr>
          <w:sz w:val="22"/>
          <w:szCs w:val="22"/>
        </w:rPr>
        <w:t xml:space="preserve"> 10 pt</w:t>
      </w:r>
      <w:r w:rsidRPr="00915FE3">
        <w:rPr>
          <w:sz w:val="22"/>
          <w:szCs w:val="22"/>
        </w:rPr>
        <w:t>.</w:t>
      </w:r>
      <w:r w:rsidR="00550D52" w:rsidRPr="00915FE3">
        <w:rPr>
          <w:sz w:val="22"/>
          <w:szCs w:val="22"/>
        </w:rPr>
        <w:t xml:space="preserve"> Times New Roman</w:t>
      </w:r>
      <w:r w:rsidRPr="00915FE3">
        <w:rPr>
          <w:sz w:val="22"/>
          <w:szCs w:val="22"/>
        </w:rPr>
        <w:t>.</w:t>
      </w:r>
    </w:p>
    <w:p w14:paraId="7FBE9BDE" w14:textId="77777777" w:rsidR="00915FE3" w:rsidRPr="00915FE3" w:rsidRDefault="00915FE3" w:rsidP="008C70D9">
      <w:pPr>
        <w:pStyle w:val="MainText"/>
      </w:pPr>
    </w:p>
    <w:p w14:paraId="4E6E975F" w14:textId="77777777" w:rsidR="00550D52" w:rsidRDefault="00550D52" w:rsidP="008C70D9">
      <w:pPr>
        <w:pStyle w:val="MainText"/>
      </w:pPr>
      <w:r>
        <w:t xml:space="preserve">Examples of Reference Citations: </w:t>
      </w:r>
    </w:p>
    <w:p w14:paraId="03B1FDF1" w14:textId="77777777" w:rsidR="00550D52" w:rsidRDefault="00550D52" w:rsidP="008C70D9">
      <w:pPr>
        <w:pStyle w:val="MainText"/>
      </w:pPr>
      <w:r>
        <w:t>Please note that the first author’s name is given in reverse order (last name, initials) while the names of the other authors are given in normal order.</w:t>
      </w:r>
    </w:p>
    <w:p w14:paraId="5E67C5A4" w14:textId="77777777" w:rsidR="00915FE3" w:rsidRDefault="00915FE3" w:rsidP="00915FE3">
      <w:pPr>
        <w:pStyle w:val="ReferenceText"/>
        <w:spacing w:after="0"/>
        <w:jc w:val="both"/>
      </w:pPr>
    </w:p>
    <w:p w14:paraId="4E15FC2B" w14:textId="77777777" w:rsidR="00550D52" w:rsidRDefault="00550D52" w:rsidP="00915FE3">
      <w:pPr>
        <w:pStyle w:val="ReferenceText"/>
        <w:spacing w:after="0"/>
        <w:jc w:val="both"/>
      </w:pPr>
      <w:r>
        <w:t>Reference to a journal article</w:t>
      </w:r>
      <w:r w:rsidR="007C7B41">
        <w:t>:</w:t>
      </w:r>
    </w:p>
    <w:p w14:paraId="3C77E46C" w14:textId="77777777" w:rsidR="007C7B41" w:rsidRDefault="007C7B41" w:rsidP="00915FE3">
      <w:pPr>
        <w:pStyle w:val="ReferenceText"/>
        <w:spacing w:after="0"/>
        <w:jc w:val="both"/>
      </w:pPr>
    </w:p>
    <w:p w14:paraId="5E82E52A" w14:textId="77777777" w:rsidR="00550D52" w:rsidRDefault="00550D52">
      <w:pPr>
        <w:pStyle w:val="ReferenceText"/>
        <w:numPr>
          <w:ilvl w:val="1"/>
          <w:numId w:val="2"/>
        </w:numPr>
        <w:jc w:val="both"/>
      </w:pPr>
      <w:r>
        <w:t xml:space="preserve">Hazzard, J.F., R.P. Young, and S.C. Maxwell. 2000. Micromechanical modeling of cracking and failure in brittle rocks. </w:t>
      </w:r>
      <w:r>
        <w:rPr>
          <w:i/>
        </w:rPr>
        <w:t>J. Geophys. Res.</w:t>
      </w:r>
      <w:r>
        <w:t xml:space="preserve"> 105: 16,683–16,697.</w:t>
      </w:r>
    </w:p>
    <w:p w14:paraId="5E9E659B" w14:textId="77777777" w:rsidR="00550D52" w:rsidRDefault="00550D52" w:rsidP="007C7B41">
      <w:pPr>
        <w:pStyle w:val="ReferenceText"/>
        <w:spacing w:after="0"/>
        <w:ind w:left="115"/>
        <w:jc w:val="both"/>
      </w:pPr>
      <w:r>
        <w:t>Reference to a book (monograph)</w:t>
      </w:r>
      <w:r w:rsidR="007C7B41">
        <w:t>:</w:t>
      </w:r>
    </w:p>
    <w:p w14:paraId="7DACD3FB" w14:textId="77777777" w:rsidR="007C7B41" w:rsidRDefault="007C7B41" w:rsidP="007C7B41">
      <w:pPr>
        <w:pStyle w:val="ReferenceText"/>
        <w:spacing w:after="0"/>
        <w:ind w:left="115"/>
        <w:jc w:val="both"/>
      </w:pPr>
    </w:p>
    <w:p w14:paraId="6A4D3ADE" w14:textId="77777777" w:rsidR="00550D52" w:rsidRDefault="00550D52">
      <w:pPr>
        <w:pStyle w:val="ReferenceText"/>
        <w:numPr>
          <w:ilvl w:val="1"/>
          <w:numId w:val="2"/>
        </w:numPr>
        <w:jc w:val="both"/>
      </w:pPr>
      <w:r>
        <w:t xml:space="preserve">Crouch, S.L. and A.M. Starfield. 1983. </w:t>
      </w:r>
      <w:r>
        <w:rPr>
          <w:i/>
        </w:rPr>
        <w:t>Boundary element methods in solid mechanics</w:t>
      </w:r>
      <w:r>
        <w:t>. 1</w:t>
      </w:r>
      <w:r>
        <w:rPr>
          <w:vertAlign w:val="superscript"/>
        </w:rPr>
        <w:t>st</w:t>
      </w:r>
      <w:r>
        <w:t xml:space="preserve"> ed. London: George Allen &amp; Unwin.</w:t>
      </w:r>
    </w:p>
    <w:p w14:paraId="2FD84C10" w14:textId="77777777" w:rsidR="00550D52" w:rsidRDefault="00550D52" w:rsidP="007C7B41">
      <w:pPr>
        <w:pStyle w:val="ReferenceText"/>
        <w:spacing w:after="0"/>
        <w:ind w:left="115"/>
        <w:jc w:val="both"/>
      </w:pPr>
      <w:r>
        <w:t>R</w:t>
      </w:r>
      <w:r w:rsidR="007C7B41">
        <w:t>eference to a chapter in a book:</w:t>
      </w:r>
    </w:p>
    <w:p w14:paraId="17EACD7E" w14:textId="77777777" w:rsidR="007C7B41" w:rsidRDefault="007C7B41" w:rsidP="007C7B41">
      <w:pPr>
        <w:pStyle w:val="ReferenceText"/>
        <w:spacing w:after="0"/>
        <w:ind w:left="115"/>
        <w:jc w:val="both"/>
      </w:pPr>
    </w:p>
    <w:p w14:paraId="25DA1FC9" w14:textId="77777777" w:rsidR="00550D52" w:rsidRDefault="00550D52">
      <w:pPr>
        <w:pStyle w:val="ReferenceText"/>
        <w:numPr>
          <w:ilvl w:val="1"/>
          <w:numId w:val="2"/>
        </w:numPr>
        <w:jc w:val="both"/>
      </w:pPr>
      <w:proofErr w:type="spellStart"/>
      <w:r>
        <w:t>Fandell</w:t>
      </w:r>
      <w:proofErr w:type="spellEnd"/>
      <w:r>
        <w:t xml:space="preserve">, C.N., L. Guest, H.M. Smith, and Z.H. Taylor. 1976. Achieving purity in your sampling techniques. In </w:t>
      </w:r>
      <w:r>
        <w:rPr>
          <w:i/>
        </w:rPr>
        <w:t>Geotechnical Engineering Practices</w:t>
      </w:r>
      <w:r>
        <w:t>, ed. J. Schwartz, 23–67.</w:t>
      </w:r>
    </w:p>
    <w:p w14:paraId="3C0220A9" w14:textId="77777777" w:rsidR="00550D52" w:rsidRDefault="00550D52" w:rsidP="007C7B41">
      <w:pPr>
        <w:pStyle w:val="ReferenceText"/>
        <w:spacing w:after="0"/>
        <w:ind w:left="115"/>
        <w:jc w:val="both"/>
      </w:pPr>
      <w:r>
        <w:t>Reference to a published paper in proceedings</w:t>
      </w:r>
      <w:r w:rsidR="007C7B41">
        <w:t>:</w:t>
      </w:r>
    </w:p>
    <w:p w14:paraId="38ABC78A" w14:textId="77777777" w:rsidR="007C7B41" w:rsidRDefault="007C7B41" w:rsidP="007C7B41">
      <w:pPr>
        <w:pStyle w:val="ReferenceText"/>
        <w:spacing w:after="0"/>
        <w:ind w:left="115"/>
        <w:jc w:val="both"/>
      </w:pPr>
    </w:p>
    <w:p w14:paraId="3112D24C" w14:textId="77777777" w:rsidR="00550D52" w:rsidRDefault="00550D52">
      <w:pPr>
        <w:pStyle w:val="ReferenceText"/>
        <w:numPr>
          <w:ilvl w:val="1"/>
          <w:numId w:val="2"/>
        </w:numPr>
        <w:jc w:val="both"/>
      </w:pPr>
      <w:r>
        <w:t xml:space="preserve">Vijaykumar, S., J.H. Curran, and T.E. Yacoub. 2001. Node-centric displacement discontinuity method for plane elasticity problems. In </w:t>
      </w:r>
      <w:r>
        <w:rPr>
          <w:i/>
        </w:rPr>
        <w:t>Proceedings of the Tenth International Conference on Computer Methods and Advances in Geomechanics, Tucson, 7 – 12 January 2001</w:t>
      </w:r>
      <w:r>
        <w:t>, eds. C.S. Desai et al, 163–168. Rotterdam: Balkema.</w:t>
      </w:r>
    </w:p>
    <w:p w14:paraId="3A1A8D4B" w14:textId="77777777" w:rsidR="00915FE3" w:rsidRDefault="00915FE3" w:rsidP="00915FE3">
      <w:pPr>
        <w:pStyle w:val="ReferenceText"/>
        <w:ind w:left="115"/>
        <w:jc w:val="both"/>
      </w:pPr>
    </w:p>
    <w:p w14:paraId="27AB4E5D" w14:textId="77777777" w:rsidR="00550D52" w:rsidRDefault="00550D52"/>
    <w:sectPr w:rsidR="00550D52" w:rsidSect="0042237A">
      <w:pgSz w:w="12240" w:h="15840" w:code="1"/>
      <w:pgMar w:top="720" w:right="864" w:bottom="720" w:left="864" w:header="0" w:footer="0" w:gutter="0"/>
      <w:cols w:num="2" w:space="43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8E59" w14:textId="77777777" w:rsidR="00820E74" w:rsidRDefault="00820E74" w:rsidP="0077191D">
      <w:r>
        <w:separator/>
      </w:r>
    </w:p>
  </w:endnote>
  <w:endnote w:type="continuationSeparator" w:id="0">
    <w:p w14:paraId="6E34B0CD" w14:textId="77777777" w:rsidR="00820E74" w:rsidRDefault="00820E74" w:rsidP="0077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3F84" w14:textId="77777777" w:rsidR="00820E74" w:rsidRDefault="00820E74" w:rsidP="0077191D">
      <w:r>
        <w:separator/>
      </w:r>
    </w:p>
  </w:footnote>
  <w:footnote w:type="continuationSeparator" w:id="0">
    <w:p w14:paraId="0FF52E43" w14:textId="77777777" w:rsidR="00820E74" w:rsidRDefault="00820E74" w:rsidP="0077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ADA"/>
    <w:multiLevelType w:val="hybridMultilevel"/>
    <w:tmpl w:val="AEDA868A"/>
    <w:lvl w:ilvl="0" w:tplc="198A093E">
      <w:start w:val="1"/>
      <w:numFmt w:val="bullet"/>
      <w:lvlText w:val=""/>
      <w:lvlJc w:val="left"/>
      <w:pPr>
        <w:tabs>
          <w:tab w:val="num" w:pos="547"/>
        </w:tabs>
        <w:ind w:left="547" w:hanging="432"/>
      </w:pPr>
      <w:rPr>
        <w:rFonts w:ascii="Symbol" w:hAnsi="Symbol" w:hint="default"/>
        <w:sz w:val="24"/>
      </w:rPr>
    </w:lvl>
    <w:lvl w:ilvl="1" w:tplc="0C0EF524" w:tentative="1">
      <w:start w:val="1"/>
      <w:numFmt w:val="bullet"/>
      <w:lvlText w:val="o"/>
      <w:lvlJc w:val="left"/>
      <w:pPr>
        <w:tabs>
          <w:tab w:val="num" w:pos="1440"/>
        </w:tabs>
        <w:ind w:left="1440" w:hanging="360"/>
      </w:pPr>
      <w:rPr>
        <w:rFonts w:ascii="Courier New" w:hAnsi="Courier New" w:hint="default"/>
      </w:rPr>
    </w:lvl>
    <w:lvl w:ilvl="2" w:tplc="FA425D38" w:tentative="1">
      <w:start w:val="1"/>
      <w:numFmt w:val="bullet"/>
      <w:lvlText w:val=""/>
      <w:lvlJc w:val="left"/>
      <w:pPr>
        <w:tabs>
          <w:tab w:val="num" w:pos="2160"/>
        </w:tabs>
        <w:ind w:left="2160" w:hanging="360"/>
      </w:pPr>
      <w:rPr>
        <w:rFonts w:ascii="Wingdings" w:hAnsi="Wingdings" w:hint="default"/>
      </w:rPr>
    </w:lvl>
    <w:lvl w:ilvl="3" w:tplc="8A58CB1C" w:tentative="1">
      <w:start w:val="1"/>
      <w:numFmt w:val="bullet"/>
      <w:lvlText w:val=""/>
      <w:lvlJc w:val="left"/>
      <w:pPr>
        <w:tabs>
          <w:tab w:val="num" w:pos="2880"/>
        </w:tabs>
        <w:ind w:left="2880" w:hanging="360"/>
      </w:pPr>
      <w:rPr>
        <w:rFonts w:ascii="Symbol" w:hAnsi="Symbol" w:hint="default"/>
      </w:rPr>
    </w:lvl>
    <w:lvl w:ilvl="4" w:tplc="6A54722E" w:tentative="1">
      <w:start w:val="1"/>
      <w:numFmt w:val="bullet"/>
      <w:lvlText w:val="o"/>
      <w:lvlJc w:val="left"/>
      <w:pPr>
        <w:tabs>
          <w:tab w:val="num" w:pos="3600"/>
        </w:tabs>
        <w:ind w:left="3600" w:hanging="360"/>
      </w:pPr>
      <w:rPr>
        <w:rFonts w:ascii="Courier New" w:hAnsi="Courier New" w:hint="default"/>
      </w:rPr>
    </w:lvl>
    <w:lvl w:ilvl="5" w:tplc="C5A2719A" w:tentative="1">
      <w:start w:val="1"/>
      <w:numFmt w:val="bullet"/>
      <w:lvlText w:val=""/>
      <w:lvlJc w:val="left"/>
      <w:pPr>
        <w:tabs>
          <w:tab w:val="num" w:pos="4320"/>
        </w:tabs>
        <w:ind w:left="4320" w:hanging="360"/>
      </w:pPr>
      <w:rPr>
        <w:rFonts w:ascii="Wingdings" w:hAnsi="Wingdings" w:hint="default"/>
      </w:rPr>
    </w:lvl>
    <w:lvl w:ilvl="6" w:tplc="93800990" w:tentative="1">
      <w:start w:val="1"/>
      <w:numFmt w:val="bullet"/>
      <w:lvlText w:val=""/>
      <w:lvlJc w:val="left"/>
      <w:pPr>
        <w:tabs>
          <w:tab w:val="num" w:pos="5040"/>
        </w:tabs>
        <w:ind w:left="5040" w:hanging="360"/>
      </w:pPr>
      <w:rPr>
        <w:rFonts w:ascii="Symbol" w:hAnsi="Symbol" w:hint="default"/>
      </w:rPr>
    </w:lvl>
    <w:lvl w:ilvl="7" w:tplc="20140E74" w:tentative="1">
      <w:start w:val="1"/>
      <w:numFmt w:val="bullet"/>
      <w:lvlText w:val="o"/>
      <w:lvlJc w:val="left"/>
      <w:pPr>
        <w:tabs>
          <w:tab w:val="num" w:pos="5760"/>
        </w:tabs>
        <w:ind w:left="5760" w:hanging="360"/>
      </w:pPr>
      <w:rPr>
        <w:rFonts w:ascii="Courier New" w:hAnsi="Courier New" w:hint="default"/>
      </w:rPr>
    </w:lvl>
    <w:lvl w:ilvl="8" w:tplc="C3C4D82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26B8A"/>
    <w:multiLevelType w:val="hybridMultilevel"/>
    <w:tmpl w:val="C4EC0D6E"/>
    <w:lvl w:ilvl="0" w:tplc="3314EFFC">
      <w:start w:val="1"/>
      <w:numFmt w:val="lowerRoman"/>
      <w:lvlText w:val="(%1)"/>
      <w:lvlJc w:val="left"/>
      <w:pPr>
        <w:tabs>
          <w:tab w:val="num" w:pos="835"/>
        </w:tabs>
        <w:ind w:left="547" w:hanging="432"/>
      </w:pPr>
      <w:rPr>
        <w:rFonts w:ascii="Arial" w:hAnsi="Arial" w:hint="default"/>
        <w:b/>
        <w:i w:val="0"/>
        <w:sz w:val="16"/>
      </w:rPr>
    </w:lvl>
    <w:lvl w:ilvl="1" w:tplc="279A81C2">
      <w:start w:val="1"/>
      <w:numFmt w:val="lowerLetter"/>
      <w:lvlText w:val="(%2)"/>
      <w:lvlJc w:val="left"/>
      <w:pPr>
        <w:tabs>
          <w:tab w:val="num" w:pos="907"/>
        </w:tabs>
        <w:ind w:left="907" w:hanging="360"/>
      </w:pPr>
      <w:rPr>
        <w:rFonts w:hint="default"/>
      </w:rPr>
    </w:lvl>
    <w:lvl w:ilvl="2" w:tplc="7EE6DFC0" w:tentative="1">
      <w:start w:val="1"/>
      <w:numFmt w:val="lowerRoman"/>
      <w:lvlText w:val="%3."/>
      <w:lvlJc w:val="right"/>
      <w:pPr>
        <w:tabs>
          <w:tab w:val="num" w:pos="2160"/>
        </w:tabs>
        <w:ind w:left="2160" w:hanging="180"/>
      </w:pPr>
    </w:lvl>
    <w:lvl w:ilvl="3" w:tplc="720EFE3A" w:tentative="1">
      <w:start w:val="1"/>
      <w:numFmt w:val="decimal"/>
      <w:lvlText w:val="%4."/>
      <w:lvlJc w:val="left"/>
      <w:pPr>
        <w:tabs>
          <w:tab w:val="num" w:pos="2880"/>
        </w:tabs>
        <w:ind w:left="2880" w:hanging="360"/>
      </w:pPr>
    </w:lvl>
    <w:lvl w:ilvl="4" w:tplc="BF8609D6" w:tentative="1">
      <w:start w:val="1"/>
      <w:numFmt w:val="lowerLetter"/>
      <w:lvlText w:val="%5."/>
      <w:lvlJc w:val="left"/>
      <w:pPr>
        <w:tabs>
          <w:tab w:val="num" w:pos="3600"/>
        </w:tabs>
        <w:ind w:left="3600" w:hanging="360"/>
      </w:pPr>
    </w:lvl>
    <w:lvl w:ilvl="5" w:tplc="BAAA9C52" w:tentative="1">
      <w:start w:val="1"/>
      <w:numFmt w:val="lowerRoman"/>
      <w:lvlText w:val="%6."/>
      <w:lvlJc w:val="right"/>
      <w:pPr>
        <w:tabs>
          <w:tab w:val="num" w:pos="4320"/>
        </w:tabs>
        <w:ind w:left="4320" w:hanging="180"/>
      </w:pPr>
    </w:lvl>
    <w:lvl w:ilvl="6" w:tplc="8B0A7B84" w:tentative="1">
      <w:start w:val="1"/>
      <w:numFmt w:val="decimal"/>
      <w:lvlText w:val="%7."/>
      <w:lvlJc w:val="left"/>
      <w:pPr>
        <w:tabs>
          <w:tab w:val="num" w:pos="5040"/>
        </w:tabs>
        <w:ind w:left="5040" w:hanging="360"/>
      </w:pPr>
    </w:lvl>
    <w:lvl w:ilvl="7" w:tplc="D34CC5CE" w:tentative="1">
      <w:start w:val="1"/>
      <w:numFmt w:val="lowerLetter"/>
      <w:lvlText w:val="%8."/>
      <w:lvlJc w:val="left"/>
      <w:pPr>
        <w:tabs>
          <w:tab w:val="num" w:pos="5760"/>
        </w:tabs>
        <w:ind w:left="5760" w:hanging="360"/>
      </w:pPr>
    </w:lvl>
    <w:lvl w:ilvl="8" w:tplc="F266BC82" w:tentative="1">
      <w:start w:val="1"/>
      <w:numFmt w:val="lowerRoman"/>
      <w:lvlText w:val="%9."/>
      <w:lvlJc w:val="right"/>
      <w:pPr>
        <w:tabs>
          <w:tab w:val="num" w:pos="6480"/>
        </w:tabs>
        <w:ind w:left="6480" w:hanging="180"/>
      </w:pPr>
    </w:lvl>
  </w:abstractNum>
  <w:abstractNum w:abstractNumId="2" w15:restartNumberingAfterBreak="0">
    <w:nsid w:val="0E5500F0"/>
    <w:multiLevelType w:val="hybridMultilevel"/>
    <w:tmpl w:val="32CE8986"/>
    <w:lvl w:ilvl="0" w:tplc="514A0D7E">
      <w:start w:val="1"/>
      <w:numFmt w:val="decimal"/>
      <w:lvlText w:val="%1."/>
      <w:lvlJc w:val="left"/>
      <w:pPr>
        <w:tabs>
          <w:tab w:val="num" w:pos="720"/>
        </w:tabs>
        <w:ind w:left="720" w:hanging="360"/>
      </w:pPr>
    </w:lvl>
    <w:lvl w:ilvl="1" w:tplc="DD58F584" w:tentative="1">
      <w:start w:val="1"/>
      <w:numFmt w:val="lowerLetter"/>
      <w:lvlText w:val="%2."/>
      <w:lvlJc w:val="left"/>
      <w:pPr>
        <w:tabs>
          <w:tab w:val="num" w:pos="1440"/>
        </w:tabs>
        <w:ind w:left="1440" w:hanging="360"/>
      </w:pPr>
    </w:lvl>
    <w:lvl w:ilvl="2" w:tplc="82962C26" w:tentative="1">
      <w:start w:val="1"/>
      <w:numFmt w:val="lowerRoman"/>
      <w:lvlText w:val="%3."/>
      <w:lvlJc w:val="right"/>
      <w:pPr>
        <w:tabs>
          <w:tab w:val="num" w:pos="2160"/>
        </w:tabs>
        <w:ind w:left="2160" w:hanging="180"/>
      </w:pPr>
    </w:lvl>
    <w:lvl w:ilvl="3" w:tplc="F97A7D92" w:tentative="1">
      <w:start w:val="1"/>
      <w:numFmt w:val="decimal"/>
      <w:lvlText w:val="%4."/>
      <w:lvlJc w:val="left"/>
      <w:pPr>
        <w:tabs>
          <w:tab w:val="num" w:pos="2880"/>
        </w:tabs>
        <w:ind w:left="2880" w:hanging="360"/>
      </w:pPr>
    </w:lvl>
    <w:lvl w:ilvl="4" w:tplc="D8E6795E" w:tentative="1">
      <w:start w:val="1"/>
      <w:numFmt w:val="lowerLetter"/>
      <w:lvlText w:val="%5."/>
      <w:lvlJc w:val="left"/>
      <w:pPr>
        <w:tabs>
          <w:tab w:val="num" w:pos="3600"/>
        </w:tabs>
        <w:ind w:left="3600" w:hanging="360"/>
      </w:pPr>
    </w:lvl>
    <w:lvl w:ilvl="5" w:tplc="B03EDFF2" w:tentative="1">
      <w:start w:val="1"/>
      <w:numFmt w:val="lowerRoman"/>
      <w:lvlText w:val="%6."/>
      <w:lvlJc w:val="right"/>
      <w:pPr>
        <w:tabs>
          <w:tab w:val="num" w:pos="4320"/>
        </w:tabs>
        <w:ind w:left="4320" w:hanging="180"/>
      </w:pPr>
    </w:lvl>
    <w:lvl w:ilvl="6" w:tplc="E7E27BFA" w:tentative="1">
      <w:start w:val="1"/>
      <w:numFmt w:val="decimal"/>
      <w:lvlText w:val="%7."/>
      <w:lvlJc w:val="left"/>
      <w:pPr>
        <w:tabs>
          <w:tab w:val="num" w:pos="5040"/>
        </w:tabs>
        <w:ind w:left="5040" w:hanging="360"/>
      </w:pPr>
    </w:lvl>
    <w:lvl w:ilvl="7" w:tplc="B56464E8" w:tentative="1">
      <w:start w:val="1"/>
      <w:numFmt w:val="lowerLetter"/>
      <w:lvlText w:val="%8."/>
      <w:lvlJc w:val="left"/>
      <w:pPr>
        <w:tabs>
          <w:tab w:val="num" w:pos="5760"/>
        </w:tabs>
        <w:ind w:left="5760" w:hanging="360"/>
      </w:pPr>
    </w:lvl>
    <w:lvl w:ilvl="8" w:tplc="AB569D34" w:tentative="1">
      <w:start w:val="1"/>
      <w:numFmt w:val="lowerRoman"/>
      <w:lvlText w:val="%9."/>
      <w:lvlJc w:val="right"/>
      <w:pPr>
        <w:tabs>
          <w:tab w:val="num" w:pos="6480"/>
        </w:tabs>
        <w:ind w:left="6480" w:hanging="180"/>
      </w:pPr>
    </w:lvl>
  </w:abstractNum>
  <w:abstractNum w:abstractNumId="3" w15:restartNumberingAfterBreak="0">
    <w:nsid w:val="2917204C"/>
    <w:multiLevelType w:val="multilevel"/>
    <w:tmpl w:val="17324B28"/>
    <w:lvl w:ilvl="0">
      <w:start w:val="1"/>
      <w:numFmt w:val="decimal"/>
      <w:pStyle w:val="Level1Heading"/>
      <w:lvlText w:val="%1."/>
      <w:lvlJc w:val="left"/>
      <w:pPr>
        <w:tabs>
          <w:tab w:val="num" w:pos="360"/>
        </w:tabs>
        <w:ind w:left="0" w:firstLine="0"/>
      </w:pPr>
      <w:rPr>
        <w:rFonts w:hint="default"/>
      </w:rPr>
    </w:lvl>
    <w:lvl w:ilvl="1">
      <w:start w:val="1"/>
      <w:numFmt w:val="decimal"/>
      <w:pStyle w:val="Level2Heading"/>
      <w:lvlText w:val="%1.%2."/>
      <w:lvlJc w:val="left"/>
      <w:pPr>
        <w:tabs>
          <w:tab w:val="num" w:pos="576"/>
        </w:tabs>
        <w:ind w:left="576" w:hanging="576"/>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4E572A77"/>
    <w:multiLevelType w:val="hybridMultilevel"/>
    <w:tmpl w:val="DCEAB6A4"/>
    <w:lvl w:ilvl="0" w:tplc="324CE338">
      <w:start w:val="1"/>
      <w:numFmt w:val="bullet"/>
      <w:lvlText w:val=""/>
      <w:lvlJc w:val="left"/>
      <w:pPr>
        <w:tabs>
          <w:tab w:val="num" w:pos="547"/>
        </w:tabs>
        <w:ind w:left="547" w:hanging="432"/>
      </w:pPr>
      <w:rPr>
        <w:rFonts w:ascii="Symbol" w:hAnsi="Symbol" w:hint="default"/>
        <w:sz w:val="24"/>
      </w:rPr>
    </w:lvl>
    <w:lvl w:ilvl="1" w:tplc="8D928094">
      <w:start w:val="1"/>
      <w:numFmt w:val="decimal"/>
      <w:lvlText w:val="%2."/>
      <w:lvlJc w:val="left"/>
      <w:pPr>
        <w:tabs>
          <w:tab w:val="num" w:pos="547"/>
        </w:tabs>
        <w:ind w:left="547" w:hanging="432"/>
      </w:pPr>
      <w:rPr>
        <w:rFonts w:hint="default"/>
      </w:rPr>
    </w:lvl>
    <w:lvl w:ilvl="2" w:tplc="466ABE3A">
      <w:start w:val="1"/>
      <w:numFmt w:val="bullet"/>
      <w:lvlText w:val=""/>
      <w:lvlJc w:val="left"/>
      <w:pPr>
        <w:tabs>
          <w:tab w:val="num" w:pos="2160"/>
        </w:tabs>
        <w:ind w:left="2160" w:hanging="360"/>
      </w:pPr>
      <w:rPr>
        <w:rFonts w:ascii="Wingdings" w:hAnsi="Wingdings" w:hint="default"/>
      </w:rPr>
    </w:lvl>
    <w:lvl w:ilvl="3" w:tplc="2924D8A2" w:tentative="1">
      <w:start w:val="1"/>
      <w:numFmt w:val="bullet"/>
      <w:lvlText w:val=""/>
      <w:lvlJc w:val="left"/>
      <w:pPr>
        <w:tabs>
          <w:tab w:val="num" w:pos="2880"/>
        </w:tabs>
        <w:ind w:left="2880" w:hanging="360"/>
      </w:pPr>
      <w:rPr>
        <w:rFonts w:ascii="Symbol" w:hAnsi="Symbol" w:hint="default"/>
      </w:rPr>
    </w:lvl>
    <w:lvl w:ilvl="4" w:tplc="7BD052A6" w:tentative="1">
      <w:start w:val="1"/>
      <w:numFmt w:val="bullet"/>
      <w:lvlText w:val="o"/>
      <w:lvlJc w:val="left"/>
      <w:pPr>
        <w:tabs>
          <w:tab w:val="num" w:pos="3600"/>
        </w:tabs>
        <w:ind w:left="3600" w:hanging="360"/>
      </w:pPr>
      <w:rPr>
        <w:rFonts w:ascii="Courier New" w:hAnsi="Courier New" w:hint="default"/>
      </w:rPr>
    </w:lvl>
    <w:lvl w:ilvl="5" w:tplc="103299D8" w:tentative="1">
      <w:start w:val="1"/>
      <w:numFmt w:val="bullet"/>
      <w:lvlText w:val=""/>
      <w:lvlJc w:val="left"/>
      <w:pPr>
        <w:tabs>
          <w:tab w:val="num" w:pos="4320"/>
        </w:tabs>
        <w:ind w:left="4320" w:hanging="360"/>
      </w:pPr>
      <w:rPr>
        <w:rFonts w:ascii="Wingdings" w:hAnsi="Wingdings" w:hint="default"/>
      </w:rPr>
    </w:lvl>
    <w:lvl w:ilvl="6" w:tplc="904A04C8" w:tentative="1">
      <w:start w:val="1"/>
      <w:numFmt w:val="bullet"/>
      <w:lvlText w:val=""/>
      <w:lvlJc w:val="left"/>
      <w:pPr>
        <w:tabs>
          <w:tab w:val="num" w:pos="5040"/>
        </w:tabs>
        <w:ind w:left="5040" w:hanging="360"/>
      </w:pPr>
      <w:rPr>
        <w:rFonts w:ascii="Symbol" w:hAnsi="Symbol" w:hint="default"/>
      </w:rPr>
    </w:lvl>
    <w:lvl w:ilvl="7" w:tplc="DD8CFDA4" w:tentative="1">
      <w:start w:val="1"/>
      <w:numFmt w:val="bullet"/>
      <w:lvlText w:val="o"/>
      <w:lvlJc w:val="left"/>
      <w:pPr>
        <w:tabs>
          <w:tab w:val="num" w:pos="5760"/>
        </w:tabs>
        <w:ind w:left="5760" w:hanging="360"/>
      </w:pPr>
      <w:rPr>
        <w:rFonts w:ascii="Courier New" w:hAnsi="Courier New" w:hint="default"/>
      </w:rPr>
    </w:lvl>
    <w:lvl w:ilvl="8" w:tplc="0BBC9EA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B2E4651"/>
    <w:multiLevelType w:val="hybridMultilevel"/>
    <w:tmpl w:val="AEDA868A"/>
    <w:lvl w:ilvl="0" w:tplc="FB629772">
      <w:start w:val="1"/>
      <w:numFmt w:val="bullet"/>
      <w:lvlText w:val=""/>
      <w:lvlJc w:val="left"/>
      <w:pPr>
        <w:tabs>
          <w:tab w:val="num" w:pos="547"/>
        </w:tabs>
        <w:ind w:left="547" w:hanging="432"/>
      </w:pPr>
      <w:rPr>
        <w:rFonts w:ascii="Symbol" w:hAnsi="Symbol" w:hint="default"/>
        <w:sz w:val="24"/>
      </w:rPr>
    </w:lvl>
    <w:lvl w:ilvl="1" w:tplc="7ECE35D8" w:tentative="1">
      <w:start w:val="1"/>
      <w:numFmt w:val="bullet"/>
      <w:lvlText w:val="o"/>
      <w:lvlJc w:val="left"/>
      <w:pPr>
        <w:tabs>
          <w:tab w:val="num" w:pos="1440"/>
        </w:tabs>
        <w:ind w:left="1440" w:hanging="360"/>
      </w:pPr>
      <w:rPr>
        <w:rFonts w:ascii="Courier New" w:hAnsi="Courier New" w:hint="default"/>
      </w:rPr>
    </w:lvl>
    <w:lvl w:ilvl="2" w:tplc="F0045C7C" w:tentative="1">
      <w:start w:val="1"/>
      <w:numFmt w:val="bullet"/>
      <w:lvlText w:val=""/>
      <w:lvlJc w:val="left"/>
      <w:pPr>
        <w:tabs>
          <w:tab w:val="num" w:pos="2160"/>
        </w:tabs>
        <w:ind w:left="2160" w:hanging="360"/>
      </w:pPr>
      <w:rPr>
        <w:rFonts w:ascii="Wingdings" w:hAnsi="Wingdings" w:hint="default"/>
      </w:rPr>
    </w:lvl>
    <w:lvl w:ilvl="3" w:tplc="860603CE" w:tentative="1">
      <w:start w:val="1"/>
      <w:numFmt w:val="bullet"/>
      <w:lvlText w:val=""/>
      <w:lvlJc w:val="left"/>
      <w:pPr>
        <w:tabs>
          <w:tab w:val="num" w:pos="2880"/>
        </w:tabs>
        <w:ind w:left="2880" w:hanging="360"/>
      </w:pPr>
      <w:rPr>
        <w:rFonts w:ascii="Symbol" w:hAnsi="Symbol" w:hint="default"/>
      </w:rPr>
    </w:lvl>
    <w:lvl w:ilvl="4" w:tplc="38FC99D2" w:tentative="1">
      <w:start w:val="1"/>
      <w:numFmt w:val="bullet"/>
      <w:lvlText w:val="o"/>
      <w:lvlJc w:val="left"/>
      <w:pPr>
        <w:tabs>
          <w:tab w:val="num" w:pos="3600"/>
        </w:tabs>
        <w:ind w:left="3600" w:hanging="360"/>
      </w:pPr>
      <w:rPr>
        <w:rFonts w:ascii="Courier New" w:hAnsi="Courier New" w:hint="default"/>
      </w:rPr>
    </w:lvl>
    <w:lvl w:ilvl="5" w:tplc="82D6EDAE" w:tentative="1">
      <w:start w:val="1"/>
      <w:numFmt w:val="bullet"/>
      <w:lvlText w:val=""/>
      <w:lvlJc w:val="left"/>
      <w:pPr>
        <w:tabs>
          <w:tab w:val="num" w:pos="4320"/>
        </w:tabs>
        <w:ind w:left="4320" w:hanging="360"/>
      </w:pPr>
      <w:rPr>
        <w:rFonts w:ascii="Wingdings" w:hAnsi="Wingdings" w:hint="default"/>
      </w:rPr>
    </w:lvl>
    <w:lvl w:ilvl="6" w:tplc="AF56E354" w:tentative="1">
      <w:start w:val="1"/>
      <w:numFmt w:val="bullet"/>
      <w:lvlText w:val=""/>
      <w:lvlJc w:val="left"/>
      <w:pPr>
        <w:tabs>
          <w:tab w:val="num" w:pos="5040"/>
        </w:tabs>
        <w:ind w:left="5040" w:hanging="360"/>
      </w:pPr>
      <w:rPr>
        <w:rFonts w:ascii="Symbol" w:hAnsi="Symbol" w:hint="default"/>
      </w:rPr>
    </w:lvl>
    <w:lvl w:ilvl="7" w:tplc="9CD66ACE" w:tentative="1">
      <w:start w:val="1"/>
      <w:numFmt w:val="bullet"/>
      <w:lvlText w:val="o"/>
      <w:lvlJc w:val="left"/>
      <w:pPr>
        <w:tabs>
          <w:tab w:val="num" w:pos="5760"/>
        </w:tabs>
        <w:ind w:left="5760" w:hanging="360"/>
      </w:pPr>
      <w:rPr>
        <w:rFonts w:ascii="Courier New" w:hAnsi="Courier New" w:hint="default"/>
      </w:rPr>
    </w:lvl>
    <w:lvl w:ilvl="8" w:tplc="F2AA25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AE2E5A"/>
    <w:multiLevelType w:val="hybridMultilevel"/>
    <w:tmpl w:val="DCEAB6A4"/>
    <w:lvl w:ilvl="0" w:tplc="0DC0F6D8">
      <w:start w:val="1"/>
      <w:numFmt w:val="bullet"/>
      <w:lvlText w:val=""/>
      <w:lvlJc w:val="left"/>
      <w:pPr>
        <w:tabs>
          <w:tab w:val="num" w:pos="547"/>
        </w:tabs>
        <w:ind w:left="547" w:hanging="432"/>
      </w:pPr>
      <w:rPr>
        <w:rFonts w:ascii="Symbol" w:hAnsi="Symbol" w:hint="default"/>
        <w:sz w:val="24"/>
      </w:rPr>
    </w:lvl>
    <w:lvl w:ilvl="1" w:tplc="3F6C9716">
      <w:start w:val="1"/>
      <w:numFmt w:val="decimal"/>
      <w:lvlText w:val="%2."/>
      <w:lvlJc w:val="left"/>
      <w:pPr>
        <w:tabs>
          <w:tab w:val="num" w:pos="547"/>
        </w:tabs>
        <w:ind w:left="547" w:hanging="432"/>
      </w:pPr>
      <w:rPr>
        <w:rFonts w:hint="default"/>
      </w:rPr>
    </w:lvl>
    <w:lvl w:ilvl="2" w:tplc="A7F0303C">
      <w:start w:val="1"/>
      <w:numFmt w:val="bullet"/>
      <w:lvlText w:val=""/>
      <w:lvlJc w:val="left"/>
      <w:pPr>
        <w:tabs>
          <w:tab w:val="num" w:pos="2160"/>
        </w:tabs>
        <w:ind w:left="2160" w:hanging="360"/>
      </w:pPr>
      <w:rPr>
        <w:rFonts w:ascii="Wingdings" w:hAnsi="Wingdings" w:hint="default"/>
      </w:rPr>
    </w:lvl>
    <w:lvl w:ilvl="3" w:tplc="C8480950" w:tentative="1">
      <w:start w:val="1"/>
      <w:numFmt w:val="bullet"/>
      <w:lvlText w:val=""/>
      <w:lvlJc w:val="left"/>
      <w:pPr>
        <w:tabs>
          <w:tab w:val="num" w:pos="2880"/>
        </w:tabs>
        <w:ind w:left="2880" w:hanging="360"/>
      </w:pPr>
      <w:rPr>
        <w:rFonts w:ascii="Symbol" w:hAnsi="Symbol" w:hint="default"/>
      </w:rPr>
    </w:lvl>
    <w:lvl w:ilvl="4" w:tplc="7F66FB28" w:tentative="1">
      <w:start w:val="1"/>
      <w:numFmt w:val="bullet"/>
      <w:lvlText w:val="o"/>
      <w:lvlJc w:val="left"/>
      <w:pPr>
        <w:tabs>
          <w:tab w:val="num" w:pos="3600"/>
        </w:tabs>
        <w:ind w:left="3600" w:hanging="360"/>
      </w:pPr>
      <w:rPr>
        <w:rFonts w:ascii="Courier New" w:hAnsi="Courier New" w:hint="default"/>
      </w:rPr>
    </w:lvl>
    <w:lvl w:ilvl="5" w:tplc="E71E1C00" w:tentative="1">
      <w:start w:val="1"/>
      <w:numFmt w:val="bullet"/>
      <w:lvlText w:val=""/>
      <w:lvlJc w:val="left"/>
      <w:pPr>
        <w:tabs>
          <w:tab w:val="num" w:pos="4320"/>
        </w:tabs>
        <w:ind w:left="4320" w:hanging="360"/>
      </w:pPr>
      <w:rPr>
        <w:rFonts w:ascii="Wingdings" w:hAnsi="Wingdings" w:hint="default"/>
      </w:rPr>
    </w:lvl>
    <w:lvl w:ilvl="6" w:tplc="8474CCE2" w:tentative="1">
      <w:start w:val="1"/>
      <w:numFmt w:val="bullet"/>
      <w:lvlText w:val=""/>
      <w:lvlJc w:val="left"/>
      <w:pPr>
        <w:tabs>
          <w:tab w:val="num" w:pos="5040"/>
        </w:tabs>
        <w:ind w:left="5040" w:hanging="360"/>
      </w:pPr>
      <w:rPr>
        <w:rFonts w:ascii="Symbol" w:hAnsi="Symbol" w:hint="default"/>
      </w:rPr>
    </w:lvl>
    <w:lvl w:ilvl="7" w:tplc="9FFE7000" w:tentative="1">
      <w:start w:val="1"/>
      <w:numFmt w:val="bullet"/>
      <w:lvlText w:val="o"/>
      <w:lvlJc w:val="left"/>
      <w:pPr>
        <w:tabs>
          <w:tab w:val="num" w:pos="5760"/>
        </w:tabs>
        <w:ind w:left="5760" w:hanging="360"/>
      </w:pPr>
      <w:rPr>
        <w:rFonts w:ascii="Courier New" w:hAnsi="Courier New" w:hint="default"/>
      </w:rPr>
    </w:lvl>
    <w:lvl w:ilvl="8" w:tplc="48DA36B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3C4931"/>
    <w:multiLevelType w:val="hybridMultilevel"/>
    <w:tmpl w:val="590A4FFE"/>
    <w:lvl w:ilvl="0" w:tplc="EAE85210">
      <w:start w:val="1"/>
      <w:numFmt w:val="bullet"/>
      <w:lvlText w:val=""/>
      <w:lvlJc w:val="left"/>
      <w:pPr>
        <w:tabs>
          <w:tab w:val="num" w:pos="547"/>
        </w:tabs>
        <w:ind w:left="547" w:hanging="432"/>
      </w:pPr>
      <w:rPr>
        <w:rFonts w:ascii="Symbol" w:hAnsi="Symbol" w:hint="default"/>
        <w:sz w:val="24"/>
      </w:rPr>
    </w:lvl>
    <w:lvl w:ilvl="1" w:tplc="C52E1D4E" w:tentative="1">
      <w:start w:val="1"/>
      <w:numFmt w:val="bullet"/>
      <w:lvlText w:val="o"/>
      <w:lvlJc w:val="left"/>
      <w:pPr>
        <w:tabs>
          <w:tab w:val="num" w:pos="1440"/>
        </w:tabs>
        <w:ind w:left="1440" w:hanging="360"/>
      </w:pPr>
      <w:rPr>
        <w:rFonts w:ascii="Courier New" w:hAnsi="Courier New" w:hint="default"/>
      </w:rPr>
    </w:lvl>
    <w:lvl w:ilvl="2" w:tplc="AABA1A6C" w:tentative="1">
      <w:start w:val="1"/>
      <w:numFmt w:val="bullet"/>
      <w:lvlText w:val=""/>
      <w:lvlJc w:val="left"/>
      <w:pPr>
        <w:tabs>
          <w:tab w:val="num" w:pos="2160"/>
        </w:tabs>
        <w:ind w:left="2160" w:hanging="360"/>
      </w:pPr>
      <w:rPr>
        <w:rFonts w:ascii="Wingdings" w:hAnsi="Wingdings" w:hint="default"/>
      </w:rPr>
    </w:lvl>
    <w:lvl w:ilvl="3" w:tplc="13642B4C" w:tentative="1">
      <w:start w:val="1"/>
      <w:numFmt w:val="bullet"/>
      <w:lvlText w:val=""/>
      <w:lvlJc w:val="left"/>
      <w:pPr>
        <w:tabs>
          <w:tab w:val="num" w:pos="2880"/>
        </w:tabs>
        <w:ind w:left="2880" w:hanging="360"/>
      </w:pPr>
      <w:rPr>
        <w:rFonts w:ascii="Symbol" w:hAnsi="Symbol" w:hint="default"/>
      </w:rPr>
    </w:lvl>
    <w:lvl w:ilvl="4" w:tplc="5DE813EC" w:tentative="1">
      <w:start w:val="1"/>
      <w:numFmt w:val="bullet"/>
      <w:lvlText w:val="o"/>
      <w:lvlJc w:val="left"/>
      <w:pPr>
        <w:tabs>
          <w:tab w:val="num" w:pos="3600"/>
        </w:tabs>
        <w:ind w:left="3600" w:hanging="360"/>
      </w:pPr>
      <w:rPr>
        <w:rFonts w:ascii="Courier New" w:hAnsi="Courier New" w:hint="default"/>
      </w:rPr>
    </w:lvl>
    <w:lvl w:ilvl="5" w:tplc="818AEB86" w:tentative="1">
      <w:start w:val="1"/>
      <w:numFmt w:val="bullet"/>
      <w:lvlText w:val=""/>
      <w:lvlJc w:val="left"/>
      <w:pPr>
        <w:tabs>
          <w:tab w:val="num" w:pos="4320"/>
        </w:tabs>
        <w:ind w:left="4320" w:hanging="360"/>
      </w:pPr>
      <w:rPr>
        <w:rFonts w:ascii="Wingdings" w:hAnsi="Wingdings" w:hint="default"/>
      </w:rPr>
    </w:lvl>
    <w:lvl w:ilvl="6" w:tplc="0A40A946" w:tentative="1">
      <w:start w:val="1"/>
      <w:numFmt w:val="bullet"/>
      <w:lvlText w:val=""/>
      <w:lvlJc w:val="left"/>
      <w:pPr>
        <w:tabs>
          <w:tab w:val="num" w:pos="5040"/>
        </w:tabs>
        <w:ind w:left="5040" w:hanging="360"/>
      </w:pPr>
      <w:rPr>
        <w:rFonts w:ascii="Symbol" w:hAnsi="Symbol" w:hint="default"/>
      </w:rPr>
    </w:lvl>
    <w:lvl w:ilvl="7" w:tplc="62F02042" w:tentative="1">
      <w:start w:val="1"/>
      <w:numFmt w:val="bullet"/>
      <w:lvlText w:val="o"/>
      <w:lvlJc w:val="left"/>
      <w:pPr>
        <w:tabs>
          <w:tab w:val="num" w:pos="5760"/>
        </w:tabs>
        <w:ind w:left="5760" w:hanging="360"/>
      </w:pPr>
      <w:rPr>
        <w:rFonts w:ascii="Courier New" w:hAnsi="Courier New" w:hint="default"/>
      </w:rPr>
    </w:lvl>
    <w:lvl w:ilvl="8" w:tplc="E8A47F6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4212E7"/>
    <w:multiLevelType w:val="hybridMultilevel"/>
    <w:tmpl w:val="AC5A8196"/>
    <w:lvl w:ilvl="0" w:tplc="F7C6193E">
      <w:start w:val="1"/>
      <w:numFmt w:val="bullet"/>
      <w:lvlText w:val=""/>
      <w:lvlJc w:val="left"/>
      <w:pPr>
        <w:tabs>
          <w:tab w:val="num" w:pos="547"/>
        </w:tabs>
        <w:ind w:left="547" w:hanging="432"/>
      </w:pPr>
      <w:rPr>
        <w:rFonts w:ascii="Symbol" w:hAnsi="Symbol" w:hint="default"/>
        <w:sz w:val="24"/>
      </w:rPr>
    </w:lvl>
    <w:lvl w:ilvl="1" w:tplc="E8465DB2" w:tentative="1">
      <w:start w:val="1"/>
      <w:numFmt w:val="bullet"/>
      <w:lvlText w:val="o"/>
      <w:lvlJc w:val="left"/>
      <w:pPr>
        <w:tabs>
          <w:tab w:val="num" w:pos="1440"/>
        </w:tabs>
        <w:ind w:left="1440" w:hanging="360"/>
      </w:pPr>
      <w:rPr>
        <w:rFonts w:ascii="Courier New" w:hAnsi="Courier New" w:hint="default"/>
      </w:rPr>
    </w:lvl>
    <w:lvl w:ilvl="2" w:tplc="002A915E" w:tentative="1">
      <w:start w:val="1"/>
      <w:numFmt w:val="bullet"/>
      <w:lvlText w:val=""/>
      <w:lvlJc w:val="left"/>
      <w:pPr>
        <w:tabs>
          <w:tab w:val="num" w:pos="2160"/>
        </w:tabs>
        <w:ind w:left="2160" w:hanging="360"/>
      </w:pPr>
      <w:rPr>
        <w:rFonts w:ascii="Wingdings" w:hAnsi="Wingdings" w:hint="default"/>
      </w:rPr>
    </w:lvl>
    <w:lvl w:ilvl="3" w:tplc="38905BE2" w:tentative="1">
      <w:start w:val="1"/>
      <w:numFmt w:val="bullet"/>
      <w:lvlText w:val=""/>
      <w:lvlJc w:val="left"/>
      <w:pPr>
        <w:tabs>
          <w:tab w:val="num" w:pos="2880"/>
        </w:tabs>
        <w:ind w:left="2880" w:hanging="360"/>
      </w:pPr>
      <w:rPr>
        <w:rFonts w:ascii="Symbol" w:hAnsi="Symbol" w:hint="default"/>
      </w:rPr>
    </w:lvl>
    <w:lvl w:ilvl="4" w:tplc="7BFAC120" w:tentative="1">
      <w:start w:val="1"/>
      <w:numFmt w:val="bullet"/>
      <w:lvlText w:val="o"/>
      <w:lvlJc w:val="left"/>
      <w:pPr>
        <w:tabs>
          <w:tab w:val="num" w:pos="3600"/>
        </w:tabs>
        <w:ind w:left="3600" w:hanging="360"/>
      </w:pPr>
      <w:rPr>
        <w:rFonts w:ascii="Courier New" w:hAnsi="Courier New" w:hint="default"/>
      </w:rPr>
    </w:lvl>
    <w:lvl w:ilvl="5" w:tplc="7338B184" w:tentative="1">
      <w:start w:val="1"/>
      <w:numFmt w:val="bullet"/>
      <w:lvlText w:val=""/>
      <w:lvlJc w:val="left"/>
      <w:pPr>
        <w:tabs>
          <w:tab w:val="num" w:pos="4320"/>
        </w:tabs>
        <w:ind w:left="4320" w:hanging="360"/>
      </w:pPr>
      <w:rPr>
        <w:rFonts w:ascii="Wingdings" w:hAnsi="Wingdings" w:hint="default"/>
      </w:rPr>
    </w:lvl>
    <w:lvl w:ilvl="6" w:tplc="A4FAB324" w:tentative="1">
      <w:start w:val="1"/>
      <w:numFmt w:val="bullet"/>
      <w:lvlText w:val=""/>
      <w:lvlJc w:val="left"/>
      <w:pPr>
        <w:tabs>
          <w:tab w:val="num" w:pos="5040"/>
        </w:tabs>
        <w:ind w:left="5040" w:hanging="360"/>
      </w:pPr>
      <w:rPr>
        <w:rFonts w:ascii="Symbol" w:hAnsi="Symbol" w:hint="default"/>
      </w:rPr>
    </w:lvl>
    <w:lvl w:ilvl="7" w:tplc="1BF4A4DA" w:tentative="1">
      <w:start w:val="1"/>
      <w:numFmt w:val="bullet"/>
      <w:lvlText w:val="o"/>
      <w:lvlJc w:val="left"/>
      <w:pPr>
        <w:tabs>
          <w:tab w:val="num" w:pos="5760"/>
        </w:tabs>
        <w:ind w:left="5760" w:hanging="360"/>
      </w:pPr>
      <w:rPr>
        <w:rFonts w:ascii="Courier New" w:hAnsi="Courier New" w:hint="default"/>
      </w:rPr>
    </w:lvl>
    <w:lvl w:ilvl="8" w:tplc="A9C21F54" w:tentative="1">
      <w:start w:val="1"/>
      <w:numFmt w:val="bullet"/>
      <w:lvlText w:val=""/>
      <w:lvlJc w:val="left"/>
      <w:pPr>
        <w:tabs>
          <w:tab w:val="num" w:pos="6480"/>
        </w:tabs>
        <w:ind w:left="6480" w:hanging="360"/>
      </w:pPr>
      <w:rPr>
        <w:rFonts w:ascii="Wingdings" w:hAnsi="Wingdings" w:hint="default"/>
      </w:rPr>
    </w:lvl>
  </w:abstractNum>
  <w:num w:numId="1" w16cid:durableId="1585454842">
    <w:abstractNumId w:val="3"/>
  </w:num>
  <w:num w:numId="2" w16cid:durableId="1614701207">
    <w:abstractNumId w:val="6"/>
  </w:num>
  <w:num w:numId="3" w16cid:durableId="1049836909">
    <w:abstractNumId w:val="1"/>
  </w:num>
  <w:num w:numId="4" w16cid:durableId="217909990">
    <w:abstractNumId w:val="7"/>
  </w:num>
  <w:num w:numId="5" w16cid:durableId="2141410537">
    <w:abstractNumId w:val="2"/>
  </w:num>
  <w:num w:numId="6" w16cid:durableId="2143886245">
    <w:abstractNumId w:val="8"/>
  </w:num>
  <w:num w:numId="7" w16cid:durableId="1280527281">
    <w:abstractNumId w:val="5"/>
  </w:num>
  <w:num w:numId="8" w16cid:durableId="264962869">
    <w:abstractNumId w:val="0"/>
  </w:num>
  <w:num w:numId="9" w16cid:durableId="901453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OxNDS1NDQzNDG2sLBU0lEKTi0uzszPAykwrAUAuh3TaCwAAAA="/>
  </w:docVars>
  <w:rsids>
    <w:rsidRoot w:val="00211C07"/>
    <w:rsid w:val="00032D7D"/>
    <w:rsid w:val="0003423E"/>
    <w:rsid w:val="000525FE"/>
    <w:rsid w:val="00054B24"/>
    <w:rsid w:val="000761C7"/>
    <w:rsid w:val="0008075A"/>
    <w:rsid w:val="000A70F4"/>
    <w:rsid w:val="000C024F"/>
    <w:rsid w:val="000E6EB2"/>
    <w:rsid w:val="00113205"/>
    <w:rsid w:val="001403F9"/>
    <w:rsid w:val="0014510A"/>
    <w:rsid w:val="0019754F"/>
    <w:rsid w:val="001C2A42"/>
    <w:rsid w:val="001E01DE"/>
    <w:rsid w:val="00201A2F"/>
    <w:rsid w:val="00205523"/>
    <w:rsid w:val="00211C07"/>
    <w:rsid w:val="0023538B"/>
    <w:rsid w:val="00242306"/>
    <w:rsid w:val="0025045F"/>
    <w:rsid w:val="002613D7"/>
    <w:rsid w:val="00277464"/>
    <w:rsid w:val="00287C3A"/>
    <w:rsid w:val="0029036E"/>
    <w:rsid w:val="00292405"/>
    <w:rsid w:val="00292A39"/>
    <w:rsid w:val="002C050D"/>
    <w:rsid w:val="002C6413"/>
    <w:rsid w:val="002D3C70"/>
    <w:rsid w:val="00355096"/>
    <w:rsid w:val="0039185E"/>
    <w:rsid w:val="003B0AB0"/>
    <w:rsid w:val="003E6766"/>
    <w:rsid w:val="0040202D"/>
    <w:rsid w:val="004104EA"/>
    <w:rsid w:val="0042237A"/>
    <w:rsid w:val="0042793C"/>
    <w:rsid w:val="00446762"/>
    <w:rsid w:val="004A19B5"/>
    <w:rsid w:val="004C2F59"/>
    <w:rsid w:val="004D29A5"/>
    <w:rsid w:val="004E5A4C"/>
    <w:rsid w:val="00523D8F"/>
    <w:rsid w:val="00550D52"/>
    <w:rsid w:val="005653EC"/>
    <w:rsid w:val="005A745B"/>
    <w:rsid w:val="005A74CC"/>
    <w:rsid w:val="005B077F"/>
    <w:rsid w:val="005D144A"/>
    <w:rsid w:val="005E42A3"/>
    <w:rsid w:val="005E455F"/>
    <w:rsid w:val="005F11B5"/>
    <w:rsid w:val="006032CF"/>
    <w:rsid w:val="00644C8C"/>
    <w:rsid w:val="00644D90"/>
    <w:rsid w:val="00670CA8"/>
    <w:rsid w:val="006F1592"/>
    <w:rsid w:val="006F38D4"/>
    <w:rsid w:val="006F5185"/>
    <w:rsid w:val="00711A45"/>
    <w:rsid w:val="00750B2B"/>
    <w:rsid w:val="0076121E"/>
    <w:rsid w:val="007630C4"/>
    <w:rsid w:val="0077191D"/>
    <w:rsid w:val="007753CF"/>
    <w:rsid w:val="007769B8"/>
    <w:rsid w:val="00780012"/>
    <w:rsid w:val="007C7B41"/>
    <w:rsid w:val="007F2466"/>
    <w:rsid w:val="00820E74"/>
    <w:rsid w:val="00846CFB"/>
    <w:rsid w:val="008973EA"/>
    <w:rsid w:val="008A0B3A"/>
    <w:rsid w:val="008A1AFB"/>
    <w:rsid w:val="008C70D9"/>
    <w:rsid w:val="008D6189"/>
    <w:rsid w:val="00915FE3"/>
    <w:rsid w:val="00920C7E"/>
    <w:rsid w:val="00944D95"/>
    <w:rsid w:val="009450CD"/>
    <w:rsid w:val="009955E8"/>
    <w:rsid w:val="009A2FCA"/>
    <w:rsid w:val="009C7E54"/>
    <w:rsid w:val="00A646C9"/>
    <w:rsid w:val="00A85DD6"/>
    <w:rsid w:val="00AC2D95"/>
    <w:rsid w:val="00AC497F"/>
    <w:rsid w:val="00AF57BB"/>
    <w:rsid w:val="00B135E9"/>
    <w:rsid w:val="00B150F5"/>
    <w:rsid w:val="00B158F6"/>
    <w:rsid w:val="00B26372"/>
    <w:rsid w:val="00B33596"/>
    <w:rsid w:val="00B37924"/>
    <w:rsid w:val="00B51B40"/>
    <w:rsid w:val="00B62A13"/>
    <w:rsid w:val="00B77009"/>
    <w:rsid w:val="00BE5FA6"/>
    <w:rsid w:val="00C04E0D"/>
    <w:rsid w:val="00C33DCB"/>
    <w:rsid w:val="00C60FCA"/>
    <w:rsid w:val="00CA5216"/>
    <w:rsid w:val="00CA7622"/>
    <w:rsid w:val="00CE5600"/>
    <w:rsid w:val="00CE7D6A"/>
    <w:rsid w:val="00CF1DA5"/>
    <w:rsid w:val="00D2691C"/>
    <w:rsid w:val="00D354DC"/>
    <w:rsid w:val="00DB02F8"/>
    <w:rsid w:val="00DC1931"/>
    <w:rsid w:val="00DF206A"/>
    <w:rsid w:val="00DF7260"/>
    <w:rsid w:val="00E14C3A"/>
    <w:rsid w:val="00E25426"/>
    <w:rsid w:val="00E261B6"/>
    <w:rsid w:val="00E271E8"/>
    <w:rsid w:val="00E35A94"/>
    <w:rsid w:val="00E726D5"/>
    <w:rsid w:val="00E75425"/>
    <w:rsid w:val="00EB2FD3"/>
    <w:rsid w:val="00EC5966"/>
    <w:rsid w:val="00F11BC8"/>
    <w:rsid w:val="00F4189E"/>
    <w:rsid w:val="00F52EE0"/>
    <w:rsid w:val="00F71895"/>
    <w:rsid w:val="00FB0043"/>
    <w:rsid w:val="00FF0A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E2576"/>
  <w15:chartTrackingRefBased/>
  <w15:docId w15:val="{328FA7E5-139B-7C4A-9CFB-26691C14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framePr w:w="10512" w:hSpace="187" w:wrap="notBeside" w:hAnchor="margin" w:x="260" w:yAlign="top" w:anchorLock="1"/>
      <w:shd w:val="solid" w:color="FFFFFF" w:fill="FFFFFF"/>
      <w:spacing w:after="360"/>
      <w:outlineLvl w:val="0"/>
    </w:pPr>
    <w:rPr>
      <w:sz w:val="36"/>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
    <w:name w:val="Number"/>
    <w:basedOn w:val="Normal"/>
    <w:next w:val="Title"/>
    <w:pPr>
      <w:widowControl w:val="0"/>
      <w:suppressAutoHyphens/>
      <w:spacing w:before="120" w:after="360"/>
    </w:pPr>
    <w:rPr>
      <w:rFonts w:ascii="Arial" w:hAnsi="Arial"/>
      <w:sz w:val="28"/>
    </w:rPr>
  </w:style>
  <w:style w:type="paragraph" w:styleId="DocumentMap">
    <w:name w:val="Document Map"/>
    <w:basedOn w:val="Normal"/>
    <w:semiHidden/>
    <w:pPr>
      <w:shd w:val="clear" w:color="auto" w:fill="000080"/>
    </w:pPr>
    <w:rPr>
      <w:rFonts w:ascii="Tahoma" w:hAnsi="Tahoma" w:cs="Tahoma"/>
    </w:rPr>
  </w:style>
  <w:style w:type="paragraph" w:customStyle="1" w:styleId="ReferencesHeading">
    <w:name w:val="ReferencesHeading"/>
    <w:basedOn w:val="Paragraph"/>
    <w:next w:val="Paragraph"/>
    <w:pPr>
      <w:spacing w:before="120"/>
    </w:pPr>
    <w:rPr>
      <w:caps/>
    </w:rPr>
  </w:style>
  <w:style w:type="paragraph" w:customStyle="1" w:styleId="AuthorName">
    <w:name w:val="AuthorName"/>
    <w:basedOn w:val="BodyText"/>
    <w:pPr>
      <w:framePr w:w="10512" w:h="4248" w:hRule="exact" w:hSpace="187" w:wrap="notBeside" w:hAnchor="margin" w:yAlign="top" w:anchorLock="1"/>
      <w:shd w:val="solid" w:color="FFFFFF" w:fill="FFFFFF"/>
      <w:spacing w:after="0"/>
    </w:pPr>
    <w:rPr>
      <w:sz w:val="26"/>
    </w:rPr>
  </w:style>
  <w:style w:type="paragraph" w:styleId="BodyText">
    <w:name w:val="Body Text"/>
    <w:basedOn w:val="Normal"/>
    <w:link w:val="BodyTextChar"/>
    <w:pPr>
      <w:spacing w:after="120"/>
    </w:pPr>
  </w:style>
  <w:style w:type="paragraph" w:customStyle="1" w:styleId="AuthorAffiliation">
    <w:name w:val="AuthorAffiliation"/>
    <w:basedOn w:val="AuthorName"/>
    <w:next w:val="AuthorName"/>
    <w:pPr>
      <w:framePr w:wrap="notBeside"/>
      <w:spacing w:after="120"/>
    </w:pPr>
    <w:rPr>
      <w:i/>
      <w:sz w:val="22"/>
    </w:rPr>
  </w:style>
  <w:style w:type="paragraph" w:customStyle="1" w:styleId="Abstract">
    <w:name w:val="Abstract"/>
    <w:basedOn w:val="BodyText"/>
    <w:pPr>
      <w:framePr w:w="10512" w:hSpace="187" w:wrap="notBeside" w:hAnchor="margin" w:y="4321" w:anchorLock="1"/>
    </w:pPr>
  </w:style>
  <w:style w:type="paragraph" w:customStyle="1" w:styleId="PaperTitle">
    <w:name w:val="PaperTitle"/>
    <w:basedOn w:val="Heading1"/>
    <w:next w:val="AuthorName"/>
    <w:pPr>
      <w:framePr w:h="4248" w:hRule="exact" w:wrap="notBeside" w:xAlign="left"/>
    </w:pPr>
  </w:style>
  <w:style w:type="paragraph" w:customStyle="1" w:styleId="Level1Heading">
    <w:name w:val="Level1Heading"/>
    <w:basedOn w:val="Normal"/>
    <w:next w:val="Paragraph"/>
    <w:pPr>
      <w:numPr>
        <w:numId w:val="1"/>
      </w:numPr>
      <w:spacing w:before="120" w:after="120"/>
    </w:pPr>
    <w:rPr>
      <w:caps/>
    </w:rPr>
  </w:style>
  <w:style w:type="paragraph" w:customStyle="1" w:styleId="Level2Heading">
    <w:name w:val="Level2Heading"/>
    <w:basedOn w:val="Normal"/>
    <w:next w:val="Paragraph"/>
    <w:pPr>
      <w:numPr>
        <w:ilvl w:val="1"/>
        <w:numId w:val="1"/>
      </w:numPr>
    </w:pPr>
    <w:rPr>
      <w:i/>
    </w:rPr>
  </w:style>
  <w:style w:type="paragraph" w:customStyle="1" w:styleId="Paragraph">
    <w:name w:val="Paragraph"/>
    <w:basedOn w:val="BodyText"/>
    <w:link w:val="ParagraphChar"/>
  </w:style>
  <w:style w:type="paragraph" w:customStyle="1" w:styleId="FigureCaption">
    <w:name w:val="FigureCaption"/>
    <w:basedOn w:val="BodyText"/>
    <w:next w:val="Paragraph"/>
    <w:pPr>
      <w:spacing w:after="240"/>
    </w:pPr>
    <w:rPr>
      <w:sz w:val="20"/>
    </w:rPr>
  </w:style>
  <w:style w:type="paragraph" w:customStyle="1" w:styleId="ReferenceText">
    <w:name w:val="ReferenceText"/>
    <w:basedOn w:val="Paragraph"/>
    <w:rPr>
      <w:sz w:val="20"/>
    </w:rPr>
  </w:style>
  <w:style w:type="paragraph" w:customStyle="1" w:styleId="TableCaption">
    <w:name w:val="TableCaption"/>
    <w:basedOn w:val="FigureCaption"/>
    <w:next w:val="Paragraph"/>
    <w:pPr>
      <w:spacing w:after="120"/>
    </w:pPr>
  </w:style>
  <w:style w:type="paragraph" w:customStyle="1" w:styleId="TableText">
    <w:name w:val="TableText"/>
    <w:basedOn w:val="BodyText"/>
    <w:pPr>
      <w:spacing w:after="0"/>
    </w:pPr>
    <w:rPr>
      <w:sz w:val="20"/>
    </w:rPr>
  </w:style>
  <w:style w:type="paragraph" w:styleId="Title">
    <w:name w:val="Title"/>
    <w:basedOn w:val="Number"/>
    <w:next w:val="Author"/>
    <w:qFormat/>
    <w:pPr>
      <w:spacing w:before="0" w:after="0"/>
    </w:pPr>
  </w:style>
  <w:style w:type="paragraph" w:customStyle="1" w:styleId="Author">
    <w:name w:val="Author"/>
    <w:basedOn w:val="Normal"/>
    <w:next w:val="Normal"/>
    <w:pPr>
      <w:widowControl w:val="0"/>
      <w:suppressAutoHyphens/>
      <w:spacing w:after="480"/>
    </w:pPr>
    <w:rPr>
      <w:rFonts w:ascii="Arial" w:hAnsi="Arial"/>
      <w:sz w:val="20"/>
    </w:rPr>
  </w:style>
  <w:style w:type="paragraph" w:customStyle="1" w:styleId="copyright">
    <w:name w:val="copyright"/>
    <w:basedOn w:val="Author"/>
    <w:pPr>
      <w:suppressAutoHyphens w:val="0"/>
      <w:spacing w:after="0" w:line="140" w:lineRule="exact"/>
      <w:jc w:val="both"/>
    </w:pPr>
    <w:rPr>
      <w:sz w:val="12"/>
    </w:rPr>
  </w:style>
  <w:style w:type="character" w:styleId="Hyperlink">
    <w:name w:val="Hyperlink"/>
    <w:rsid w:val="00800ACC"/>
    <w:rPr>
      <w:color w:val="0000FF"/>
      <w:u w:val="single"/>
    </w:rPr>
  </w:style>
  <w:style w:type="character" w:customStyle="1" w:styleId="emailstyle30">
    <w:name w:val="emailstyle30"/>
    <w:semiHidden/>
    <w:rsid w:val="004D7BFF"/>
    <w:rPr>
      <w:rFonts w:ascii="Arial" w:hAnsi="Arial" w:cs="Arial"/>
      <w:color w:val="000080"/>
      <w:sz w:val="20"/>
    </w:rPr>
  </w:style>
  <w:style w:type="paragraph" w:styleId="BalloonText">
    <w:name w:val="Balloon Text"/>
    <w:basedOn w:val="Normal"/>
    <w:semiHidden/>
    <w:rsid w:val="00026540"/>
    <w:rPr>
      <w:rFonts w:ascii="Tahoma" w:hAnsi="Tahoma" w:cs="Tahoma"/>
      <w:sz w:val="16"/>
      <w:szCs w:val="16"/>
    </w:rPr>
  </w:style>
  <w:style w:type="character" w:styleId="FollowedHyperlink">
    <w:name w:val="FollowedHyperlink"/>
    <w:uiPriority w:val="99"/>
    <w:semiHidden/>
    <w:unhideWhenUsed/>
    <w:rsid w:val="00A20B4A"/>
    <w:rPr>
      <w:color w:val="800080"/>
      <w:u w:val="single"/>
    </w:rPr>
  </w:style>
  <w:style w:type="character" w:styleId="CommentReference">
    <w:name w:val="annotation reference"/>
    <w:uiPriority w:val="99"/>
    <w:semiHidden/>
    <w:unhideWhenUsed/>
    <w:rsid w:val="000F5411"/>
    <w:rPr>
      <w:sz w:val="18"/>
      <w:szCs w:val="18"/>
    </w:rPr>
  </w:style>
  <w:style w:type="paragraph" w:styleId="CommentText">
    <w:name w:val="annotation text"/>
    <w:basedOn w:val="Normal"/>
    <w:link w:val="CommentTextChar"/>
    <w:uiPriority w:val="99"/>
    <w:semiHidden/>
    <w:unhideWhenUsed/>
    <w:rsid w:val="000F5411"/>
    <w:rPr>
      <w:lang w:val="x-none" w:eastAsia="x-none"/>
    </w:rPr>
  </w:style>
  <w:style w:type="character" w:customStyle="1" w:styleId="CommentTextChar">
    <w:name w:val="Comment Text Char"/>
    <w:link w:val="CommentText"/>
    <w:uiPriority w:val="99"/>
    <w:semiHidden/>
    <w:rsid w:val="000F5411"/>
    <w:rPr>
      <w:sz w:val="24"/>
      <w:szCs w:val="24"/>
    </w:rPr>
  </w:style>
  <w:style w:type="paragraph" w:styleId="CommentSubject">
    <w:name w:val="annotation subject"/>
    <w:basedOn w:val="CommentText"/>
    <w:next w:val="CommentText"/>
    <w:link w:val="CommentSubjectChar"/>
    <w:uiPriority w:val="99"/>
    <w:semiHidden/>
    <w:unhideWhenUsed/>
    <w:rsid w:val="000F5411"/>
    <w:rPr>
      <w:b/>
      <w:bCs/>
    </w:rPr>
  </w:style>
  <w:style w:type="character" w:customStyle="1" w:styleId="CommentSubjectChar">
    <w:name w:val="Comment Subject Char"/>
    <w:link w:val="CommentSubject"/>
    <w:uiPriority w:val="99"/>
    <w:semiHidden/>
    <w:rsid w:val="000F5411"/>
    <w:rPr>
      <w:b/>
      <w:bCs/>
      <w:sz w:val="24"/>
      <w:szCs w:val="24"/>
    </w:rPr>
  </w:style>
  <w:style w:type="paragraph" w:customStyle="1" w:styleId="MainText">
    <w:name w:val="Main Text"/>
    <w:basedOn w:val="Paragraph"/>
    <w:link w:val="MainTextChar"/>
    <w:qFormat/>
    <w:rsid w:val="005B077F"/>
    <w:pPr>
      <w:jc w:val="both"/>
    </w:pPr>
    <w:rPr>
      <w:sz w:val="22"/>
      <w:szCs w:val="22"/>
    </w:rPr>
  </w:style>
  <w:style w:type="character" w:customStyle="1" w:styleId="BodyTextChar">
    <w:name w:val="Body Text Char"/>
    <w:link w:val="BodyText"/>
    <w:rsid w:val="005B077F"/>
    <w:rPr>
      <w:sz w:val="24"/>
      <w:szCs w:val="24"/>
      <w:lang w:val="en-US" w:eastAsia="en-US"/>
    </w:rPr>
  </w:style>
  <w:style w:type="character" w:customStyle="1" w:styleId="ParagraphChar">
    <w:name w:val="Paragraph Char"/>
    <w:basedOn w:val="BodyTextChar"/>
    <w:link w:val="Paragraph"/>
    <w:rsid w:val="005B077F"/>
    <w:rPr>
      <w:sz w:val="24"/>
      <w:szCs w:val="24"/>
      <w:lang w:val="en-US" w:eastAsia="en-US"/>
    </w:rPr>
  </w:style>
  <w:style w:type="character" w:customStyle="1" w:styleId="MainTextChar">
    <w:name w:val="Main Text Char"/>
    <w:link w:val="MainText"/>
    <w:rsid w:val="005B077F"/>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3046">
      <w:bodyDiv w:val="1"/>
      <w:marLeft w:val="0"/>
      <w:marRight w:val="0"/>
      <w:marTop w:val="0"/>
      <w:marBottom w:val="0"/>
      <w:divBdr>
        <w:top w:val="none" w:sz="0" w:space="0" w:color="auto"/>
        <w:left w:val="none" w:sz="0" w:space="0" w:color="auto"/>
        <w:bottom w:val="none" w:sz="0" w:space="0" w:color="auto"/>
        <w:right w:val="none" w:sz="0" w:space="0" w:color="auto"/>
      </w:divBdr>
    </w:div>
    <w:div w:id="72680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hammah\Application%20Data\Microsoft\Templates\NA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NARMS.dot</Template>
  <TotalTime>28</TotalTime>
  <Pages>3</Pages>
  <Words>1300</Words>
  <Characters>6580</Characters>
  <Application>Microsoft Office Word</Application>
  <DocSecurity>0</DocSecurity>
  <Lines>219</Lines>
  <Paragraphs>114</Paragraphs>
  <ScaleCrop>false</ScaleCrop>
  <HeadingPairs>
    <vt:vector size="2" baseType="variant">
      <vt:variant>
        <vt:lpstr>Title</vt:lpstr>
      </vt:variant>
      <vt:variant>
        <vt:i4>1</vt:i4>
      </vt:variant>
    </vt:vector>
  </HeadingPairs>
  <TitlesOfParts>
    <vt:vector size="1" baseType="lpstr">
      <vt:lpstr>Paper Title</vt:lpstr>
    </vt:vector>
  </TitlesOfParts>
  <Company>Rocscience Inc.</Company>
  <LinksUpToDate>false</LinksUpToDate>
  <CharactersWithSpaces>7766</CharactersWithSpaces>
  <SharedDoc>false</SharedDoc>
  <HLinks>
    <vt:vector size="12" baseType="variant">
      <vt:variant>
        <vt:i4>8060996</vt:i4>
      </vt:variant>
      <vt:variant>
        <vt:i4>3</vt:i4>
      </vt:variant>
      <vt:variant>
        <vt:i4>0</vt:i4>
      </vt:variant>
      <vt:variant>
        <vt:i4>5</vt:i4>
      </vt:variant>
      <vt:variant>
        <vt:lpwstr>mailto:ARMA2017@mirasmart.com</vt:lpwstr>
      </vt:variant>
      <vt:variant>
        <vt:lpwstr/>
      </vt:variant>
      <vt:variant>
        <vt:i4>5898256</vt:i4>
      </vt:variant>
      <vt:variant>
        <vt:i4>0</vt:i4>
      </vt:variant>
      <vt:variant>
        <vt:i4>0</vt:i4>
      </vt:variant>
      <vt:variant>
        <vt:i4>5</vt:i4>
      </vt:variant>
      <vt:variant>
        <vt:lpwstr>http://www.armasymposium.org/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subject/>
  <dc:creator>Reginald Hammah</dc:creator>
  <cp:keywords/>
  <cp:lastModifiedBy>Han, Gang</cp:lastModifiedBy>
  <cp:revision>23</cp:revision>
  <cp:lastPrinted>2017-01-12T16:22:00Z</cp:lastPrinted>
  <dcterms:created xsi:type="dcterms:W3CDTF">2023-08-14T13:03:00Z</dcterms:created>
  <dcterms:modified xsi:type="dcterms:W3CDTF">2026-08-11T12:50:00Z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3d96334-8088-4d06-a309-a4c590f70b42_Enabled">
    <vt:lpwstr>true</vt:lpwstr>
  </property>
  <property fmtid="{D5CDD505-2E9C-101B-9397-08002B2CF9AE}" pid="3" name="MSIP_Label_b3d96334-8088-4d06-a309-a4c590f70b42_SetDate">
    <vt:lpwstr>2020-06-17T11:40:32Z</vt:lpwstr>
  </property>
  <property fmtid="{D5CDD505-2E9C-101B-9397-08002B2CF9AE}" pid="4" name="MSIP_Label_b3d96334-8088-4d06-a309-a4c590f70b42_Method">
    <vt:lpwstr>Privileged</vt:lpwstr>
  </property>
  <property fmtid="{D5CDD505-2E9C-101B-9397-08002B2CF9AE}" pid="5" name="MSIP_Label_b3d96334-8088-4d06-a309-a4c590f70b42_Name">
    <vt:lpwstr>ASC-Non-Business-Use</vt:lpwstr>
  </property>
  <property fmtid="{D5CDD505-2E9C-101B-9397-08002B2CF9AE}" pid="6" name="MSIP_Label_b3d96334-8088-4d06-a309-a4c590f70b42_SiteId">
    <vt:lpwstr>3793a1e6-1687-4a33-a150-6d1a5640ff06</vt:lpwstr>
  </property>
  <property fmtid="{D5CDD505-2E9C-101B-9397-08002B2CF9AE}" pid="7" name="MSIP_Label_b3d96334-8088-4d06-a309-a4c590f70b42_ActionId">
    <vt:lpwstr>181d3ff0-2629-40d0-87ce-000069c7ddcd</vt:lpwstr>
  </property>
</Properties>
</file>