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F98CD" w14:textId="43FFD009" w:rsidR="00AD6458" w:rsidRPr="00355B78" w:rsidRDefault="00AD6458" w:rsidP="00AD6458">
      <w:pPr>
        <w:pStyle w:val="Heading1"/>
        <w:rPr>
          <w:rFonts w:ascii="Times New Roman" w:hAnsi="Times New Roman" w:cs="Times New Roman"/>
        </w:rPr>
      </w:pPr>
      <w:r w:rsidRPr="00355B78">
        <w:rPr>
          <w:rFonts w:ascii="Times New Roman" w:hAnsi="Times New Roman" w:cs="Times New Roman"/>
        </w:rPr>
        <w:t>Index of Abundance</w:t>
      </w:r>
    </w:p>
    <w:p w14:paraId="47DCC462" w14:textId="71FF84FC" w:rsidR="00CD3048" w:rsidRPr="00355B78" w:rsidRDefault="00CD3048" w:rsidP="00CD3048">
      <w:pPr>
        <w:pStyle w:val="Heading2"/>
        <w:rPr>
          <w:rFonts w:ascii="Times New Roman" w:hAnsi="Times New Roman" w:cs="Times New Roman"/>
        </w:rPr>
      </w:pPr>
      <w:r w:rsidRPr="00355B78">
        <w:rPr>
          <w:rFonts w:ascii="Times New Roman" w:hAnsi="Times New Roman" w:cs="Times New Roman"/>
        </w:rPr>
        <w:t>Simple Linear Regressions</w:t>
      </w:r>
    </w:p>
    <w:p w14:paraId="3E7AC50A" w14:textId="0F35D019" w:rsidR="00723AE8" w:rsidRPr="00A500B5" w:rsidRDefault="00355B78" w:rsidP="00355B78">
      <w:pPr>
        <w:rPr>
          <w:rFonts w:ascii="Times New Roman" w:hAnsi="Times New Roman" w:cs="Times New Roman"/>
        </w:rPr>
      </w:pPr>
      <w:r w:rsidRPr="00355B78">
        <w:rPr>
          <w:rFonts w:ascii="Times New Roman" w:hAnsi="Times New Roman" w:cs="Times New Roman"/>
        </w:rPr>
        <w:t xml:space="preserve">Simple linear regression models </w:t>
      </w:r>
      <w:r>
        <w:rPr>
          <w:rFonts w:ascii="Times New Roman" w:hAnsi="Times New Roman" w:cs="Times New Roman"/>
        </w:rPr>
        <w:t xml:space="preserve">were constructed </w:t>
      </w:r>
      <w:r w:rsidRPr="00355B78">
        <w:rPr>
          <w:rFonts w:ascii="Times New Roman" w:hAnsi="Times New Roman" w:cs="Times New Roman"/>
        </w:rPr>
        <w:t xml:space="preserve">using all </w:t>
      </w:r>
      <w:r w:rsidRPr="00355B78">
        <w:rPr>
          <w:rFonts w:ascii="Times New Roman" w:hAnsi="Times New Roman" w:cs="Times New Roman"/>
        </w:rPr>
        <w:t>available size (juvenile, subadult, adult, sublegal and legal) and sex/maturity class (immature female mature female, immature male and mature male) variables</w:t>
      </w:r>
      <w:r w:rsidRPr="00355B78">
        <w:rPr>
          <w:rFonts w:ascii="Times New Roman" w:hAnsi="Times New Roman" w:cs="Times New Roman"/>
        </w:rPr>
        <w:t xml:space="preserve"> </w:t>
      </w:r>
      <w:r>
        <w:rPr>
          <w:rFonts w:ascii="Times New Roman" w:hAnsi="Times New Roman" w:cs="Times New Roman"/>
        </w:rPr>
        <w:t xml:space="preserve">with either a 1 yr.- or 2 yrs.- lag </w:t>
      </w:r>
      <w:r w:rsidRPr="00355B78">
        <w:rPr>
          <w:rFonts w:ascii="Times New Roman" w:hAnsi="Times New Roman" w:cs="Times New Roman"/>
        </w:rPr>
        <w:t xml:space="preserve">to predict </w:t>
      </w:r>
      <w:r>
        <w:rPr>
          <w:rFonts w:ascii="Times New Roman" w:hAnsi="Times New Roman" w:cs="Times New Roman"/>
        </w:rPr>
        <w:t xml:space="preserve">future total survey CPUEs.  No survey, or its size or sex/maturity variables, had significant explanatory relationships with other survey CPUEs.  Only the CRMS Harbor Trawl and Creek Trawl surveys had any predictive relationships within their own surveys, and only the Creek Trawl survey had multiple variables with predictive relationships within its own survey (Table 1).  Although a number of lagged Creek Trawl size and sex/maturity variables do have significant predictive relationships with Creek Trawl total survey CPUE, none of the relationships held any substantial correlative </w:t>
      </w:r>
      <w:r w:rsidR="00A500B5">
        <w:rPr>
          <w:rFonts w:ascii="Times New Roman" w:hAnsi="Times New Roman" w:cs="Times New Roman"/>
        </w:rPr>
        <w:t>relationship,</w:t>
      </w:r>
      <w:r>
        <w:rPr>
          <w:rFonts w:ascii="Times New Roman" w:hAnsi="Times New Roman" w:cs="Times New Roman"/>
        </w:rPr>
        <w:t xml:space="preserve"> with the </w:t>
      </w:r>
      <w:r w:rsidR="00A500B5">
        <w:rPr>
          <w:rFonts w:ascii="Times New Roman" w:hAnsi="Times New Roman" w:cs="Times New Roman"/>
        </w:rPr>
        <w:t>Creek Trawl survey 2-yr lagged subadult crab CPUE (</w:t>
      </w:r>
      <w:r w:rsidR="00A500B5" w:rsidRPr="00A500B5">
        <w:rPr>
          <w:rFonts w:ascii="Times New Roman" w:hAnsi="Times New Roman" w:cs="Times New Roman"/>
          <w:u w:val="single"/>
        </w:rPr>
        <w:t>&gt;</w:t>
      </w:r>
      <w:r w:rsidR="00A500B5">
        <w:rPr>
          <w:rFonts w:ascii="Times New Roman" w:hAnsi="Times New Roman" w:cs="Times New Roman"/>
        </w:rPr>
        <w:t xml:space="preserve">60 mm to </w:t>
      </w:r>
      <w:r w:rsidR="00A500B5" w:rsidRPr="00A500B5">
        <w:rPr>
          <w:rFonts w:ascii="Times New Roman" w:hAnsi="Times New Roman" w:cs="Times New Roman"/>
          <w:u w:val="single"/>
        </w:rPr>
        <w:t>&lt;</w:t>
      </w:r>
      <w:r w:rsidR="00A500B5">
        <w:rPr>
          <w:rFonts w:ascii="Times New Roman" w:hAnsi="Times New Roman" w:cs="Times New Roman"/>
        </w:rPr>
        <w:t xml:space="preserve"> 126mm carapace width) showing the strongest relationship  with total Creek Trawl CPUE (R</w:t>
      </w:r>
      <w:r w:rsidR="00A500B5" w:rsidRPr="00A500B5">
        <w:rPr>
          <w:rFonts w:ascii="Times New Roman" w:hAnsi="Times New Roman" w:cs="Times New Roman"/>
          <w:vertAlign w:val="superscript"/>
        </w:rPr>
        <w:t>2</w:t>
      </w:r>
      <w:r w:rsidR="00A500B5">
        <w:rPr>
          <w:rFonts w:ascii="Times New Roman" w:hAnsi="Times New Roman" w:cs="Times New Roman"/>
          <w:vertAlign w:val="superscript"/>
        </w:rPr>
        <w:t xml:space="preserve"> </w:t>
      </w:r>
      <w:r w:rsidR="00A500B5">
        <w:rPr>
          <w:rFonts w:ascii="Times New Roman" w:hAnsi="Times New Roman" w:cs="Times New Roman"/>
        </w:rPr>
        <w:t xml:space="preserve">= </w:t>
      </w:r>
      <w:r w:rsidR="00A500B5" w:rsidRPr="00A500B5">
        <w:rPr>
          <w:rFonts w:ascii="Times New Roman" w:hAnsi="Times New Roman" w:cs="Times New Roman"/>
        </w:rPr>
        <w:t>0.2432)</w:t>
      </w:r>
      <w:r w:rsidR="00A500B5">
        <w:rPr>
          <w:rFonts w:ascii="Times New Roman" w:hAnsi="Times New Roman" w:cs="Times New Roman"/>
        </w:rPr>
        <w:t xml:space="preserve"> (Figure 1).  </w:t>
      </w:r>
    </w:p>
    <w:p w14:paraId="68982D98" w14:textId="6E62B3DF" w:rsidR="00AD6458" w:rsidRPr="00355B78" w:rsidRDefault="00AD6458" w:rsidP="00AD6458">
      <w:pPr>
        <w:pStyle w:val="Caption"/>
        <w:keepNext/>
        <w:rPr>
          <w:rFonts w:ascii="Times New Roman" w:hAnsi="Times New Roman" w:cs="Times New Roman"/>
        </w:rPr>
      </w:pPr>
      <w:r w:rsidRPr="00355B78">
        <w:rPr>
          <w:rFonts w:ascii="Times New Roman" w:hAnsi="Times New Roman" w:cs="Times New Roman"/>
        </w:rPr>
        <w:t xml:space="preserve">Table </w:t>
      </w:r>
      <w:r w:rsidRPr="00355B78">
        <w:rPr>
          <w:rFonts w:ascii="Times New Roman" w:hAnsi="Times New Roman" w:cs="Times New Roman"/>
        </w:rPr>
        <w:fldChar w:fldCharType="begin"/>
      </w:r>
      <w:r w:rsidRPr="00355B78">
        <w:rPr>
          <w:rFonts w:ascii="Times New Roman" w:hAnsi="Times New Roman" w:cs="Times New Roman"/>
        </w:rPr>
        <w:instrText xml:space="preserve"> SEQ Table \* ARABIC </w:instrText>
      </w:r>
      <w:r w:rsidRPr="00355B78">
        <w:rPr>
          <w:rFonts w:ascii="Times New Roman" w:hAnsi="Times New Roman" w:cs="Times New Roman"/>
        </w:rPr>
        <w:fldChar w:fldCharType="separate"/>
      </w:r>
      <w:r w:rsidR="00723AE8" w:rsidRPr="00355B78">
        <w:rPr>
          <w:rFonts w:ascii="Times New Roman" w:hAnsi="Times New Roman" w:cs="Times New Roman"/>
          <w:noProof/>
        </w:rPr>
        <w:t>1</w:t>
      </w:r>
      <w:r w:rsidRPr="00355B78">
        <w:rPr>
          <w:rFonts w:ascii="Times New Roman" w:hAnsi="Times New Roman" w:cs="Times New Roman"/>
        </w:rPr>
        <w:fldChar w:fldCharType="end"/>
      </w:r>
      <w:r w:rsidRPr="00355B78">
        <w:rPr>
          <w:rFonts w:ascii="Times New Roman" w:hAnsi="Times New Roman" w:cs="Times New Roman"/>
        </w:rPr>
        <w:t>: All predictive relationships with a lagged variable predicting a total CPUE.  All surveys and all life stages were modeled.  Only the significant relationships are shown.  Sorted by largest correlation to smallest.</w:t>
      </w:r>
      <w:r w:rsidR="005F52E6" w:rsidRPr="00355B78">
        <w:rPr>
          <w:rFonts w:ascii="Times New Roman" w:hAnsi="Times New Roman" w:cs="Times New Roman"/>
        </w:rPr>
        <w:t xml:space="preserve">  Only lagged independent variables were tested (</w:t>
      </w:r>
      <w:r w:rsidR="00CD3048" w:rsidRPr="00355B78">
        <w:rPr>
          <w:rFonts w:ascii="Times New Roman" w:hAnsi="Times New Roman" w:cs="Times New Roman"/>
        </w:rPr>
        <w:t>1- and 2-year</w:t>
      </w:r>
      <w:r w:rsidR="005F52E6" w:rsidRPr="00355B78">
        <w:rPr>
          <w:rFonts w:ascii="Times New Roman" w:hAnsi="Times New Roman" w:cs="Times New Roman"/>
        </w:rPr>
        <w:t xml:space="preserve"> lags).</w:t>
      </w:r>
    </w:p>
    <w:tbl>
      <w:tblPr>
        <w:tblStyle w:val="TableGrid"/>
        <w:tblW w:w="0" w:type="auto"/>
        <w:tblLook w:val="04A0" w:firstRow="1" w:lastRow="0" w:firstColumn="1" w:lastColumn="0" w:noHBand="0" w:noVBand="1"/>
      </w:tblPr>
      <w:tblGrid>
        <w:gridCol w:w="1216"/>
        <w:gridCol w:w="1080"/>
        <w:gridCol w:w="1780"/>
        <w:gridCol w:w="559"/>
        <w:gridCol w:w="1120"/>
        <w:gridCol w:w="1041"/>
        <w:gridCol w:w="830"/>
      </w:tblGrid>
      <w:tr w:rsidR="00AD6458" w:rsidRPr="00355B78" w14:paraId="4DEEE437" w14:textId="77777777" w:rsidTr="007C1BFB">
        <w:trPr>
          <w:trHeight w:val="300"/>
        </w:trPr>
        <w:tc>
          <w:tcPr>
            <w:tcW w:w="1216" w:type="dxa"/>
            <w:noWrap/>
            <w:hideMark/>
          </w:tcPr>
          <w:p w14:paraId="1FE6D526" w14:textId="77777777" w:rsidR="00AD6458" w:rsidRPr="00355B78" w:rsidRDefault="00AD6458">
            <w:pPr>
              <w:rPr>
                <w:rFonts w:ascii="Times New Roman" w:hAnsi="Times New Roman" w:cs="Times New Roman"/>
              </w:rPr>
            </w:pPr>
            <w:r w:rsidRPr="00355B78">
              <w:rPr>
                <w:rFonts w:ascii="Times New Roman" w:hAnsi="Times New Roman" w:cs="Times New Roman"/>
              </w:rPr>
              <w:t>Dependent</w:t>
            </w:r>
          </w:p>
          <w:p w14:paraId="5DED64DA" w14:textId="35261203" w:rsidR="00AD6458" w:rsidRPr="00355B78" w:rsidRDefault="00AD6458">
            <w:pPr>
              <w:rPr>
                <w:rFonts w:ascii="Times New Roman" w:hAnsi="Times New Roman" w:cs="Times New Roman"/>
              </w:rPr>
            </w:pPr>
            <w:r w:rsidRPr="00355B78">
              <w:rPr>
                <w:rFonts w:ascii="Times New Roman" w:hAnsi="Times New Roman" w:cs="Times New Roman"/>
              </w:rPr>
              <w:t>Variable</w:t>
            </w:r>
            <w:r w:rsidRPr="00355B78">
              <w:rPr>
                <w:rFonts w:ascii="Times New Roman" w:hAnsi="Times New Roman" w:cs="Times New Roman"/>
              </w:rPr>
              <w:t xml:space="preserve"> </w:t>
            </w:r>
          </w:p>
        </w:tc>
        <w:tc>
          <w:tcPr>
            <w:tcW w:w="1080" w:type="dxa"/>
            <w:noWrap/>
            <w:hideMark/>
          </w:tcPr>
          <w:p w14:paraId="7742F953" w14:textId="6FAF0E49" w:rsidR="00AD6458" w:rsidRPr="00355B78" w:rsidRDefault="00AD6458">
            <w:pPr>
              <w:rPr>
                <w:rFonts w:ascii="Times New Roman" w:hAnsi="Times New Roman" w:cs="Times New Roman"/>
              </w:rPr>
            </w:pPr>
            <w:r w:rsidRPr="00355B78">
              <w:rPr>
                <w:rFonts w:ascii="Times New Roman" w:hAnsi="Times New Roman" w:cs="Times New Roman"/>
              </w:rPr>
              <w:t>Ind</w:t>
            </w:r>
            <w:r w:rsidRPr="00355B78">
              <w:rPr>
                <w:rFonts w:ascii="Times New Roman" w:hAnsi="Times New Roman" w:cs="Times New Roman"/>
              </w:rPr>
              <w:t xml:space="preserve"> Variable </w:t>
            </w:r>
            <w:r w:rsidRPr="00355B78">
              <w:rPr>
                <w:rFonts w:ascii="Times New Roman" w:hAnsi="Times New Roman" w:cs="Times New Roman"/>
              </w:rPr>
              <w:t>Survey</w:t>
            </w:r>
          </w:p>
        </w:tc>
        <w:tc>
          <w:tcPr>
            <w:tcW w:w="1780" w:type="dxa"/>
            <w:noWrap/>
            <w:hideMark/>
          </w:tcPr>
          <w:p w14:paraId="5F63E833" w14:textId="4409D93C" w:rsidR="00AD6458" w:rsidRPr="00355B78" w:rsidRDefault="00AD6458">
            <w:pPr>
              <w:rPr>
                <w:rFonts w:ascii="Times New Roman" w:hAnsi="Times New Roman" w:cs="Times New Roman"/>
              </w:rPr>
            </w:pPr>
            <w:r w:rsidRPr="00355B78">
              <w:rPr>
                <w:rFonts w:ascii="Times New Roman" w:hAnsi="Times New Roman" w:cs="Times New Roman"/>
              </w:rPr>
              <w:t>Ind</w:t>
            </w:r>
            <w:r w:rsidRPr="00355B78">
              <w:rPr>
                <w:rFonts w:ascii="Times New Roman" w:hAnsi="Times New Roman" w:cs="Times New Roman"/>
              </w:rPr>
              <w:t>. Variable</w:t>
            </w:r>
          </w:p>
        </w:tc>
        <w:tc>
          <w:tcPr>
            <w:tcW w:w="559" w:type="dxa"/>
            <w:noWrap/>
            <w:hideMark/>
          </w:tcPr>
          <w:p w14:paraId="16CFE0E5" w14:textId="77777777" w:rsidR="00AD6458" w:rsidRPr="00355B78" w:rsidRDefault="00AD6458">
            <w:pPr>
              <w:rPr>
                <w:rFonts w:ascii="Times New Roman" w:hAnsi="Times New Roman" w:cs="Times New Roman"/>
              </w:rPr>
            </w:pPr>
            <w:r w:rsidRPr="00355B78">
              <w:rPr>
                <w:rFonts w:ascii="Times New Roman" w:hAnsi="Times New Roman" w:cs="Times New Roman"/>
              </w:rPr>
              <w:t>Lag</w:t>
            </w:r>
          </w:p>
        </w:tc>
        <w:tc>
          <w:tcPr>
            <w:tcW w:w="1120" w:type="dxa"/>
            <w:noWrap/>
            <w:hideMark/>
          </w:tcPr>
          <w:p w14:paraId="3FF3680A" w14:textId="4D0A90DD" w:rsidR="00AD6458" w:rsidRPr="00355B78" w:rsidRDefault="007C1BFB">
            <w:pPr>
              <w:rPr>
                <w:rFonts w:ascii="Times New Roman" w:hAnsi="Times New Roman" w:cs="Times New Roman"/>
              </w:rPr>
            </w:pPr>
            <w:r w:rsidRPr="00355B78">
              <w:rPr>
                <w:rFonts w:ascii="Times New Roman" w:hAnsi="Times New Roman" w:cs="Times New Roman"/>
              </w:rPr>
              <w:t>f-statistic</w:t>
            </w:r>
          </w:p>
        </w:tc>
        <w:tc>
          <w:tcPr>
            <w:tcW w:w="951" w:type="dxa"/>
            <w:noWrap/>
            <w:hideMark/>
          </w:tcPr>
          <w:p w14:paraId="77EB1FF8" w14:textId="5A4E5318" w:rsidR="00AD6458" w:rsidRPr="00355B78" w:rsidRDefault="007C1BFB">
            <w:pPr>
              <w:rPr>
                <w:rFonts w:ascii="Times New Roman" w:hAnsi="Times New Roman" w:cs="Times New Roman"/>
              </w:rPr>
            </w:pPr>
            <w:r w:rsidRPr="00355B78">
              <w:rPr>
                <w:rFonts w:ascii="Times New Roman" w:hAnsi="Times New Roman" w:cs="Times New Roman"/>
              </w:rPr>
              <w:t>p-value</w:t>
            </w:r>
          </w:p>
        </w:tc>
        <w:tc>
          <w:tcPr>
            <w:tcW w:w="830" w:type="dxa"/>
            <w:noWrap/>
            <w:hideMark/>
          </w:tcPr>
          <w:p w14:paraId="12367338" w14:textId="3E20D1C0" w:rsidR="00AD6458" w:rsidRPr="00355B78" w:rsidRDefault="007C1BFB">
            <w:pPr>
              <w:rPr>
                <w:rFonts w:ascii="Times New Roman" w:hAnsi="Times New Roman" w:cs="Times New Roman"/>
              </w:rPr>
            </w:pPr>
            <w:r w:rsidRPr="00355B78">
              <w:rPr>
                <w:rFonts w:ascii="Times New Roman" w:hAnsi="Times New Roman" w:cs="Times New Roman"/>
              </w:rPr>
              <w:t>R2</w:t>
            </w:r>
          </w:p>
        </w:tc>
      </w:tr>
      <w:tr w:rsidR="00AD6458" w:rsidRPr="00355B78" w14:paraId="3C68B7F0" w14:textId="77777777" w:rsidTr="007C1BFB">
        <w:trPr>
          <w:trHeight w:val="300"/>
        </w:trPr>
        <w:tc>
          <w:tcPr>
            <w:tcW w:w="1216" w:type="dxa"/>
            <w:noWrap/>
            <w:hideMark/>
          </w:tcPr>
          <w:p w14:paraId="60B5E6A6" w14:textId="1C0E3246" w:rsidR="00AD6458" w:rsidRPr="00355B78" w:rsidRDefault="00AD6458">
            <w:pPr>
              <w:rPr>
                <w:rFonts w:ascii="Times New Roman" w:hAnsi="Times New Roman" w:cs="Times New Roman"/>
              </w:rPr>
            </w:pPr>
            <w:r w:rsidRPr="00355B78">
              <w:rPr>
                <w:rFonts w:ascii="Times New Roman" w:hAnsi="Times New Roman" w:cs="Times New Roman"/>
              </w:rPr>
              <w:t>T38</w:t>
            </w:r>
            <w:r w:rsidRPr="00355B78">
              <w:rPr>
                <w:rFonts w:ascii="Times New Roman" w:hAnsi="Times New Roman" w:cs="Times New Roman"/>
              </w:rPr>
              <w:t xml:space="preserve"> CPUE</w:t>
            </w:r>
          </w:p>
        </w:tc>
        <w:tc>
          <w:tcPr>
            <w:tcW w:w="1080" w:type="dxa"/>
            <w:noWrap/>
            <w:hideMark/>
          </w:tcPr>
          <w:p w14:paraId="3D5E51E3" w14:textId="77777777" w:rsidR="00AD6458" w:rsidRPr="00355B78" w:rsidRDefault="00AD6458">
            <w:pPr>
              <w:rPr>
                <w:rFonts w:ascii="Times New Roman" w:hAnsi="Times New Roman" w:cs="Times New Roman"/>
              </w:rPr>
            </w:pPr>
            <w:r w:rsidRPr="00355B78">
              <w:rPr>
                <w:rFonts w:ascii="Times New Roman" w:hAnsi="Times New Roman" w:cs="Times New Roman"/>
              </w:rPr>
              <w:t>T38</w:t>
            </w:r>
          </w:p>
        </w:tc>
        <w:tc>
          <w:tcPr>
            <w:tcW w:w="1780" w:type="dxa"/>
            <w:noWrap/>
            <w:hideMark/>
          </w:tcPr>
          <w:p w14:paraId="6678344D" w14:textId="77777777" w:rsidR="00AD6458" w:rsidRPr="00355B78" w:rsidRDefault="00AD6458">
            <w:pPr>
              <w:rPr>
                <w:rFonts w:ascii="Times New Roman" w:hAnsi="Times New Roman" w:cs="Times New Roman"/>
              </w:rPr>
            </w:pPr>
            <w:r w:rsidRPr="00355B78">
              <w:rPr>
                <w:rFonts w:ascii="Times New Roman" w:hAnsi="Times New Roman" w:cs="Times New Roman"/>
              </w:rPr>
              <w:t>Subadult</w:t>
            </w:r>
          </w:p>
        </w:tc>
        <w:tc>
          <w:tcPr>
            <w:tcW w:w="559" w:type="dxa"/>
            <w:noWrap/>
            <w:hideMark/>
          </w:tcPr>
          <w:p w14:paraId="2C7B48B6"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2</w:t>
            </w:r>
          </w:p>
        </w:tc>
        <w:tc>
          <w:tcPr>
            <w:tcW w:w="1120" w:type="dxa"/>
            <w:noWrap/>
            <w:hideMark/>
          </w:tcPr>
          <w:p w14:paraId="10A146B0"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11.25</w:t>
            </w:r>
          </w:p>
        </w:tc>
        <w:tc>
          <w:tcPr>
            <w:tcW w:w="951" w:type="dxa"/>
            <w:noWrap/>
            <w:hideMark/>
          </w:tcPr>
          <w:p w14:paraId="162175E1"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0.001926</w:t>
            </w:r>
          </w:p>
        </w:tc>
        <w:tc>
          <w:tcPr>
            <w:tcW w:w="830" w:type="dxa"/>
            <w:noWrap/>
            <w:hideMark/>
          </w:tcPr>
          <w:p w14:paraId="1CB3E519"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0.2432</w:t>
            </w:r>
          </w:p>
        </w:tc>
      </w:tr>
      <w:tr w:rsidR="00AD6458" w:rsidRPr="00355B78" w14:paraId="3AC9A09E" w14:textId="77777777" w:rsidTr="007C1BFB">
        <w:trPr>
          <w:trHeight w:val="300"/>
        </w:trPr>
        <w:tc>
          <w:tcPr>
            <w:tcW w:w="1216" w:type="dxa"/>
            <w:noWrap/>
            <w:hideMark/>
          </w:tcPr>
          <w:p w14:paraId="18655372" w14:textId="20894084" w:rsidR="00AD6458" w:rsidRPr="00355B78" w:rsidRDefault="00AD6458" w:rsidP="00AD6458">
            <w:pPr>
              <w:rPr>
                <w:rFonts w:ascii="Times New Roman" w:hAnsi="Times New Roman" w:cs="Times New Roman"/>
              </w:rPr>
            </w:pPr>
            <w:r w:rsidRPr="00355B78">
              <w:rPr>
                <w:rFonts w:ascii="Times New Roman" w:hAnsi="Times New Roman" w:cs="Times New Roman"/>
              </w:rPr>
              <w:t>T38 CPUE</w:t>
            </w:r>
          </w:p>
        </w:tc>
        <w:tc>
          <w:tcPr>
            <w:tcW w:w="1080" w:type="dxa"/>
            <w:noWrap/>
            <w:hideMark/>
          </w:tcPr>
          <w:p w14:paraId="023F0D6A"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T38</w:t>
            </w:r>
          </w:p>
        </w:tc>
        <w:tc>
          <w:tcPr>
            <w:tcW w:w="1780" w:type="dxa"/>
            <w:noWrap/>
            <w:hideMark/>
          </w:tcPr>
          <w:p w14:paraId="47F25C8C"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Mature Male</w:t>
            </w:r>
          </w:p>
        </w:tc>
        <w:tc>
          <w:tcPr>
            <w:tcW w:w="559" w:type="dxa"/>
            <w:noWrap/>
            <w:hideMark/>
          </w:tcPr>
          <w:p w14:paraId="37D533D0"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1</w:t>
            </w:r>
          </w:p>
        </w:tc>
        <w:tc>
          <w:tcPr>
            <w:tcW w:w="1120" w:type="dxa"/>
            <w:noWrap/>
            <w:hideMark/>
          </w:tcPr>
          <w:p w14:paraId="093191F3"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10.88</w:t>
            </w:r>
          </w:p>
        </w:tc>
        <w:tc>
          <w:tcPr>
            <w:tcW w:w="951" w:type="dxa"/>
            <w:noWrap/>
            <w:hideMark/>
          </w:tcPr>
          <w:p w14:paraId="4DB8D385"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0.002197</w:t>
            </w:r>
          </w:p>
        </w:tc>
        <w:tc>
          <w:tcPr>
            <w:tcW w:w="830" w:type="dxa"/>
            <w:noWrap/>
            <w:hideMark/>
          </w:tcPr>
          <w:p w14:paraId="469770A7"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0.2321</w:t>
            </w:r>
          </w:p>
        </w:tc>
      </w:tr>
      <w:tr w:rsidR="00AD6458" w:rsidRPr="00355B78" w14:paraId="708BF51E" w14:textId="77777777" w:rsidTr="007C1BFB">
        <w:trPr>
          <w:trHeight w:val="300"/>
        </w:trPr>
        <w:tc>
          <w:tcPr>
            <w:tcW w:w="1216" w:type="dxa"/>
            <w:noWrap/>
            <w:hideMark/>
          </w:tcPr>
          <w:p w14:paraId="6423A117" w14:textId="6C7C2B19" w:rsidR="00AD6458" w:rsidRPr="00355B78" w:rsidRDefault="00AD6458" w:rsidP="00AD6458">
            <w:pPr>
              <w:rPr>
                <w:rFonts w:ascii="Times New Roman" w:hAnsi="Times New Roman" w:cs="Times New Roman"/>
              </w:rPr>
            </w:pPr>
            <w:r w:rsidRPr="00355B78">
              <w:rPr>
                <w:rFonts w:ascii="Times New Roman" w:hAnsi="Times New Roman" w:cs="Times New Roman"/>
              </w:rPr>
              <w:t>T38 CPUE</w:t>
            </w:r>
          </w:p>
        </w:tc>
        <w:tc>
          <w:tcPr>
            <w:tcW w:w="1080" w:type="dxa"/>
            <w:noWrap/>
            <w:hideMark/>
          </w:tcPr>
          <w:p w14:paraId="45E7EB70"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T38</w:t>
            </w:r>
          </w:p>
        </w:tc>
        <w:tc>
          <w:tcPr>
            <w:tcW w:w="1780" w:type="dxa"/>
            <w:noWrap/>
            <w:hideMark/>
          </w:tcPr>
          <w:p w14:paraId="6D3FF9BB"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Immature Male</w:t>
            </w:r>
          </w:p>
        </w:tc>
        <w:tc>
          <w:tcPr>
            <w:tcW w:w="559" w:type="dxa"/>
            <w:noWrap/>
            <w:hideMark/>
          </w:tcPr>
          <w:p w14:paraId="4A5C772A"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2</w:t>
            </w:r>
          </w:p>
        </w:tc>
        <w:tc>
          <w:tcPr>
            <w:tcW w:w="1120" w:type="dxa"/>
            <w:noWrap/>
            <w:hideMark/>
          </w:tcPr>
          <w:p w14:paraId="58546664"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9.481</w:t>
            </w:r>
          </w:p>
        </w:tc>
        <w:tc>
          <w:tcPr>
            <w:tcW w:w="951" w:type="dxa"/>
            <w:noWrap/>
            <w:hideMark/>
          </w:tcPr>
          <w:p w14:paraId="38E8E5E4"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0.004023</w:t>
            </w:r>
          </w:p>
        </w:tc>
        <w:tc>
          <w:tcPr>
            <w:tcW w:w="830" w:type="dxa"/>
            <w:noWrap/>
            <w:hideMark/>
          </w:tcPr>
          <w:p w14:paraId="59C83451"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0.2131</w:t>
            </w:r>
          </w:p>
        </w:tc>
      </w:tr>
      <w:tr w:rsidR="00AD6458" w:rsidRPr="00355B78" w14:paraId="7BF770EA" w14:textId="77777777" w:rsidTr="007C1BFB">
        <w:trPr>
          <w:trHeight w:val="300"/>
        </w:trPr>
        <w:tc>
          <w:tcPr>
            <w:tcW w:w="1216" w:type="dxa"/>
            <w:noWrap/>
            <w:hideMark/>
          </w:tcPr>
          <w:p w14:paraId="44477D1B" w14:textId="59E0D268" w:rsidR="00AD6458" w:rsidRPr="00355B78" w:rsidRDefault="00AD6458" w:rsidP="00AD6458">
            <w:pPr>
              <w:rPr>
                <w:rFonts w:ascii="Times New Roman" w:hAnsi="Times New Roman" w:cs="Times New Roman"/>
              </w:rPr>
            </w:pPr>
            <w:r w:rsidRPr="00355B78">
              <w:rPr>
                <w:rFonts w:ascii="Times New Roman" w:hAnsi="Times New Roman" w:cs="Times New Roman"/>
              </w:rPr>
              <w:t>T38 CPUE</w:t>
            </w:r>
          </w:p>
        </w:tc>
        <w:tc>
          <w:tcPr>
            <w:tcW w:w="1080" w:type="dxa"/>
            <w:noWrap/>
            <w:hideMark/>
          </w:tcPr>
          <w:p w14:paraId="05973C5E"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T38</w:t>
            </w:r>
          </w:p>
        </w:tc>
        <w:tc>
          <w:tcPr>
            <w:tcW w:w="1780" w:type="dxa"/>
            <w:noWrap/>
            <w:hideMark/>
          </w:tcPr>
          <w:p w14:paraId="15F3A789"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Sublegal</w:t>
            </w:r>
          </w:p>
        </w:tc>
        <w:tc>
          <w:tcPr>
            <w:tcW w:w="559" w:type="dxa"/>
            <w:noWrap/>
            <w:hideMark/>
          </w:tcPr>
          <w:p w14:paraId="3F6EEDE3"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2</w:t>
            </w:r>
          </w:p>
        </w:tc>
        <w:tc>
          <w:tcPr>
            <w:tcW w:w="1120" w:type="dxa"/>
            <w:noWrap/>
            <w:hideMark/>
          </w:tcPr>
          <w:p w14:paraId="1DA9035F"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9.316</w:t>
            </w:r>
          </w:p>
        </w:tc>
        <w:tc>
          <w:tcPr>
            <w:tcW w:w="951" w:type="dxa"/>
            <w:noWrap/>
            <w:hideMark/>
          </w:tcPr>
          <w:p w14:paraId="77F3082F"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0.004317</w:t>
            </w:r>
          </w:p>
        </w:tc>
        <w:tc>
          <w:tcPr>
            <w:tcW w:w="830" w:type="dxa"/>
            <w:noWrap/>
            <w:hideMark/>
          </w:tcPr>
          <w:p w14:paraId="418DE783"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0.2102</w:t>
            </w:r>
          </w:p>
        </w:tc>
      </w:tr>
      <w:tr w:rsidR="00AD6458" w:rsidRPr="00355B78" w14:paraId="5D907BCF" w14:textId="77777777" w:rsidTr="007C1BFB">
        <w:trPr>
          <w:trHeight w:val="300"/>
        </w:trPr>
        <w:tc>
          <w:tcPr>
            <w:tcW w:w="1216" w:type="dxa"/>
            <w:noWrap/>
            <w:hideMark/>
          </w:tcPr>
          <w:p w14:paraId="5EB3C987" w14:textId="6A3F3AE0" w:rsidR="00AD6458" w:rsidRPr="00355B78" w:rsidRDefault="00AD6458" w:rsidP="00AD6458">
            <w:pPr>
              <w:rPr>
                <w:rFonts w:ascii="Times New Roman" w:hAnsi="Times New Roman" w:cs="Times New Roman"/>
              </w:rPr>
            </w:pPr>
            <w:r w:rsidRPr="00355B78">
              <w:rPr>
                <w:rFonts w:ascii="Times New Roman" w:hAnsi="Times New Roman" w:cs="Times New Roman"/>
              </w:rPr>
              <w:t>T38 CPUE</w:t>
            </w:r>
          </w:p>
        </w:tc>
        <w:tc>
          <w:tcPr>
            <w:tcW w:w="1080" w:type="dxa"/>
            <w:noWrap/>
            <w:hideMark/>
          </w:tcPr>
          <w:p w14:paraId="32471816"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T38</w:t>
            </w:r>
          </w:p>
        </w:tc>
        <w:tc>
          <w:tcPr>
            <w:tcW w:w="1780" w:type="dxa"/>
            <w:noWrap/>
            <w:hideMark/>
          </w:tcPr>
          <w:p w14:paraId="6C73C7E0"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Total</w:t>
            </w:r>
          </w:p>
        </w:tc>
        <w:tc>
          <w:tcPr>
            <w:tcW w:w="559" w:type="dxa"/>
            <w:noWrap/>
            <w:hideMark/>
          </w:tcPr>
          <w:p w14:paraId="30C7CBF2"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2</w:t>
            </w:r>
          </w:p>
        </w:tc>
        <w:tc>
          <w:tcPr>
            <w:tcW w:w="1120" w:type="dxa"/>
            <w:noWrap/>
            <w:hideMark/>
          </w:tcPr>
          <w:p w14:paraId="7BE7C838"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9.024</w:t>
            </w:r>
          </w:p>
        </w:tc>
        <w:tc>
          <w:tcPr>
            <w:tcW w:w="951" w:type="dxa"/>
            <w:noWrap/>
            <w:hideMark/>
          </w:tcPr>
          <w:p w14:paraId="05F90D39"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0.004898</w:t>
            </w:r>
          </w:p>
        </w:tc>
        <w:tc>
          <w:tcPr>
            <w:tcW w:w="830" w:type="dxa"/>
            <w:noWrap/>
            <w:hideMark/>
          </w:tcPr>
          <w:p w14:paraId="3E7D075E"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0.205</w:t>
            </w:r>
          </w:p>
        </w:tc>
      </w:tr>
      <w:tr w:rsidR="00AD6458" w:rsidRPr="00355B78" w14:paraId="1EA07564" w14:textId="77777777" w:rsidTr="007C1BFB">
        <w:trPr>
          <w:trHeight w:val="300"/>
        </w:trPr>
        <w:tc>
          <w:tcPr>
            <w:tcW w:w="1216" w:type="dxa"/>
            <w:noWrap/>
            <w:hideMark/>
          </w:tcPr>
          <w:p w14:paraId="0AEAAC2A" w14:textId="42C2852E" w:rsidR="00AD6458" w:rsidRPr="00355B78" w:rsidRDefault="00AD6458" w:rsidP="00AD6458">
            <w:pPr>
              <w:rPr>
                <w:rFonts w:ascii="Times New Roman" w:hAnsi="Times New Roman" w:cs="Times New Roman"/>
              </w:rPr>
            </w:pPr>
            <w:r w:rsidRPr="00355B78">
              <w:rPr>
                <w:rFonts w:ascii="Times New Roman" w:hAnsi="Times New Roman" w:cs="Times New Roman"/>
              </w:rPr>
              <w:t>T38 CPUE</w:t>
            </w:r>
          </w:p>
        </w:tc>
        <w:tc>
          <w:tcPr>
            <w:tcW w:w="1080" w:type="dxa"/>
            <w:noWrap/>
            <w:hideMark/>
          </w:tcPr>
          <w:p w14:paraId="67DB7350"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T38</w:t>
            </w:r>
          </w:p>
        </w:tc>
        <w:tc>
          <w:tcPr>
            <w:tcW w:w="1780" w:type="dxa"/>
            <w:noWrap/>
            <w:hideMark/>
          </w:tcPr>
          <w:p w14:paraId="68E3BCC5"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Subadult</w:t>
            </w:r>
          </w:p>
        </w:tc>
        <w:tc>
          <w:tcPr>
            <w:tcW w:w="559" w:type="dxa"/>
            <w:noWrap/>
            <w:hideMark/>
          </w:tcPr>
          <w:p w14:paraId="03CDC350"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1</w:t>
            </w:r>
          </w:p>
        </w:tc>
        <w:tc>
          <w:tcPr>
            <w:tcW w:w="1120" w:type="dxa"/>
            <w:noWrap/>
            <w:hideMark/>
          </w:tcPr>
          <w:p w14:paraId="07CA7D34"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7.949</w:t>
            </w:r>
          </w:p>
        </w:tc>
        <w:tc>
          <w:tcPr>
            <w:tcW w:w="951" w:type="dxa"/>
            <w:noWrap/>
            <w:hideMark/>
          </w:tcPr>
          <w:p w14:paraId="7E31DCA6"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0.007774</w:t>
            </w:r>
          </w:p>
        </w:tc>
        <w:tc>
          <w:tcPr>
            <w:tcW w:w="830" w:type="dxa"/>
            <w:noWrap/>
            <w:hideMark/>
          </w:tcPr>
          <w:p w14:paraId="59EAC550"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0.1809</w:t>
            </w:r>
          </w:p>
        </w:tc>
      </w:tr>
      <w:tr w:rsidR="00AD6458" w:rsidRPr="00355B78" w14:paraId="1EC46C18" w14:textId="77777777" w:rsidTr="007C1BFB">
        <w:trPr>
          <w:trHeight w:val="300"/>
        </w:trPr>
        <w:tc>
          <w:tcPr>
            <w:tcW w:w="1216" w:type="dxa"/>
            <w:noWrap/>
            <w:hideMark/>
          </w:tcPr>
          <w:p w14:paraId="0CC44351" w14:textId="22C65661" w:rsidR="00AD6458" w:rsidRPr="00355B78" w:rsidRDefault="00AD6458" w:rsidP="00AD6458">
            <w:pPr>
              <w:rPr>
                <w:rFonts w:ascii="Times New Roman" w:hAnsi="Times New Roman" w:cs="Times New Roman"/>
              </w:rPr>
            </w:pPr>
            <w:r w:rsidRPr="00355B78">
              <w:rPr>
                <w:rFonts w:ascii="Times New Roman" w:hAnsi="Times New Roman" w:cs="Times New Roman"/>
              </w:rPr>
              <w:t>T38 CPUE</w:t>
            </w:r>
          </w:p>
        </w:tc>
        <w:tc>
          <w:tcPr>
            <w:tcW w:w="1080" w:type="dxa"/>
            <w:noWrap/>
            <w:hideMark/>
          </w:tcPr>
          <w:p w14:paraId="60572090"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T38</w:t>
            </w:r>
          </w:p>
        </w:tc>
        <w:tc>
          <w:tcPr>
            <w:tcW w:w="1780" w:type="dxa"/>
            <w:noWrap/>
            <w:hideMark/>
          </w:tcPr>
          <w:p w14:paraId="09891F9D"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Immature Female</w:t>
            </w:r>
          </w:p>
        </w:tc>
        <w:tc>
          <w:tcPr>
            <w:tcW w:w="559" w:type="dxa"/>
            <w:noWrap/>
            <w:hideMark/>
          </w:tcPr>
          <w:p w14:paraId="6C8E81B4"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2</w:t>
            </w:r>
          </w:p>
        </w:tc>
        <w:tc>
          <w:tcPr>
            <w:tcW w:w="1120" w:type="dxa"/>
            <w:noWrap/>
            <w:hideMark/>
          </w:tcPr>
          <w:p w14:paraId="3212D505"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7.337</w:t>
            </w:r>
          </w:p>
        </w:tc>
        <w:tc>
          <w:tcPr>
            <w:tcW w:w="951" w:type="dxa"/>
            <w:noWrap/>
            <w:hideMark/>
          </w:tcPr>
          <w:p w14:paraId="1782F9C2"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0.01038</w:t>
            </w:r>
          </w:p>
        </w:tc>
        <w:tc>
          <w:tcPr>
            <w:tcW w:w="830" w:type="dxa"/>
            <w:noWrap/>
            <w:hideMark/>
          </w:tcPr>
          <w:p w14:paraId="16B45242"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0.1733</w:t>
            </w:r>
          </w:p>
        </w:tc>
      </w:tr>
      <w:tr w:rsidR="00AD6458" w:rsidRPr="00355B78" w14:paraId="39A048FB" w14:textId="77777777" w:rsidTr="007C1BFB">
        <w:trPr>
          <w:trHeight w:val="300"/>
        </w:trPr>
        <w:tc>
          <w:tcPr>
            <w:tcW w:w="1216" w:type="dxa"/>
            <w:noWrap/>
            <w:hideMark/>
          </w:tcPr>
          <w:p w14:paraId="70739E72" w14:textId="64BC49AF" w:rsidR="00AD6458" w:rsidRPr="00355B78" w:rsidRDefault="00AD6458" w:rsidP="00AD6458">
            <w:pPr>
              <w:rPr>
                <w:rFonts w:ascii="Times New Roman" w:hAnsi="Times New Roman" w:cs="Times New Roman"/>
              </w:rPr>
            </w:pPr>
            <w:r w:rsidRPr="00355B78">
              <w:rPr>
                <w:rFonts w:ascii="Times New Roman" w:hAnsi="Times New Roman" w:cs="Times New Roman"/>
              </w:rPr>
              <w:t>T38 CPUE</w:t>
            </w:r>
          </w:p>
        </w:tc>
        <w:tc>
          <w:tcPr>
            <w:tcW w:w="1080" w:type="dxa"/>
            <w:noWrap/>
            <w:hideMark/>
          </w:tcPr>
          <w:p w14:paraId="1E92716E"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T38</w:t>
            </w:r>
          </w:p>
        </w:tc>
        <w:tc>
          <w:tcPr>
            <w:tcW w:w="1780" w:type="dxa"/>
            <w:noWrap/>
            <w:hideMark/>
          </w:tcPr>
          <w:p w14:paraId="73163FBB"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Mature Female</w:t>
            </w:r>
          </w:p>
        </w:tc>
        <w:tc>
          <w:tcPr>
            <w:tcW w:w="559" w:type="dxa"/>
            <w:noWrap/>
            <w:hideMark/>
          </w:tcPr>
          <w:p w14:paraId="3797E0AB"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2</w:t>
            </w:r>
          </w:p>
        </w:tc>
        <w:tc>
          <w:tcPr>
            <w:tcW w:w="1120" w:type="dxa"/>
            <w:noWrap/>
            <w:hideMark/>
          </w:tcPr>
          <w:p w14:paraId="5892E426"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6.048</w:t>
            </w:r>
          </w:p>
        </w:tc>
        <w:tc>
          <w:tcPr>
            <w:tcW w:w="951" w:type="dxa"/>
            <w:noWrap/>
            <w:hideMark/>
          </w:tcPr>
          <w:p w14:paraId="16477274"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0.019</w:t>
            </w:r>
          </w:p>
        </w:tc>
        <w:tc>
          <w:tcPr>
            <w:tcW w:w="830" w:type="dxa"/>
            <w:noWrap/>
            <w:hideMark/>
          </w:tcPr>
          <w:p w14:paraId="4DFE8E27"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0.1473</w:t>
            </w:r>
          </w:p>
        </w:tc>
      </w:tr>
      <w:tr w:rsidR="00AD6458" w:rsidRPr="00355B78" w14:paraId="6C03690D" w14:textId="77777777" w:rsidTr="007C1BFB">
        <w:trPr>
          <w:trHeight w:val="300"/>
        </w:trPr>
        <w:tc>
          <w:tcPr>
            <w:tcW w:w="1216" w:type="dxa"/>
            <w:noWrap/>
            <w:hideMark/>
          </w:tcPr>
          <w:p w14:paraId="551CA4B7" w14:textId="59674350" w:rsidR="00AD6458" w:rsidRPr="00355B78" w:rsidRDefault="00AD6458" w:rsidP="00AD6458">
            <w:pPr>
              <w:rPr>
                <w:rFonts w:ascii="Times New Roman" w:hAnsi="Times New Roman" w:cs="Times New Roman"/>
              </w:rPr>
            </w:pPr>
            <w:r w:rsidRPr="00355B78">
              <w:rPr>
                <w:rFonts w:ascii="Times New Roman" w:hAnsi="Times New Roman" w:cs="Times New Roman"/>
              </w:rPr>
              <w:t>T38 CPUE</w:t>
            </w:r>
          </w:p>
        </w:tc>
        <w:tc>
          <w:tcPr>
            <w:tcW w:w="1080" w:type="dxa"/>
            <w:noWrap/>
            <w:hideMark/>
          </w:tcPr>
          <w:p w14:paraId="46E7F106"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T38</w:t>
            </w:r>
          </w:p>
        </w:tc>
        <w:tc>
          <w:tcPr>
            <w:tcW w:w="1780" w:type="dxa"/>
            <w:noWrap/>
            <w:hideMark/>
          </w:tcPr>
          <w:p w14:paraId="4B164646"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Total</w:t>
            </w:r>
          </w:p>
        </w:tc>
        <w:tc>
          <w:tcPr>
            <w:tcW w:w="559" w:type="dxa"/>
            <w:noWrap/>
            <w:hideMark/>
          </w:tcPr>
          <w:p w14:paraId="3092D621"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1</w:t>
            </w:r>
          </w:p>
        </w:tc>
        <w:tc>
          <w:tcPr>
            <w:tcW w:w="1120" w:type="dxa"/>
            <w:noWrap/>
            <w:hideMark/>
          </w:tcPr>
          <w:p w14:paraId="0C2D7CA5"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6.027</w:t>
            </w:r>
          </w:p>
        </w:tc>
        <w:tc>
          <w:tcPr>
            <w:tcW w:w="951" w:type="dxa"/>
            <w:noWrap/>
            <w:hideMark/>
          </w:tcPr>
          <w:p w14:paraId="48137273"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0.01906</w:t>
            </w:r>
          </w:p>
        </w:tc>
        <w:tc>
          <w:tcPr>
            <w:tcW w:w="830" w:type="dxa"/>
            <w:noWrap/>
            <w:hideMark/>
          </w:tcPr>
          <w:p w14:paraId="2D1A7B92"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0.1434</w:t>
            </w:r>
          </w:p>
        </w:tc>
      </w:tr>
      <w:tr w:rsidR="00AD6458" w:rsidRPr="00355B78" w14:paraId="3AD6134F" w14:textId="77777777" w:rsidTr="007C1BFB">
        <w:trPr>
          <w:trHeight w:val="300"/>
        </w:trPr>
        <w:tc>
          <w:tcPr>
            <w:tcW w:w="1216" w:type="dxa"/>
            <w:noWrap/>
            <w:hideMark/>
          </w:tcPr>
          <w:p w14:paraId="59E20FD5" w14:textId="0EC305BF" w:rsidR="00AD6458" w:rsidRPr="00355B78" w:rsidRDefault="00AD6458" w:rsidP="00AD6458">
            <w:pPr>
              <w:rPr>
                <w:rFonts w:ascii="Times New Roman" w:hAnsi="Times New Roman" w:cs="Times New Roman"/>
              </w:rPr>
            </w:pPr>
            <w:r w:rsidRPr="00355B78">
              <w:rPr>
                <w:rFonts w:ascii="Times New Roman" w:hAnsi="Times New Roman" w:cs="Times New Roman"/>
              </w:rPr>
              <w:t>T38 CPUE</w:t>
            </w:r>
          </w:p>
        </w:tc>
        <w:tc>
          <w:tcPr>
            <w:tcW w:w="1080" w:type="dxa"/>
            <w:noWrap/>
            <w:hideMark/>
          </w:tcPr>
          <w:p w14:paraId="50863ED0"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T38</w:t>
            </w:r>
          </w:p>
        </w:tc>
        <w:tc>
          <w:tcPr>
            <w:tcW w:w="1780" w:type="dxa"/>
            <w:noWrap/>
            <w:hideMark/>
          </w:tcPr>
          <w:p w14:paraId="492482A2"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Sublegal</w:t>
            </w:r>
          </w:p>
        </w:tc>
        <w:tc>
          <w:tcPr>
            <w:tcW w:w="559" w:type="dxa"/>
            <w:noWrap/>
            <w:hideMark/>
          </w:tcPr>
          <w:p w14:paraId="18B46F39"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1</w:t>
            </w:r>
          </w:p>
        </w:tc>
        <w:tc>
          <w:tcPr>
            <w:tcW w:w="1120" w:type="dxa"/>
            <w:noWrap/>
            <w:hideMark/>
          </w:tcPr>
          <w:p w14:paraId="5D1BA689"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5.448</w:t>
            </w:r>
          </w:p>
        </w:tc>
        <w:tc>
          <w:tcPr>
            <w:tcW w:w="951" w:type="dxa"/>
            <w:noWrap/>
            <w:hideMark/>
          </w:tcPr>
          <w:p w14:paraId="08D0C4E4"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0.02529</w:t>
            </w:r>
          </w:p>
        </w:tc>
        <w:tc>
          <w:tcPr>
            <w:tcW w:w="830" w:type="dxa"/>
            <w:noWrap/>
            <w:hideMark/>
          </w:tcPr>
          <w:p w14:paraId="4C1E209D"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0.1314</w:t>
            </w:r>
          </w:p>
        </w:tc>
      </w:tr>
      <w:tr w:rsidR="00AD6458" w:rsidRPr="00355B78" w14:paraId="56832390" w14:textId="77777777" w:rsidTr="007C1BFB">
        <w:trPr>
          <w:trHeight w:val="300"/>
        </w:trPr>
        <w:tc>
          <w:tcPr>
            <w:tcW w:w="1216" w:type="dxa"/>
            <w:noWrap/>
            <w:hideMark/>
          </w:tcPr>
          <w:p w14:paraId="41AF833C" w14:textId="11765687" w:rsidR="00AD6458" w:rsidRPr="00355B78" w:rsidRDefault="00AD6458">
            <w:pPr>
              <w:rPr>
                <w:rFonts w:ascii="Times New Roman" w:hAnsi="Times New Roman" w:cs="Times New Roman"/>
              </w:rPr>
            </w:pPr>
            <w:r w:rsidRPr="00355B78">
              <w:rPr>
                <w:rFonts w:ascii="Times New Roman" w:hAnsi="Times New Roman" w:cs="Times New Roman"/>
              </w:rPr>
              <w:t>B90</w:t>
            </w:r>
            <w:r w:rsidRPr="00355B78">
              <w:rPr>
                <w:rFonts w:ascii="Times New Roman" w:hAnsi="Times New Roman" w:cs="Times New Roman"/>
              </w:rPr>
              <w:t xml:space="preserve"> CPUE</w:t>
            </w:r>
          </w:p>
        </w:tc>
        <w:tc>
          <w:tcPr>
            <w:tcW w:w="1080" w:type="dxa"/>
            <w:noWrap/>
            <w:hideMark/>
          </w:tcPr>
          <w:p w14:paraId="054A5DDB" w14:textId="77777777" w:rsidR="00AD6458" w:rsidRPr="00355B78" w:rsidRDefault="00AD6458">
            <w:pPr>
              <w:rPr>
                <w:rFonts w:ascii="Times New Roman" w:hAnsi="Times New Roman" w:cs="Times New Roman"/>
              </w:rPr>
            </w:pPr>
            <w:r w:rsidRPr="00355B78">
              <w:rPr>
                <w:rFonts w:ascii="Times New Roman" w:hAnsi="Times New Roman" w:cs="Times New Roman"/>
              </w:rPr>
              <w:t>B90</w:t>
            </w:r>
          </w:p>
        </w:tc>
        <w:tc>
          <w:tcPr>
            <w:tcW w:w="1780" w:type="dxa"/>
            <w:noWrap/>
            <w:hideMark/>
          </w:tcPr>
          <w:p w14:paraId="10FF51DC" w14:textId="77777777" w:rsidR="00AD6458" w:rsidRPr="00355B78" w:rsidRDefault="00AD6458">
            <w:pPr>
              <w:rPr>
                <w:rFonts w:ascii="Times New Roman" w:hAnsi="Times New Roman" w:cs="Times New Roman"/>
              </w:rPr>
            </w:pPr>
            <w:r w:rsidRPr="00355B78">
              <w:rPr>
                <w:rFonts w:ascii="Times New Roman" w:hAnsi="Times New Roman" w:cs="Times New Roman"/>
              </w:rPr>
              <w:t>Subadult</w:t>
            </w:r>
          </w:p>
        </w:tc>
        <w:tc>
          <w:tcPr>
            <w:tcW w:w="559" w:type="dxa"/>
            <w:noWrap/>
            <w:hideMark/>
          </w:tcPr>
          <w:p w14:paraId="2DF41A59"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2</w:t>
            </w:r>
          </w:p>
        </w:tc>
        <w:tc>
          <w:tcPr>
            <w:tcW w:w="1120" w:type="dxa"/>
            <w:noWrap/>
            <w:hideMark/>
          </w:tcPr>
          <w:p w14:paraId="08A38F5E"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5.181</w:t>
            </w:r>
          </w:p>
        </w:tc>
        <w:tc>
          <w:tcPr>
            <w:tcW w:w="951" w:type="dxa"/>
            <w:noWrap/>
            <w:hideMark/>
          </w:tcPr>
          <w:p w14:paraId="05BFC41F"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0.02906</w:t>
            </w:r>
          </w:p>
        </w:tc>
        <w:tc>
          <w:tcPr>
            <w:tcW w:w="830" w:type="dxa"/>
            <w:noWrap/>
            <w:hideMark/>
          </w:tcPr>
          <w:p w14:paraId="28D38ADE"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0.1289</w:t>
            </w:r>
          </w:p>
        </w:tc>
      </w:tr>
      <w:tr w:rsidR="00AD6458" w:rsidRPr="00355B78" w14:paraId="3669675A" w14:textId="77777777" w:rsidTr="007C1BFB">
        <w:trPr>
          <w:trHeight w:val="300"/>
        </w:trPr>
        <w:tc>
          <w:tcPr>
            <w:tcW w:w="1216" w:type="dxa"/>
            <w:noWrap/>
            <w:hideMark/>
          </w:tcPr>
          <w:p w14:paraId="7FF83F00" w14:textId="36E6606D" w:rsidR="00AD6458" w:rsidRPr="00355B78" w:rsidRDefault="00AD6458" w:rsidP="00AD6458">
            <w:pPr>
              <w:rPr>
                <w:rFonts w:ascii="Times New Roman" w:hAnsi="Times New Roman" w:cs="Times New Roman"/>
              </w:rPr>
            </w:pPr>
            <w:r w:rsidRPr="00355B78">
              <w:rPr>
                <w:rFonts w:ascii="Times New Roman" w:hAnsi="Times New Roman" w:cs="Times New Roman"/>
              </w:rPr>
              <w:t>T38 CPUE</w:t>
            </w:r>
          </w:p>
        </w:tc>
        <w:tc>
          <w:tcPr>
            <w:tcW w:w="1080" w:type="dxa"/>
            <w:noWrap/>
            <w:hideMark/>
          </w:tcPr>
          <w:p w14:paraId="7195CE38"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T38</w:t>
            </w:r>
          </w:p>
        </w:tc>
        <w:tc>
          <w:tcPr>
            <w:tcW w:w="1780" w:type="dxa"/>
            <w:noWrap/>
            <w:hideMark/>
          </w:tcPr>
          <w:p w14:paraId="1B1537DA" w14:textId="545E072F" w:rsidR="00AD6458" w:rsidRPr="00355B78" w:rsidRDefault="00AD6458" w:rsidP="00AD6458">
            <w:pPr>
              <w:rPr>
                <w:rFonts w:ascii="Times New Roman" w:hAnsi="Times New Roman" w:cs="Times New Roman"/>
              </w:rPr>
            </w:pPr>
            <w:r w:rsidRPr="00355B78">
              <w:rPr>
                <w:rFonts w:ascii="Times New Roman" w:hAnsi="Times New Roman" w:cs="Times New Roman"/>
              </w:rPr>
              <w:t>Mature M</w:t>
            </w:r>
            <w:r w:rsidR="001C7CCE" w:rsidRPr="00355B78">
              <w:rPr>
                <w:rFonts w:ascii="Times New Roman" w:hAnsi="Times New Roman" w:cs="Times New Roman"/>
              </w:rPr>
              <w:t>a</w:t>
            </w:r>
            <w:r w:rsidRPr="00355B78">
              <w:rPr>
                <w:rFonts w:ascii="Times New Roman" w:hAnsi="Times New Roman" w:cs="Times New Roman"/>
              </w:rPr>
              <w:t>le</w:t>
            </w:r>
          </w:p>
        </w:tc>
        <w:tc>
          <w:tcPr>
            <w:tcW w:w="559" w:type="dxa"/>
            <w:noWrap/>
            <w:hideMark/>
          </w:tcPr>
          <w:p w14:paraId="180C6344"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2</w:t>
            </w:r>
          </w:p>
        </w:tc>
        <w:tc>
          <w:tcPr>
            <w:tcW w:w="1120" w:type="dxa"/>
            <w:noWrap/>
            <w:hideMark/>
          </w:tcPr>
          <w:p w14:paraId="2E48DC9B"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5.067</w:t>
            </w:r>
          </w:p>
        </w:tc>
        <w:tc>
          <w:tcPr>
            <w:tcW w:w="951" w:type="dxa"/>
            <w:noWrap/>
            <w:hideMark/>
          </w:tcPr>
          <w:p w14:paraId="3C43E2ED"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0.03076</w:t>
            </w:r>
          </w:p>
        </w:tc>
        <w:tc>
          <w:tcPr>
            <w:tcW w:w="830" w:type="dxa"/>
            <w:noWrap/>
            <w:hideMark/>
          </w:tcPr>
          <w:p w14:paraId="136575EB"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0.1265</w:t>
            </w:r>
          </w:p>
        </w:tc>
      </w:tr>
      <w:tr w:rsidR="00AD6458" w:rsidRPr="00355B78" w14:paraId="2901D407" w14:textId="77777777" w:rsidTr="007C1BFB">
        <w:trPr>
          <w:trHeight w:val="300"/>
        </w:trPr>
        <w:tc>
          <w:tcPr>
            <w:tcW w:w="1216" w:type="dxa"/>
            <w:noWrap/>
            <w:hideMark/>
          </w:tcPr>
          <w:p w14:paraId="04AEBD44" w14:textId="17C9ABF7" w:rsidR="00AD6458" w:rsidRPr="00355B78" w:rsidRDefault="00AD6458" w:rsidP="00AD6458">
            <w:pPr>
              <w:rPr>
                <w:rFonts w:ascii="Times New Roman" w:hAnsi="Times New Roman" w:cs="Times New Roman"/>
              </w:rPr>
            </w:pPr>
            <w:r w:rsidRPr="00355B78">
              <w:rPr>
                <w:rFonts w:ascii="Times New Roman" w:hAnsi="Times New Roman" w:cs="Times New Roman"/>
              </w:rPr>
              <w:t>T38 CPUE</w:t>
            </w:r>
          </w:p>
        </w:tc>
        <w:tc>
          <w:tcPr>
            <w:tcW w:w="1080" w:type="dxa"/>
            <w:noWrap/>
            <w:hideMark/>
          </w:tcPr>
          <w:p w14:paraId="3E9F9DD0"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T38</w:t>
            </w:r>
          </w:p>
        </w:tc>
        <w:tc>
          <w:tcPr>
            <w:tcW w:w="1780" w:type="dxa"/>
            <w:noWrap/>
            <w:hideMark/>
          </w:tcPr>
          <w:p w14:paraId="0C7612AD"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Adult</w:t>
            </w:r>
          </w:p>
        </w:tc>
        <w:tc>
          <w:tcPr>
            <w:tcW w:w="559" w:type="dxa"/>
            <w:noWrap/>
            <w:hideMark/>
          </w:tcPr>
          <w:p w14:paraId="28B72FB8"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1</w:t>
            </w:r>
          </w:p>
        </w:tc>
        <w:tc>
          <w:tcPr>
            <w:tcW w:w="1120" w:type="dxa"/>
            <w:noWrap/>
            <w:hideMark/>
          </w:tcPr>
          <w:p w14:paraId="16AE7A84"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5.028</w:t>
            </w:r>
          </w:p>
        </w:tc>
        <w:tc>
          <w:tcPr>
            <w:tcW w:w="951" w:type="dxa"/>
            <w:noWrap/>
            <w:hideMark/>
          </w:tcPr>
          <w:p w14:paraId="3E9ED72C"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0.0312</w:t>
            </w:r>
          </w:p>
        </w:tc>
        <w:tc>
          <w:tcPr>
            <w:tcW w:w="830" w:type="dxa"/>
            <w:noWrap/>
            <w:hideMark/>
          </w:tcPr>
          <w:p w14:paraId="6EB175D1"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0.1225</w:t>
            </w:r>
          </w:p>
        </w:tc>
      </w:tr>
      <w:tr w:rsidR="00AD6458" w:rsidRPr="00355B78" w14:paraId="173D966B" w14:textId="77777777" w:rsidTr="007C1BFB">
        <w:trPr>
          <w:trHeight w:val="300"/>
        </w:trPr>
        <w:tc>
          <w:tcPr>
            <w:tcW w:w="1216" w:type="dxa"/>
            <w:noWrap/>
            <w:hideMark/>
          </w:tcPr>
          <w:p w14:paraId="462FE92F" w14:textId="06C9F40E" w:rsidR="00AD6458" w:rsidRPr="00355B78" w:rsidRDefault="00AD6458" w:rsidP="00AD6458">
            <w:pPr>
              <w:rPr>
                <w:rFonts w:ascii="Times New Roman" w:hAnsi="Times New Roman" w:cs="Times New Roman"/>
              </w:rPr>
            </w:pPr>
            <w:r w:rsidRPr="00355B78">
              <w:rPr>
                <w:rFonts w:ascii="Times New Roman" w:hAnsi="Times New Roman" w:cs="Times New Roman"/>
              </w:rPr>
              <w:t>T38 CPUE</w:t>
            </w:r>
          </w:p>
        </w:tc>
        <w:tc>
          <w:tcPr>
            <w:tcW w:w="1080" w:type="dxa"/>
            <w:noWrap/>
            <w:hideMark/>
          </w:tcPr>
          <w:p w14:paraId="37118558"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T38</w:t>
            </w:r>
          </w:p>
        </w:tc>
        <w:tc>
          <w:tcPr>
            <w:tcW w:w="1780" w:type="dxa"/>
            <w:noWrap/>
            <w:hideMark/>
          </w:tcPr>
          <w:p w14:paraId="36354F92"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Legal</w:t>
            </w:r>
          </w:p>
        </w:tc>
        <w:tc>
          <w:tcPr>
            <w:tcW w:w="559" w:type="dxa"/>
            <w:noWrap/>
            <w:hideMark/>
          </w:tcPr>
          <w:p w14:paraId="363A5C45"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1</w:t>
            </w:r>
          </w:p>
        </w:tc>
        <w:tc>
          <w:tcPr>
            <w:tcW w:w="1120" w:type="dxa"/>
            <w:noWrap/>
            <w:hideMark/>
          </w:tcPr>
          <w:p w14:paraId="77F2A0CC"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5.028</w:t>
            </w:r>
          </w:p>
        </w:tc>
        <w:tc>
          <w:tcPr>
            <w:tcW w:w="951" w:type="dxa"/>
            <w:noWrap/>
            <w:hideMark/>
          </w:tcPr>
          <w:p w14:paraId="320FBB3B"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0.312</w:t>
            </w:r>
          </w:p>
        </w:tc>
        <w:tc>
          <w:tcPr>
            <w:tcW w:w="830" w:type="dxa"/>
            <w:noWrap/>
            <w:hideMark/>
          </w:tcPr>
          <w:p w14:paraId="208E897F"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0.1225</w:t>
            </w:r>
          </w:p>
        </w:tc>
      </w:tr>
      <w:tr w:rsidR="00AD6458" w:rsidRPr="00355B78" w14:paraId="504A60A0" w14:textId="77777777" w:rsidTr="007C1BFB">
        <w:trPr>
          <w:trHeight w:val="300"/>
        </w:trPr>
        <w:tc>
          <w:tcPr>
            <w:tcW w:w="1216" w:type="dxa"/>
            <w:noWrap/>
            <w:hideMark/>
          </w:tcPr>
          <w:p w14:paraId="30C05313" w14:textId="19D888FF" w:rsidR="00AD6458" w:rsidRPr="00355B78" w:rsidRDefault="00AD6458" w:rsidP="00AD6458">
            <w:pPr>
              <w:rPr>
                <w:rFonts w:ascii="Times New Roman" w:hAnsi="Times New Roman" w:cs="Times New Roman"/>
              </w:rPr>
            </w:pPr>
            <w:r w:rsidRPr="00355B78">
              <w:rPr>
                <w:rFonts w:ascii="Times New Roman" w:hAnsi="Times New Roman" w:cs="Times New Roman"/>
              </w:rPr>
              <w:t>T38 CPUE</w:t>
            </w:r>
          </w:p>
        </w:tc>
        <w:tc>
          <w:tcPr>
            <w:tcW w:w="1080" w:type="dxa"/>
            <w:noWrap/>
            <w:hideMark/>
          </w:tcPr>
          <w:p w14:paraId="5D3FCF53"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T38</w:t>
            </w:r>
          </w:p>
        </w:tc>
        <w:tc>
          <w:tcPr>
            <w:tcW w:w="1780" w:type="dxa"/>
            <w:noWrap/>
            <w:hideMark/>
          </w:tcPr>
          <w:p w14:paraId="740191AB"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Immature Male</w:t>
            </w:r>
          </w:p>
        </w:tc>
        <w:tc>
          <w:tcPr>
            <w:tcW w:w="559" w:type="dxa"/>
            <w:noWrap/>
            <w:hideMark/>
          </w:tcPr>
          <w:p w14:paraId="7B3E4A40"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1</w:t>
            </w:r>
          </w:p>
        </w:tc>
        <w:tc>
          <w:tcPr>
            <w:tcW w:w="1120" w:type="dxa"/>
            <w:noWrap/>
            <w:hideMark/>
          </w:tcPr>
          <w:p w14:paraId="1FB36047"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4.169</w:t>
            </w:r>
          </w:p>
        </w:tc>
        <w:tc>
          <w:tcPr>
            <w:tcW w:w="951" w:type="dxa"/>
            <w:noWrap/>
            <w:hideMark/>
          </w:tcPr>
          <w:p w14:paraId="3F815457"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0.04854</w:t>
            </w:r>
          </w:p>
        </w:tc>
        <w:tc>
          <w:tcPr>
            <w:tcW w:w="830" w:type="dxa"/>
            <w:noWrap/>
            <w:hideMark/>
          </w:tcPr>
          <w:p w14:paraId="5F8D718F"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0.1038</w:t>
            </w:r>
          </w:p>
        </w:tc>
      </w:tr>
      <w:tr w:rsidR="00AD6458" w:rsidRPr="00355B78" w14:paraId="1DE45B86" w14:textId="77777777" w:rsidTr="007C1BFB">
        <w:trPr>
          <w:trHeight w:val="300"/>
        </w:trPr>
        <w:tc>
          <w:tcPr>
            <w:tcW w:w="1216" w:type="dxa"/>
            <w:noWrap/>
            <w:hideMark/>
          </w:tcPr>
          <w:p w14:paraId="5069C69F" w14:textId="2F31E09B" w:rsidR="00AD6458" w:rsidRPr="00355B78" w:rsidRDefault="00AD6458" w:rsidP="00AD6458">
            <w:pPr>
              <w:rPr>
                <w:rFonts w:ascii="Times New Roman" w:hAnsi="Times New Roman" w:cs="Times New Roman"/>
              </w:rPr>
            </w:pPr>
            <w:r w:rsidRPr="00355B78">
              <w:rPr>
                <w:rFonts w:ascii="Times New Roman" w:hAnsi="Times New Roman" w:cs="Times New Roman"/>
              </w:rPr>
              <w:t>T38 CPUE</w:t>
            </w:r>
          </w:p>
        </w:tc>
        <w:tc>
          <w:tcPr>
            <w:tcW w:w="1080" w:type="dxa"/>
            <w:noWrap/>
            <w:hideMark/>
          </w:tcPr>
          <w:p w14:paraId="04F59C34"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T38</w:t>
            </w:r>
          </w:p>
        </w:tc>
        <w:tc>
          <w:tcPr>
            <w:tcW w:w="1780" w:type="dxa"/>
            <w:noWrap/>
            <w:hideMark/>
          </w:tcPr>
          <w:p w14:paraId="5D763395"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Immature Female</w:t>
            </w:r>
          </w:p>
        </w:tc>
        <w:tc>
          <w:tcPr>
            <w:tcW w:w="559" w:type="dxa"/>
            <w:noWrap/>
            <w:hideMark/>
          </w:tcPr>
          <w:p w14:paraId="1AA5B9EA"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1</w:t>
            </w:r>
          </w:p>
        </w:tc>
        <w:tc>
          <w:tcPr>
            <w:tcW w:w="1120" w:type="dxa"/>
            <w:noWrap/>
            <w:hideMark/>
          </w:tcPr>
          <w:p w14:paraId="62DA173A"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4.111</w:t>
            </w:r>
          </w:p>
        </w:tc>
        <w:tc>
          <w:tcPr>
            <w:tcW w:w="951" w:type="dxa"/>
            <w:noWrap/>
            <w:hideMark/>
          </w:tcPr>
          <w:p w14:paraId="63BA0860"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0.05007</w:t>
            </w:r>
          </w:p>
        </w:tc>
        <w:tc>
          <w:tcPr>
            <w:tcW w:w="830" w:type="dxa"/>
            <w:noWrap/>
            <w:hideMark/>
          </w:tcPr>
          <w:p w14:paraId="72E031D3" w14:textId="77777777" w:rsidR="00AD6458" w:rsidRPr="00355B78" w:rsidRDefault="00AD6458" w:rsidP="00AD6458">
            <w:pPr>
              <w:rPr>
                <w:rFonts w:ascii="Times New Roman" w:hAnsi="Times New Roman" w:cs="Times New Roman"/>
              </w:rPr>
            </w:pPr>
            <w:r w:rsidRPr="00355B78">
              <w:rPr>
                <w:rFonts w:ascii="Times New Roman" w:hAnsi="Times New Roman" w:cs="Times New Roman"/>
              </w:rPr>
              <w:t>0.1025</w:t>
            </w:r>
          </w:p>
        </w:tc>
      </w:tr>
    </w:tbl>
    <w:p w14:paraId="58519408" w14:textId="1CE0B151" w:rsidR="00AD6458" w:rsidRPr="00355B78" w:rsidRDefault="00AD6458" w:rsidP="00AD6458">
      <w:pPr>
        <w:rPr>
          <w:rFonts w:ascii="Times New Roman" w:hAnsi="Times New Roman" w:cs="Times New Roman"/>
        </w:rPr>
      </w:pPr>
    </w:p>
    <w:p w14:paraId="43D45529" w14:textId="27E6673D" w:rsidR="00CD3048" w:rsidRPr="00355B78" w:rsidRDefault="00CD3048" w:rsidP="00CD3048">
      <w:pPr>
        <w:pStyle w:val="Heading2"/>
        <w:rPr>
          <w:rFonts w:ascii="Times New Roman" w:hAnsi="Times New Roman" w:cs="Times New Roman"/>
        </w:rPr>
      </w:pPr>
      <w:r w:rsidRPr="00355B78">
        <w:rPr>
          <w:rFonts w:ascii="Times New Roman" w:hAnsi="Times New Roman" w:cs="Times New Roman"/>
        </w:rPr>
        <w:t>Multiple</w:t>
      </w:r>
      <w:r w:rsidRPr="00355B78">
        <w:rPr>
          <w:rFonts w:ascii="Times New Roman" w:hAnsi="Times New Roman" w:cs="Times New Roman"/>
        </w:rPr>
        <w:t xml:space="preserve"> Linear Regressions</w:t>
      </w:r>
    </w:p>
    <w:p w14:paraId="4D135358" w14:textId="336C9572" w:rsidR="00CD3048" w:rsidRDefault="001C1947" w:rsidP="00CD3048">
      <w:pPr>
        <w:rPr>
          <w:rFonts w:ascii="Times New Roman" w:hAnsi="Times New Roman" w:cs="Times New Roman"/>
        </w:rPr>
      </w:pPr>
      <w:r w:rsidRPr="00355B78">
        <w:rPr>
          <w:rFonts w:ascii="Times New Roman" w:hAnsi="Times New Roman" w:cs="Times New Roman"/>
        </w:rPr>
        <w:t>A list of multiple regression models was generated using a dredge function to explore all possible combinations of the above fifteen life stage CPUE variables</w:t>
      </w:r>
      <w:r w:rsidR="00A500B5">
        <w:rPr>
          <w:rFonts w:ascii="Times New Roman" w:hAnsi="Times New Roman" w:cs="Times New Roman"/>
        </w:rPr>
        <w:t xml:space="preserve"> and their lags as multiple independent variables to predict Creek Trawl abundances</w:t>
      </w:r>
      <w:r w:rsidR="006341A5">
        <w:rPr>
          <w:rFonts w:ascii="Times New Roman" w:hAnsi="Times New Roman" w:cs="Times New Roman"/>
        </w:rPr>
        <w:t xml:space="preserve"> </w:t>
      </w:r>
      <w:r w:rsidR="006341A5">
        <w:rPr>
          <w:rFonts w:ascii="Times New Roman" w:hAnsi="Times New Roman" w:cs="Times New Roman"/>
        </w:rPr>
        <w:t>(Table 2)</w:t>
      </w:r>
      <w:r w:rsidRPr="00355B78">
        <w:rPr>
          <w:rFonts w:ascii="Times New Roman" w:hAnsi="Times New Roman" w:cs="Times New Roman"/>
        </w:rPr>
        <w:t>.  Twenty-one models with Δ AIC &lt; 2.0 were identified</w:t>
      </w:r>
      <w:r w:rsidR="00A500B5">
        <w:rPr>
          <w:rFonts w:ascii="Times New Roman" w:hAnsi="Times New Roman" w:cs="Times New Roman"/>
        </w:rPr>
        <w:t xml:space="preserve"> as the best fitting models.  Due to the &lt;2.0 </w:t>
      </w:r>
      <w:r w:rsidR="00A500B5" w:rsidRPr="00355B78">
        <w:rPr>
          <w:rFonts w:ascii="Times New Roman" w:hAnsi="Times New Roman" w:cs="Times New Roman"/>
        </w:rPr>
        <w:t xml:space="preserve">Δ </w:t>
      </w:r>
      <w:proofErr w:type="spellStart"/>
      <w:r w:rsidR="00A500B5" w:rsidRPr="00355B78">
        <w:rPr>
          <w:rFonts w:ascii="Times New Roman" w:hAnsi="Times New Roman" w:cs="Times New Roman"/>
        </w:rPr>
        <w:t>AIC</w:t>
      </w:r>
      <w:r w:rsidR="00A500B5">
        <w:rPr>
          <w:rFonts w:ascii="Times New Roman" w:hAnsi="Times New Roman" w:cs="Times New Roman"/>
        </w:rPr>
        <w:t>c</w:t>
      </w:r>
      <w:proofErr w:type="spellEnd"/>
      <w:r w:rsidR="00A500B5">
        <w:rPr>
          <w:rFonts w:ascii="Times New Roman" w:hAnsi="Times New Roman" w:cs="Times New Roman"/>
        </w:rPr>
        <w:t>, they</w:t>
      </w:r>
      <w:r w:rsidR="00A500B5" w:rsidRPr="00355B78">
        <w:rPr>
          <w:rFonts w:ascii="Times New Roman" w:hAnsi="Times New Roman" w:cs="Times New Roman"/>
        </w:rPr>
        <w:t xml:space="preserve"> </w:t>
      </w:r>
      <w:r w:rsidR="00D84937" w:rsidRPr="00355B78">
        <w:rPr>
          <w:rFonts w:ascii="Times New Roman" w:hAnsi="Times New Roman" w:cs="Times New Roman"/>
        </w:rPr>
        <w:t>cannot be distinguished from each other using Akaike Information Criterion for small samples (</w:t>
      </w:r>
      <w:proofErr w:type="spellStart"/>
      <w:r w:rsidR="00D84937" w:rsidRPr="00355B78">
        <w:rPr>
          <w:rFonts w:ascii="Times New Roman" w:hAnsi="Times New Roman" w:cs="Times New Roman"/>
        </w:rPr>
        <w:t>AICc</w:t>
      </w:r>
      <w:proofErr w:type="spellEnd"/>
      <w:r w:rsidR="00D84937" w:rsidRPr="00355B78">
        <w:rPr>
          <w:rFonts w:ascii="Times New Roman" w:hAnsi="Times New Roman" w:cs="Times New Roman"/>
        </w:rPr>
        <w:t xml:space="preserve">) as a measure of the goodness of fit of </w:t>
      </w:r>
      <w:r w:rsidR="00D84937" w:rsidRPr="00355B78">
        <w:rPr>
          <w:rFonts w:ascii="Times New Roman" w:hAnsi="Times New Roman" w:cs="Times New Roman"/>
        </w:rPr>
        <w:lastRenderedPageBreak/>
        <w:t xml:space="preserve">the model.  </w:t>
      </w:r>
      <w:r w:rsidR="00CD3048" w:rsidRPr="00355B78">
        <w:rPr>
          <w:rFonts w:ascii="Times New Roman" w:hAnsi="Times New Roman" w:cs="Times New Roman"/>
        </w:rPr>
        <w:t>Th</w:t>
      </w:r>
      <w:r w:rsidR="00A500B5">
        <w:rPr>
          <w:rFonts w:ascii="Times New Roman" w:hAnsi="Times New Roman" w:cs="Times New Roman"/>
        </w:rPr>
        <w:t>ese exploratory</w:t>
      </w:r>
      <w:r w:rsidR="00CD3048" w:rsidRPr="00355B78">
        <w:rPr>
          <w:rFonts w:ascii="Times New Roman" w:hAnsi="Times New Roman" w:cs="Times New Roman"/>
        </w:rPr>
        <w:t xml:space="preserve"> models </w:t>
      </w:r>
      <w:r w:rsidR="00A500B5">
        <w:rPr>
          <w:rFonts w:ascii="Times New Roman" w:hAnsi="Times New Roman" w:cs="Times New Roman"/>
        </w:rPr>
        <w:t>consider</w:t>
      </w:r>
      <w:r w:rsidR="00CD3048" w:rsidRPr="00355B78">
        <w:rPr>
          <w:rFonts w:ascii="Times New Roman" w:hAnsi="Times New Roman" w:cs="Times New Roman"/>
        </w:rPr>
        <w:t xml:space="preserve"> every size (juvenile, subadult, adult, sublegal and legal) and sex/maturity class (immature female mature female, immature male and mature male) </w:t>
      </w:r>
      <w:r w:rsidR="00A500B5">
        <w:rPr>
          <w:rFonts w:ascii="Times New Roman" w:hAnsi="Times New Roman" w:cs="Times New Roman"/>
        </w:rPr>
        <w:t xml:space="preserve">as independent variables, but only include those variables relevant </w:t>
      </w:r>
      <w:r w:rsidR="006341A5">
        <w:rPr>
          <w:rFonts w:ascii="Times New Roman" w:hAnsi="Times New Roman" w:cs="Times New Roman"/>
        </w:rPr>
        <w:t xml:space="preserve">in the top scoring goodness of fit models.  Interactive terms were included in these models and the all interactive models showed significant relationships, but no interactive effects were determined to be significant and all models with additive terms scored better.   </w:t>
      </w:r>
    </w:p>
    <w:p w14:paraId="67AE144C" w14:textId="7C3F1995" w:rsidR="006341A5" w:rsidRPr="00355B78" w:rsidRDefault="006341A5" w:rsidP="00CD3048">
      <w:pPr>
        <w:rPr>
          <w:rFonts w:ascii="Times New Roman" w:hAnsi="Times New Roman" w:cs="Times New Roman"/>
        </w:rPr>
      </w:pPr>
      <w:r>
        <w:rPr>
          <w:rFonts w:ascii="Times New Roman" w:hAnsi="Times New Roman" w:cs="Times New Roman"/>
        </w:rPr>
        <w:t xml:space="preserve">Although twenty-one significant models scored as indistinguishable from each other using </w:t>
      </w:r>
      <w:proofErr w:type="spellStart"/>
      <w:r>
        <w:rPr>
          <w:rFonts w:ascii="Times New Roman" w:hAnsi="Times New Roman" w:cs="Times New Roman"/>
        </w:rPr>
        <w:t>AICc</w:t>
      </w:r>
      <w:proofErr w:type="spellEnd"/>
      <w:r w:rsidRPr="006341A5">
        <w:rPr>
          <w:rFonts w:ascii="Times New Roman" w:hAnsi="Times New Roman" w:cs="Times New Roman"/>
        </w:rPr>
        <w:t xml:space="preserve"> </w:t>
      </w:r>
      <w:r w:rsidRPr="00355B78">
        <w:rPr>
          <w:rFonts w:ascii="Times New Roman" w:hAnsi="Times New Roman" w:cs="Times New Roman"/>
        </w:rPr>
        <w:t>Δ</w:t>
      </w:r>
      <w:r>
        <w:rPr>
          <w:rFonts w:ascii="Times New Roman" w:hAnsi="Times New Roman" w:cs="Times New Roman"/>
        </w:rPr>
        <w:t>, some of these models should be considered illogical.  Two models using Adult 1-yr. lag, immature male 2-yr. lag and mature male 1-yr. lag variables as independent variables (model 12 &amp; model 13) are identical models, and a third (model 11) essentially replacing a model effect (Adult 1-yr lag) with a</w:t>
      </w:r>
      <w:r w:rsidR="000C6638">
        <w:rPr>
          <w:rFonts w:ascii="Times New Roman" w:hAnsi="Times New Roman" w:cs="Times New Roman"/>
        </w:rPr>
        <w:t>n</w:t>
      </w:r>
      <w:r>
        <w:rPr>
          <w:rFonts w:ascii="Times New Roman" w:hAnsi="Times New Roman" w:cs="Times New Roman"/>
        </w:rPr>
        <w:t xml:space="preserve"> </w:t>
      </w:r>
      <w:r w:rsidR="000C6638">
        <w:rPr>
          <w:rFonts w:ascii="Times New Roman" w:hAnsi="Times New Roman" w:cs="Times New Roman"/>
        </w:rPr>
        <w:t xml:space="preserve">identical </w:t>
      </w:r>
      <w:r>
        <w:rPr>
          <w:rFonts w:ascii="Times New Roman" w:hAnsi="Times New Roman" w:cs="Times New Roman"/>
        </w:rPr>
        <w:t>effect (Legal-sized 1-yr lag)</w:t>
      </w:r>
      <w:r w:rsidR="000C6638">
        <w:rPr>
          <w:rFonts w:ascii="Times New Roman" w:hAnsi="Times New Roman" w:cs="Times New Roman"/>
        </w:rPr>
        <w:t>.  It does seem that sex/maturity variables are more predictive of CPUEs than size-based variables.  Mature male 1-yr. lag is included in 71% of all models (15/21), while immature males 2-yr. lag are found in 47% (10/21) and immature females are found in 38% (8/21) of all top scoring goodness of fit models.  Despite the many lagged Creek Trawl size and sex/maturity variables with significant predictive relationships with the Creek Trawl total survey CPUE, no model performed well enough to use as an index of relative abundance for any of these fisheries independent surveys.</w:t>
      </w:r>
      <w:bookmarkStart w:id="0" w:name="_GoBack"/>
      <w:bookmarkEnd w:id="0"/>
    </w:p>
    <w:p w14:paraId="19A76143" w14:textId="67F0A24E" w:rsidR="00723AE8" w:rsidRPr="00355B78" w:rsidRDefault="00723AE8" w:rsidP="00723AE8">
      <w:pPr>
        <w:pStyle w:val="Caption"/>
        <w:keepNext/>
        <w:rPr>
          <w:rFonts w:ascii="Times New Roman" w:hAnsi="Times New Roman" w:cs="Times New Roman"/>
        </w:rPr>
      </w:pPr>
      <w:r w:rsidRPr="00355B78">
        <w:rPr>
          <w:rFonts w:ascii="Times New Roman" w:hAnsi="Times New Roman" w:cs="Times New Roman"/>
        </w:rPr>
        <w:t xml:space="preserve">Table </w:t>
      </w:r>
      <w:r w:rsidRPr="00355B78">
        <w:rPr>
          <w:rFonts w:ascii="Times New Roman" w:hAnsi="Times New Roman" w:cs="Times New Roman"/>
        </w:rPr>
        <w:fldChar w:fldCharType="begin"/>
      </w:r>
      <w:r w:rsidRPr="00355B78">
        <w:rPr>
          <w:rFonts w:ascii="Times New Roman" w:hAnsi="Times New Roman" w:cs="Times New Roman"/>
        </w:rPr>
        <w:instrText xml:space="preserve"> SEQ Table \* ARABIC </w:instrText>
      </w:r>
      <w:r w:rsidRPr="00355B78">
        <w:rPr>
          <w:rFonts w:ascii="Times New Roman" w:hAnsi="Times New Roman" w:cs="Times New Roman"/>
        </w:rPr>
        <w:fldChar w:fldCharType="separate"/>
      </w:r>
      <w:r w:rsidRPr="00355B78">
        <w:rPr>
          <w:rFonts w:ascii="Times New Roman" w:hAnsi="Times New Roman" w:cs="Times New Roman"/>
          <w:noProof/>
        </w:rPr>
        <w:t>2</w:t>
      </w:r>
      <w:r w:rsidRPr="00355B78">
        <w:rPr>
          <w:rFonts w:ascii="Times New Roman" w:hAnsi="Times New Roman" w:cs="Times New Roman"/>
        </w:rPr>
        <w:fldChar w:fldCharType="end"/>
      </w:r>
      <w:r w:rsidRPr="00355B78">
        <w:rPr>
          <w:rFonts w:ascii="Times New Roman" w:hAnsi="Times New Roman" w:cs="Times New Roman"/>
        </w:rPr>
        <w:t xml:space="preserve">: Results of model generator (dredge function) employed on all variables with significant explanatory relationships with Creek Trawl survey CPUEs and lag.  Variables shown are only the variables found in models with &lt; 2.0 </w:t>
      </w:r>
      <w:proofErr w:type="spellStart"/>
      <w:r w:rsidRPr="00355B78">
        <w:rPr>
          <w:rFonts w:ascii="Times New Roman" w:hAnsi="Times New Roman" w:cs="Times New Roman"/>
        </w:rPr>
        <w:t>ΔAICc</w:t>
      </w:r>
      <w:proofErr w:type="spellEnd"/>
      <w:r w:rsidRPr="00355B78">
        <w:rPr>
          <w:rFonts w:ascii="Times New Roman" w:hAnsi="Times New Roman" w:cs="Times New Roman"/>
        </w:rPr>
        <w:t>.</w:t>
      </w:r>
    </w:p>
    <w:p w14:paraId="72FF3655" w14:textId="4DA77C5F" w:rsidR="00CD3048" w:rsidRPr="00355B78" w:rsidRDefault="00723AE8" w:rsidP="00AD6458">
      <w:pPr>
        <w:rPr>
          <w:rFonts w:ascii="Times New Roman" w:hAnsi="Times New Roman" w:cs="Times New Roman"/>
        </w:rPr>
      </w:pPr>
      <w:r w:rsidRPr="00355B78">
        <w:rPr>
          <w:rFonts w:ascii="Times New Roman" w:hAnsi="Times New Roman" w:cs="Times New Roman"/>
        </w:rPr>
        <w:drawing>
          <wp:inline distT="0" distB="0" distL="0" distR="0" wp14:anchorId="0F34665E" wp14:editId="16496749">
            <wp:extent cx="5943600" cy="2327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27910"/>
                    </a:xfrm>
                    <a:prstGeom prst="rect">
                      <a:avLst/>
                    </a:prstGeom>
                    <a:noFill/>
                    <a:ln>
                      <a:noFill/>
                    </a:ln>
                  </pic:spPr>
                </pic:pic>
              </a:graphicData>
            </a:graphic>
          </wp:inline>
        </w:drawing>
      </w:r>
    </w:p>
    <w:p w14:paraId="155DF39B" w14:textId="77777777" w:rsidR="00916495" w:rsidRPr="00355B78" w:rsidRDefault="00916495" w:rsidP="00AD6458">
      <w:pPr>
        <w:rPr>
          <w:rFonts w:ascii="Times New Roman" w:hAnsi="Times New Roman" w:cs="Times New Roman"/>
        </w:rPr>
      </w:pPr>
    </w:p>
    <w:sectPr w:rsidR="00916495" w:rsidRPr="0035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58"/>
    <w:rsid w:val="000C6638"/>
    <w:rsid w:val="001C1947"/>
    <w:rsid w:val="001C7CCE"/>
    <w:rsid w:val="00355B78"/>
    <w:rsid w:val="005F52E6"/>
    <w:rsid w:val="006341A5"/>
    <w:rsid w:val="00723AE8"/>
    <w:rsid w:val="007C1BFB"/>
    <w:rsid w:val="00916495"/>
    <w:rsid w:val="00A500B5"/>
    <w:rsid w:val="00AD6458"/>
    <w:rsid w:val="00CD3048"/>
    <w:rsid w:val="00D8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85BD"/>
  <w15:chartTrackingRefBased/>
  <w15:docId w15:val="{E4FD069E-67C1-4CAE-A297-62406BA2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45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D6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645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D30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05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0DE8B93-AAEE-45F0-AB43-68ACC3ADB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2</cp:revision>
  <dcterms:created xsi:type="dcterms:W3CDTF">2019-12-16T03:48:00Z</dcterms:created>
  <dcterms:modified xsi:type="dcterms:W3CDTF">2019-12-16T03:48:00Z</dcterms:modified>
</cp:coreProperties>
</file>