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A21D" w14:textId="20EB5BD2" w:rsidR="0054546A" w:rsidRPr="0054546A" w:rsidRDefault="0054546A" w:rsidP="0054546A">
      <w:pPr>
        <w:pStyle w:val="Heading1"/>
        <w:rPr>
          <w:color w:val="auto"/>
        </w:rPr>
      </w:pPr>
      <w:r w:rsidRPr="0054546A">
        <w:rPr>
          <w:color w:val="auto"/>
        </w:rPr>
        <w:t>Index of Abundance</w:t>
      </w:r>
      <w:r>
        <w:rPr>
          <w:color w:val="auto"/>
        </w:rPr>
        <w:t xml:space="preserve">: </w:t>
      </w:r>
      <w:r w:rsidRPr="0054546A">
        <w:rPr>
          <w:color w:val="auto"/>
        </w:rPr>
        <w:t>Multiple Regression analyses</w:t>
      </w:r>
    </w:p>
    <w:p w14:paraId="4DC1555D" w14:textId="77777777" w:rsidR="00FB4552" w:rsidRDefault="0054546A" w:rsidP="00FB4552">
      <w:pPr>
        <w:spacing w:after="120" w:line="240" w:lineRule="auto"/>
        <w:rPr>
          <w:b/>
          <w:bCs/>
        </w:rPr>
      </w:pPr>
      <w:r w:rsidRPr="0054546A">
        <w:rPr>
          <w:b/>
          <w:bCs/>
        </w:rPr>
        <w:t>Discussion</w:t>
      </w:r>
    </w:p>
    <w:p w14:paraId="25768EB0" w14:textId="3D324D04" w:rsidR="0054546A" w:rsidRPr="0054546A" w:rsidRDefault="0054546A" w:rsidP="00FB4552">
      <w:pPr>
        <w:spacing w:after="120" w:line="240" w:lineRule="auto"/>
      </w:pPr>
      <w:r w:rsidRPr="0054546A">
        <w:t xml:space="preserve">OLS multiple regression models for the Creek Trawl, the only survey with multiple significant single regression relationships with lagged </w:t>
      </w:r>
      <w:proofErr w:type="spellStart"/>
      <w:r w:rsidRPr="0054546A">
        <w:t>lifestage</w:t>
      </w:r>
      <w:proofErr w:type="spellEnd"/>
      <w:r w:rsidRPr="0054546A">
        <w:t xml:space="preserve"> variables, were constructed based-on the exploratory dredge suggestions. Additive mu</w:t>
      </w:r>
      <w:bookmarkStart w:id="0" w:name="_GoBack"/>
      <w:bookmarkEnd w:id="0"/>
      <w:r w:rsidRPr="0054546A">
        <w:t>ltiple regression models and interactive multiple regression models were run.</w:t>
      </w:r>
    </w:p>
    <w:p w14:paraId="504CAD3C" w14:textId="2C4F3713" w:rsidR="0054546A" w:rsidRPr="0054546A" w:rsidRDefault="0054546A" w:rsidP="00FB4552">
      <w:pPr>
        <w:spacing w:after="120" w:line="240" w:lineRule="auto"/>
      </w:pPr>
      <w:r w:rsidRPr="0054546A">
        <w:rPr>
          <w:b/>
          <w:bCs/>
        </w:rPr>
        <w:t>Interactive Models</w:t>
      </w:r>
      <w:r w:rsidRPr="0054546A">
        <w:t xml:space="preserve"> Although analyses show all interactive models are significant, no model has a significant interactive </w:t>
      </w:r>
      <w:r w:rsidR="009A5653" w:rsidRPr="0054546A">
        <w:t>term,</w:t>
      </w:r>
      <w:r w:rsidRPr="0054546A">
        <w:t xml:space="preserve"> and few had significant main effects. Only two interactive models, dredge models 75 and 4107 (Table 5), have main effects with significance. None of the models has an adjusted </w:t>
      </w:r>
      <w:r w:rsidR="009A5653" w:rsidRPr="0054546A">
        <w:t>R</w:t>
      </w:r>
      <w:r w:rsidR="009A5653" w:rsidRPr="0054546A">
        <w:rPr>
          <w:vertAlign w:val="superscript"/>
        </w:rPr>
        <w:t>2</w:t>
      </w:r>
      <w:r w:rsidR="009A5653">
        <w:rPr>
          <w:vertAlign w:val="superscript"/>
        </w:rPr>
        <w:t xml:space="preserve"> </w:t>
      </w:r>
      <w:r w:rsidRPr="0054546A">
        <w:t xml:space="preserve">&gt; 0.32. This suggests that the main effects have some degree of </w:t>
      </w:r>
      <w:r w:rsidR="009A5653" w:rsidRPr="0054546A">
        <w:t>collinearity</w:t>
      </w:r>
      <w:r w:rsidRPr="0054546A">
        <w:t xml:space="preserve">, but there are no significant interactive effects within these </w:t>
      </w:r>
      <w:r w:rsidR="009A5653" w:rsidRPr="0054546A">
        <w:t>relationships</w:t>
      </w:r>
      <w:r w:rsidRPr="0054546A">
        <w:t xml:space="preserve">. Creek Trawl </w:t>
      </w:r>
      <w:proofErr w:type="spellStart"/>
      <w:r w:rsidRPr="0054546A">
        <w:t>lifestage</w:t>
      </w:r>
      <w:proofErr w:type="spellEnd"/>
      <w:r w:rsidRPr="0054546A">
        <w:t xml:space="preserve"> variables with 1- and 2-yr. lag do not explain the variation between the observed and expected outcome values.</w:t>
      </w:r>
    </w:p>
    <w:p w14:paraId="289EB296" w14:textId="384D8645" w:rsidR="0054546A" w:rsidRDefault="0054546A" w:rsidP="00FB4552">
      <w:pPr>
        <w:spacing w:after="120" w:line="240" w:lineRule="auto"/>
      </w:pPr>
      <w:r w:rsidRPr="0054546A">
        <w:rPr>
          <w:b/>
          <w:bCs/>
        </w:rPr>
        <w:t>Additive Models</w:t>
      </w:r>
      <w:r w:rsidRPr="0054546A">
        <w:t xml:space="preserve"> All additive OLS multiple regression models suggested by the exploratory dredge are significant. However, only dredge models 577, 4609, 16897, 517 and 75 (Table 5), are populated with main effects that have significant </w:t>
      </w:r>
      <w:r w:rsidR="009A5653" w:rsidRPr="0054546A">
        <w:t>relationships</w:t>
      </w:r>
      <w:r w:rsidRPr="0054546A">
        <w:t xml:space="preserve">. None of these models has an adj </w:t>
      </w:r>
      <w:bookmarkStart w:id="1" w:name="_Hlk27942464"/>
      <w:r w:rsidRPr="0054546A">
        <w:t>R</w:t>
      </w:r>
      <w:r w:rsidRPr="0054546A">
        <w:rPr>
          <w:vertAlign w:val="superscript"/>
        </w:rPr>
        <w:t>2</w:t>
      </w:r>
      <w:bookmarkEnd w:id="1"/>
      <w:r w:rsidRPr="0054546A">
        <w:rPr>
          <w:vertAlign w:val="superscript"/>
        </w:rPr>
        <w:t xml:space="preserve"> </w:t>
      </w:r>
      <w:r w:rsidRPr="0054546A">
        <w:t>&gt; 0.30 (Table 6).</w:t>
      </w:r>
    </w:p>
    <w:p w14:paraId="6B35EB86" w14:textId="77777777" w:rsidR="0054546A" w:rsidRPr="0054546A" w:rsidRDefault="0054546A" w:rsidP="0054546A">
      <w:pPr>
        <w:spacing w:after="0" w:line="240" w:lineRule="auto"/>
        <w:rPr>
          <w:sz w:val="18"/>
          <w:szCs w:val="18"/>
        </w:rPr>
      </w:pPr>
      <w:r w:rsidRPr="0054546A">
        <w:rPr>
          <w:b/>
          <w:bCs/>
          <w:sz w:val="18"/>
          <w:szCs w:val="18"/>
        </w:rPr>
        <w:t>Table 6:</w:t>
      </w:r>
      <w:r w:rsidRPr="0054546A">
        <w:rPr>
          <w:sz w:val="18"/>
          <w:szCs w:val="18"/>
        </w:rPr>
        <w:t> OLS multiple regression model results suggested by the dredge with all main effects significant.</w:t>
      </w:r>
    </w:p>
    <w:tbl>
      <w:tblPr>
        <w:tblW w:w="0" w:type="auto"/>
        <w:tblCellMar>
          <w:top w:w="15" w:type="dxa"/>
          <w:left w:w="15" w:type="dxa"/>
          <w:bottom w:w="15" w:type="dxa"/>
          <w:right w:w="15" w:type="dxa"/>
        </w:tblCellMar>
        <w:tblLook w:val="04A0" w:firstRow="1" w:lastRow="0" w:firstColumn="1" w:lastColumn="0" w:noHBand="0" w:noVBand="1"/>
      </w:tblPr>
      <w:tblGrid>
        <w:gridCol w:w="1527"/>
        <w:gridCol w:w="711"/>
        <w:gridCol w:w="1036"/>
        <w:gridCol w:w="639"/>
        <w:gridCol w:w="711"/>
        <w:gridCol w:w="1036"/>
        <w:gridCol w:w="639"/>
        <w:gridCol w:w="711"/>
        <w:gridCol w:w="1036"/>
        <w:gridCol w:w="639"/>
        <w:gridCol w:w="711"/>
        <w:gridCol w:w="1091"/>
        <w:gridCol w:w="639"/>
        <w:gridCol w:w="711"/>
        <w:gridCol w:w="1146"/>
        <w:gridCol w:w="639"/>
      </w:tblGrid>
      <w:tr w:rsidR="0054546A" w:rsidRPr="0054546A" w14:paraId="34A8667A" w14:textId="77777777" w:rsidTr="0054546A">
        <w:tc>
          <w:tcPr>
            <w:tcW w:w="0" w:type="auto"/>
            <w:tcBorders>
              <w:top w:val="double" w:sz="6" w:space="0" w:color="auto"/>
            </w:tcBorders>
            <w:shd w:val="clear" w:color="auto" w:fill="auto"/>
            <w:tcMar>
              <w:top w:w="113" w:type="dxa"/>
              <w:left w:w="113" w:type="dxa"/>
              <w:bottom w:w="113" w:type="dxa"/>
              <w:right w:w="113" w:type="dxa"/>
            </w:tcMar>
            <w:vAlign w:val="center"/>
            <w:hideMark/>
          </w:tcPr>
          <w:p w14:paraId="0E995504" w14:textId="77777777" w:rsidR="0054546A" w:rsidRPr="0054546A" w:rsidRDefault="0054546A" w:rsidP="0054546A">
            <w:pPr>
              <w:spacing w:after="0" w:line="240" w:lineRule="auto"/>
              <w:rPr>
                <w:b/>
                <w:bCs/>
                <w:sz w:val="18"/>
                <w:szCs w:val="18"/>
              </w:rPr>
            </w:pPr>
            <w:r w:rsidRPr="0054546A">
              <w:rPr>
                <w:b/>
                <w:bCs/>
                <w:sz w:val="18"/>
                <w:szCs w:val="18"/>
              </w:rPr>
              <w:t> </w:t>
            </w:r>
          </w:p>
        </w:tc>
        <w:tc>
          <w:tcPr>
            <w:tcW w:w="0" w:type="auto"/>
            <w:gridSpan w:val="3"/>
            <w:tcBorders>
              <w:top w:val="double" w:sz="6" w:space="0" w:color="auto"/>
            </w:tcBorders>
            <w:shd w:val="clear" w:color="auto" w:fill="auto"/>
            <w:tcMar>
              <w:top w:w="113" w:type="dxa"/>
              <w:left w:w="113" w:type="dxa"/>
              <w:bottom w:w="113" w:type="dxa"/>
              <w:right w:w="113" w:type="dxa"/>
            </w:tcMar>
            <w:vAlign w:val="center"/>
            <w:hideMark/>
          </w:tcPr>
          <w:p w14:paraId="2B5F2C22" w14:textId="77777777" w:rsidR="0054546A" w:rsidRPr="0054546A" w:rsidRDefault="0054546A" w:rsidP="0054546A">
            <w:pPr>
              <w:spacing w:after="0" w:line="240" w:lineRule="auto"/>
              <w:rPr>
                <w:b/>
                <w:bCs/>
                <w:sz w:val="18"/>
                <w:szCs w:val="18"/>
              </w:rPr>
            </w:pPr>
            <w:r w:rsidRPr="0054546A">
              <w:rPr>
                <w:b/>
                <w:bCs/>
                <w:sz w:val="18"/>
                <w:szCs w:val="18"/>
              </w:rPr>
              <w:t>CPUE</w:t>
            </w:r>
          </w:p>
        </w:tc>
        <w:tc>
          <w:tcPr>
            <w:tcW w:w="0" w:type="auto"/>
            <w:gridSpan w:val="3"/>
            <w:tcBorders>
              <w:top w:val="double" w:sz="6" w:space="0" w:color="auto"/>
            </w:tcBorders>
            <w:shd w:val="clear" w:color="auto" w:fill="auto"/>
            <w:tcMar>
              <w:top w:w="113" w:type="dxa"/>
              <w:left w:w="113" w:type="dxa"/>
              <w:bottom w:w="113" w:type="dxa"/>
              <w:right w:w="113" w:type="dxa"/>
            </w:tcMar>
            <w:vAlign w:val="center"/>
            <w:hideMark/>
          </w:tcPr>
          <w:p w14:paraId="7D2CD83C" w14:textId="77777777" w:rsidR="0054546A" w:rsidRPr="0054546A" w:rsidRDefault="0054546A" w:rsidP="0054546A">
            <w:pPr>
              <w:spacing w:after="0" w:line="240" w:lineRule="auto"/>
              <w:rPr>
                <w:b/>
                <w:bCs/>
                <w:sz w:val="18"/>
                <w:szCs w:val="18"/>
              </w:rPr>
            </w:pPr>
            <w:r w:rsidRPr="0054546A">
              <w:rPr>
                <w:b/>
                <w:bCs/>
                <w:sz w:val="18"/>
                <w:szCs w:val="18"/>
              </w:rPr>
              <w:t>CPUE</w:t>
            </w:r>
          </w:p>
        </w:tc>
        <w:tc>
          <w:tcPr>
            <w:tcW w:w="0" w:type="auto"/>
            <w:gridSpan w:val="3"/>
            <w:tcBorders>
              <w:top w:val="double" w:sz="6" w:space="0" w:color="auto"/>
            </w:tcBorders>
            <w:shd w:val="clear" w:color="auto" w:fill="auto"/>
            <w:tcMar>
              <w:top w:w="113" w:type="dxa"/>
              <w:left w:w="113" w:type="dxa"/>
              <w:bottom w:w="113" w:type="dxa"/>
              <w:right w:w="113" w:type="dxa"/>
            </w:tcMar>
            <w:vAlign w:val="center"/>
            <w:hideMark/>
          </w:tcPr>
          <w:p w14:paraId="3C70655E" w14:textId="77777777" w:rsidR="0054546A" w:rsidRPr="0054546A" w:rsidRDefault="0054546A" w:rsidP="0054546A">
            <w:pPr>
              <w:spacing w:after="0" w:line="240" w:lineRule="auto"/>
              <w:rPr>
                <w:b/>
                <w:bCs/>
                <w:sz w:val="18"/>
                <w:szCs w:val="18"/>
              </w:rPr>
            </w:pPr>
            <w:r w:rsidRPr="0054546A">
              <w:rPr>
                <w:b/>
                <w:bCs/>
                <w:sz w:val="18"/>
                <w:szCs w:val="18"/>
              </w:rPr>
              <w:t>CPUE</w:t>
            </w:r>
          </w:p>
        </w:tc>
        <w:tc>
          <w:tcPr>
            <w:tcW w:w="0" w:type="auto"/>
            <w:gridSpan w:val="3"/>
            <w:tcBorders>
              <w:top w:val="double" w:sz="6" w:space="0" w:color="auto"/>
            </w:tcBorders>
            <w:shd w:val="clear" w:color="auto" w:fill="auto"/>
            <w:tcMar>
              <w:top w:w="113" w:type="dxa"/>
              <w:left w:w="113" w:type="dxa"/>
              <w:bottom w:w="113" w:type="dxa"/>
              <w:right w:w="113" w:type="dxa"/>
            </w:tcMar>
            <w:vAlign w:val="center"/>
            <w:hideMark/>
          </w:tcPr>
          <w:p w14:paraId="3EED8C75" w14:textId="77777777" w:rsidR="0054546A" w:rsidRPr="0054546A" w:rsidRDefault="0054546A" w:rsidP="0054546A">
            <w:pPr>
              <w:spacing w:after="0" w:line="240" w:lineRule="auto"/>
              <w:rPr>
                <w:b/>
                <w:bCs/>
                <w:sz w:val="18"/>
                <w:szCs w:val="18"/>
              </w:rPr>
            </w:pPr>
            <w:r w:rsidRPr="0054546A">
              <w:rPr>
                <w:b/>
                <w:bCs/>
                <w:sz w:val="18"/>
                <w:szCs w:val="18"/>
              </w:rPr>
              <w:t>CPUE</w:t>
            </w:r>
          </w:p>
        </w:tc>
        <w:tc>
          <w:tcPr>
            <w:tcW w:w="0" w:type="auto"/>
            <w:gridSpan w:val="3"/>
            <w:tcBorders>
              <w:top w:val="double" w:sz="6" w:space="0" w:color="auto"/>
            </w:tcBorders>
            <w:shd w:val="clear" w:color="auto" w:fill="auto"/>
            <w:tcMar>
              <w:top w:w="113" w:type="dxa"/>
              <w:left w:w="113" w:type="dxa"/>
              <w:bottom w:w="113" w:type="dxa"/>
              <w:right w:w="113" w:type="dxa"/>
            </w:tcMar>
            <w:vAlign w:val="center"/>
            <w:hideMark/>
          </w:tcPr>
          <w:p w14:paraId="3A323F05" w14:textId="77777777" w:rsidR="0054546A" w:rsidRPr="0054546A" w:rsidRDefault="0054546A" w:rsidP="0054546A">
            <w:pPr>
              <w:spacing w:after="0" w:line="240" w:lineRule="auto"/>
              <w:rPr>
                <w:b/>
                <w:bCs/>
                <w:sz w:val="18"/>
                <w:szCs w:val="18"/>
              </w:rPr>
            </w:pPr>
            <w:r w:rsidRPr="0054546A">
              <w:rPr>
                <w:b/>
                <w:bCs/>
                <w:sz w:val="18"/>
                <w:szCs w:val="18"/>
              </w:rPr>
              <w:t>CPUE</w:t>
            </w:r>
          </w:p>
        </w:tc>
      </w:tr>
      <w:tr w:rsidR="0054546A" w:rsidRPr="0054546A" w14:paraId="2ADC4EB0" w14:textId="77777777" w:rsidTr="0054546A">
        <w:tc>
          <w:tcPr>
            <w:tcW w:w="0" w:type="auto"/>
            <w:tcBorders>
              <w:bottom w:val="single" w:sz="6" w:space="0" w:color="auto"/>
            </w:tcBorders>
            <w:shd w:val="clear" w:color="auto" w:fill="auto"/>
            <w:tcMar>
              <w:top w:w="0" w:type="dxa"/>
              <w:left w:w="0" w:type="dxa"/>
              <w:bottom w:w="0" w:type="dxa"/>
              <w:right w:w="0" w:type="dxa"/>
            </w:tcMar>
            <w:vAlign w:val="center"/>
            <w:hideMark/>
          </w:tcPr>
          <w:p w14:paraId="3B7030FC" w14:textId="77777777" w:rsidR="0054546A" w:rsidRPr="0054546A" w:rsidRDefault="0054546A" w:rsidP="0054546A">
            <w:pPr>
              <w:spacing w:after="0" w:line="240" w:lineRule="auto"/>
              <w:rPr>
                <w:i/>
                <w:iCs/>
                <w:sz w:val="18"/>
                <w:szCs w:val="18"/>
              </w:rPr>
            </w:pPr>
            <w:r w:rsidRPr="0054546A">
              <w:rPr>
                <w:i/>
                <w:iCs/>
                <w:sz w:val="18"/>
                <w:szCs w:val="18"/>
              </w:rPr>
              <w:t>Predictors</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5A140524" w14:textId="77777777" w:rsidR="0054546A" w:rsidRPr="0054546A" w:rsidRDefault="0054546A" w:rsidP="0054546A">
            <w:pPr>
              <w:spacing w:after="0" w:line="240" w:lineRule="auto"/>
              <w:rPr>
                <w:i/>
                <w:iCs/>
                <w:sz w:val="18"/>
                <w:szCs w:val="18"/>
              </w:rPr>
            </w:pPr>
            <w:r w:rsidRPr="0054546A">
              <w:rPr>
                <w:i/>
                <w:iCs/>
                <w:sz w:val="18"/>
                <w:szCs w:val="18"/>
              </w:rPr>
              <w:t>Estimates</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4D162EDD" w14:textId="77777777" w:rsidR="0054546A" w:rsidRPr="0054546A" w:rsidRDefault="0054546A" w:rsidP="0054546A">
            <w:pPr>
              <w:spacing w:after="0" w:line="240" w:lineRule="auto"/>
              <w:rPr>
                <w:i/>
                <w:iCs/>
                <w:sz w:val="18"/>
                <w:szCs w:val="18"/>
              </w:rPr>
            </w:pPr>
            <w:r w:rsidRPr="0054546A">
              <w:rPr>
                <w:i/>
                <w:iCs/>
                <w:sz w:val="18"/>
                <w:szCs w:val="18"/>
              </w:rPr>
              <w:t>CI</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6710A6A1" w14:textId="77777777" w:rsidR="0054546A" w:rsidRPr="0054546A" w:rsidRDefault="0054546A" w:rsidP="0054546A">
            <w:pPr>
              <w:spacing w:after="0" w:line="240" w:lineRule="auto"/>
              <w:rPr>
                <w:i/>
                <w:iCs/>
                <w:sz w:val="18"/>
                <w:szCs w:val="18"/>
              </w:rPr>
            </w:pPr>
            <w:r w:rsidRPr="0054546A">
              <w:rPr>
                <w:i/>
                <w:iCs/>
                <w:sz w:val="18"/>
                <w:szCs w:val="18"/>
              </w:rPr>
              <w:t>p</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04D5603C" w14:textId="77777777" w:rsidR="0054546A" w:rsidRPr="0054546A" w:rsidRDefault="0054546A" w:rsidP="0054546A">
            <w:pPr>
              <w:spacing w:after="0" w:line="240" w:lineRule="auto"/>
              <w:rPr>
                <w:i/>
                <w:iCs/>
                <w:sz w:val="18"/>
                <w:szCs w:val="18"/>
              </w:rPr>
            </w:pPr>
            <w:r w:rsidRPr="0054546A">
              <w:rPr>
                <w:i/>
                <w:iCs/>
                <w:sz w:val="18"/>
                <w:szCs w:val="18"/>
              </w:rPr>
              <w:t>Estimates</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08D986F0" w14:textId="77777777" w:rsidR="0054546A" w:rsidRPr="0054546A" w:rsidRDefault="0054546A" w:rsidP="0054546A">
            <w:pPr>
              <w:spacing w:after="0" w:line="240" w:lineRule="auto"/>
              <w:rPr>
                <w:i/>
                <w:iCs/>
                <w:sz w:val="18"/>
                <w:szCs w:val="18"/>
              </w:rPr>
            </w:pPr>
            <w:r w:rsidRPr="0054546A">
              <w:rPr>
                <w:i/>
                <w:iCs/>
                <w:sz w:val="18"/>
                <w:szCs w:val="18"/>
              </w:rPr>
              <w:t>CI</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1C1A4DF3" w14:textId="77777777" w:rsidR="0054546A" w:rsidRPr="0054546A" w:rsidRDefault="0054546A" w:rsidP="0054546A">
            <w:pPr>
              <w:spacing w:after="0" w:line="240" w:lineRule="auto"/>
              <w:rPr>
                <w:i/>
                <w:iCs/>
                <w:sz w:val="18"/>
                <w:szCs w:val="18"/>
              </w:rPr>
            </w:pPr>
            <w:r w:rsidRPr="0054546A">
              <w:rPr>
                <w:i/>
                <w:iCs/>
                <w:sz w:val="18"/>
                <w:szCs w:val="18"/>
              </w:rPr>
              <w:t>p</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382D35ED" w14:textId="77777777" w:rsidR="0054546A" w:rsidRPr="0054546A" w:rsidRDefault="0054546A" w:rsidP="0054546A">
            <w:pPr>
              <w:spacing w:after="0" w:line="240" w:lineRule="auto"/>
              <w:rPr>
                <w:i/>
                <w:iCs/>
                <w:sz w:val="18"/>
                <w:szCs w:val="18"/>
              </w:rPr>
            </w:pPr>
            <w:r w:rsidRPr="0054546A">
              <w:rPr>
                <w:i/>
                <w:iCs/>
                <w:sz w:val="18"/>
                <w:szCs w:val="18"/>
              </w:rPr>
              <w:t>Estimates</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397A85FC" w14:textId="77777777" w:rsidR="0054546A" w:rsidRPr="0054546A" w:rsidRDefault="0054546A" w:rsidP="0054546A">
            <w:pPr>
              <w:spacing w:after="0" w:line="240" w:lineRule="auto"/>
              <w:rPr>
                <w:i/>
                <w:iCs/>
                <w:sz w:val="18"/>
                <w:szCs w:val="18"/>
              </w:rPr>
            </w:pPr>
            <w:r w:rsidRPr="0054546A">
              <w:rPr>
                <w:i/>
                <w:iCs/>
                <w:sz w:val="18"/>
                <w:szCs w:val="18"/>
              </w:rPr>
              <w:t>CI</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2C72F9ED" w14:textId="77777777" w:rsidR="0054546A" w:rsidRPr="0054546A" w:rsidRDefault="0054546A" w:rsidP="0054546A">
            <w:pPr>
              <w:spacing w:after="0" w:line="240" w:lineRule="auto"/>
              <w:rPr>
                <w:i/>
                <w:iCs/>
                <w:sz w:val="18"/>
                <w:szCs w:val="18"/>
              </w:rPr>
            </w:pPr>
            <w:r w:rsidRPr="0054546A">
              <w:rPr>
                <w:i/>
                <w:iCs/>
                <w:sz w:val="18"/>
                <w:szCs w:val="18"/>
              </w:rPr>
              <w:t>p</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51EAC9B8" w14:textId="77777777" w:rsidR="0054546A" w:rsidRPr="0054546A" w:rsidRDefault="0054546A" w:rsidP="0054546A">
            <w:pPr>
              <w:spacing w:after="0" w:line="240" w:lineRule="auto"/>
              <w:rPr>
                <w:i/>
                <w:iCs/>
                <w:sz w:val="18"/>
                <w:szCs w:val="18"/>
              </w:rPr>
            </w:pPr>
            <w:r w:rsidRPr="0054546A">
              <w:rPr>
                <w:i/>
                <w:iCs/>
                <w:sz w:val="18"/>
                <w:szCs w:val="18"/>
              </w:rPr>
              <w:t>Estimates</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374982C4" w14:textId="77777777" w:rsidR="0054546A" w:rsidRPr="0054546A" w:rsidRDefault="0054546A" w:rsidP="0054546A">
            <w:pPr>
              <w:spacing w:after="0" w:line="240" w:lineRule="auto"/>
              <w:rPr>
                <w:i/>
                <w:iCs/>
                <w:sz w:val="18"/>
                <w:szCs w:val="18"/>
              </w:rPr>
            </w:pPr>
            <w:r w:rsidRPr="0054546A">
              <w:rPr>
                <w:i/>
                <w:iCs/>
                <w:sz w:val="18"/>
                <w:szCs w:val="18"/>
              </w:rPr>
              <w:t>CI</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1A2A7AC3" w14:textId="77777777" w:rsidR="0054546A" w:rsidRPr="0054546A" w:rsidRDefault="0054546A" w:rsidP="0054546A">
            <w:pPr>
              <w:spacing w:after="0" w:line="240" w:lineRule="auto"/>
              <w:rPr>
                <w:i/>
                <w:iCs/>
                <w:sz w:val="18"/>
                <w:szCs w:val="18"/>
              </w:rPr>
            </w:pPr>
            <w:r w:rsidRPr="0054546A">
              <w:rPr>
                <w:i/>
                <w:iCs/>
                <w:sz w:val="18"/>
                <w:szCs w:val="18"/>
              </w:rPr>
              <w:t>p</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6AB45158" w14:textId="77777777" w:rsidR="0054546A" w:rsidRPr="0054546A" w:rsidRDefault="0054546A" w:rsidP="0054546A">
            <w:pPr>
              <w:spacing w:after="0" w:line="240" w:lineRule="auto"/>
              <w:rPr>
                <w:i/>
                <w:iCs/>
                <w:sz w:val="18"/>
                <w:szCs w:val="18"/>
              </w:rPr>
            </w:pPr>
            <w:r w:rsidRPr="0054546A">
              <w:rPr>
                <w:i/>
                <w:iCs/>
                <w:sz w:val="18"/>
                <w:szCs w:val="18"/>
              </w:rPr>
              <w:t>Estimates</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22A19A40" w14:textId="77777777" w:rsidR="0054546A" w:rsidRPr="0054546A" w:rsidRDefault="0054546A" w:rsidP="0054546A">
            <w:pPr>
              <w:spacing w:after="0" w:line="240" w:lineRule="auto"/>
              <w:rPr>
                <w:i/>
                <w:iCs/>
                <w:sz w:val="18"/>
                <w:szCs w:val="18"/>
              </w:rPr>
            </w:pPr>
            <w:r w:rsidRPr="0054546A">
              <w:rPr>
                <w:i/>
                <w:iCs/>
                <w:sz w:val="18"/>
                <w:szCs w:val="18"/>
              </w:rPr>
              <w:t>CI</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2CA757B4" w14:textId="77777777" w:rsidR="0054546A" w:rsidRPr="0054546A" w:rsidRDefault="0054546A" w:rsidP="0054546A">
            <w:pPr>
              <w:spacing w:after="0" w:line="240" w:lineRule="auto"/>
              <w:rPr>
                <w:i/>
                <w:iCs/>
                <w:sz w:val="18"/>
                <w:szCs w:val="18"/>
              </w:rPr>
            </w:pPr>
            <w:r w:rsidRPr="0054546A">
              <w:rPr>
                <w:i/>
                <w:iCs/>
                <w:sz w:val="18"/>
                <w:szCs w:val="18"/>
              </w:rPr>
              <w:t>p</w:t>
            </w:r>
          </w:p>
        </w:tc>
      </w:tr>
      <w:tr w:rsidR="0054546A" w:rsidRPr="0054546A" w14:paraId="14FA60BF" w14:textId="77777777" w:rsidTr="0054546A">
        <w:tc>
          <w:tcPr>
            <w:tcW w:w="0" w:type="auto"/>
            <w:shd w:val="clear" w:color="auto" w:fill="auto"/>
            <w:tcMar>
              <w:top w:w="113" w:type="dxa"/>
              <w:left w:w="113" w:type="dxa"/>
              <w:bottom w:w="113" w:type="dxa"/>
              <w:right w:w="113" w:type="dxa"/>
            </w:tcMar>
            <w:hideMark/>
          </w:tcPr>
          <w:p w14:paraId="60C3758D" w14:textId="77777777" w:rsidR="0054546A" w:rsidRPr="0054546A" w:rsidRDefault="0054546A" w:rsidP="0054546A">
            <w:pPr>
              <w:spacing w:after="0" w:line="240" w:lineRule="auto"/>
              <w:rPr>
                <w:sz w:val="18"/>
                <w:szCs w:val="18"/>
              </w:rPr>
            </w:pPr>
            <w:r w:rsidRPr="0054546A">
              <w:rPr>
                <w:sz w:val="18"/>
                <w:szCs w:val="18"/>
              </w:rPr>
              <w:t>(Intercept)</w:t>
            </w:r>
          </w:p>
        </w:tc>
        <w:tc>
          <w:tcPr>
            <w:tcW w:w="0" w:type="auto"/>
            <w:shd w:val="clear" w:color="auto" w:fill="auto"/>
            <w:tcMar>
              <w:top w:w="113" w:type="dxa"/>
              <w:left w:w="113" w:type="dxa"/>
              <w:bottom w:w="113" w:type="dxa"/>
              <w:right w:w="113" w:type="dxa"/>
            </w:tcMar>
            <w:hideMark/>
          </w:tcPr>
          <w:p w14:paraId="4581843B" w14:textId="77777777" w:rsidR="0054546A" w:rsidRPr="0054546A" w:rsidRDefault="0054546A" w:rsidP="0054546A">
            <w:pPr>
              <w:spacing w:after="0" w:line="240" w:lineRule="auto"/>
              <w:rPr>
                <w:sz w:val="18"/>
                <w:szCs w:val="18"/>
              </w:rPr>
            </w:pPr>
            <w:r w:rsidRPr="0054546A">
              <w:rPr>
                <w:sz w:val="18"/>
                <w:szCs w:val="18"/>
              </w:rPr>
              <w:t>2.05</w:t>
            </w:r>
          </w:p>
        </w:tc>
        <w:tc>
          <w:tcPr>
            <w:tcW w:w="0" w:type="auto"/>
            <w:shd w:val="clear" w:color="auto" w:fill="auto"/>
            <w:tcMar>
              <w:top w:w="113" w:type="dxa"/>
              <w:left w:w="113" w:type="dxa"/>
              <w:bottom w:w="113" w:type="dxa"/>
              <w:right w:w="113" w:type="dxa"/>
            </w:tcMar>
            <w:hideMark/>
          </w:tcPr>
          <w:p w14:paraId="14BA9564" w14:textId="77777777" w:rsidR="0054546A" w:rsidRPr="0054546A" w:rsidRDefault="0054546A" w:rsidP="0054546A">
            <w:pPr>
              <w:spacing w:after="0" w:line="240" w:lineRule="auto"/>
              <w:rPr>
                <w:sz w:val="18"/>
                <w:szCs w:val="18"/>
              </w:rPr>
            </w:pPr>
            <w:r w:rsidRPr="0054546A">
              <w:rPr>
                <w:sz w:val="18"/>
                <w:szCs w:val="18"/>
              </w:rPr>
              <w:t>0.10 – 3.99</w:t>
            </w:r>
          </w:p>
        </w:tc>
        <w:tc>
          <w:tcPr>
            <w:tcW w:w="0" w:type="auto"/>
            <w:shd w:val="clear" w:color="auto" w:fill="auto"/>
            <w:tcMar>
              <w:top w:w="113" w:type="dxa"/>
              <w:left w:w="113" w:type="dxa"/>
              <w:bottom w:w="113" w:type="dxa"/>
              <w:right w:w="113" w:type="dxa"/>
            </w:tcMar>
            <w:hideMark/>
          </w:tcPr>
          <w:p w14:paraId="5501DB85" w14:textId="77777777" w:rsidR="0054546A" w:rsidRPr="0054546A" w:rsidRDefault="0054546A" w:rsidP="0054546A">
            <w:pPr>
              <w:spacing w:after="0" w:line="240" w:lineRule="auto"/>
              <w:rPr>
                <w:sz w:val="18"/>
                <w:szCs w:val="18"/>
              </w:rPr>
            </w:pPr>
            <w:r w:rsidRPr="0054546A">
              <w:rPr>
                <w:b/>
                <w:bCs/>
                <w:sz w:val="18"/>
                <w:szCs w:val="18"/>
              </w:rPr>
              <w:t>0.040</w:t>
            </w:r>
          </w:p>
        </w:tc>
        <w:tc>
          <w:tcPr>
            <w:tcW w:w="0" w:type="auto"/>
            <w:shd w:val="clear" w:color="auto" w:fill="auto"/>
            <w:tcMar>
              <w:top w:w="113" w:type="dxa"/>
              <w:left w:w="113" w:type="dxa"/>
              <w:bottom w:w="113" w:type="dxa"/>
              <w:right w:w="113" w:type="dxa"/>
            </w:tcMar>
            <w:hideMark/>
          </w:tcPr>
          <w:p w14:paraId="434F4E04" w14:textId="77777777" w:rsidR="0054546A" w:rsidRPr="0054546A" w:rsidRDefault="0054546A" w:rsidP="0054546A">
            <w:pPr>
              <w:spacing w:after="0" w:line="240" w:lineRule="auto"/>
              <w:rPr>
                <w:sz w:val="18"/>
                <w:szCs w:val="18"/>
              </w:rPr>
            </w:pPr>
            <w:r w:rsidRPr="0054546A">
              <w:rPr>
                <w:sz w:val="18"/>
                <w:szCs w:val="18"/>
              </w:rPr>
              <w:t>2.09</w:t>
            </w:r>
          </w:p>
        </w:tc>
        <w:tc>
          <w:tcPr>
            <w:tcW w:w="0" w:type="auto"/>
            <w:shd w:val="clear" w:color="auto" w:fill="auto"/>
            <w:tcMar>
              <w:top w:w="113" w:type="dxa"/>
              <w:left w:w="113" w:type="dxa"/>
              <w:bottom w:w="113" w:type="dxa"/>
              <w:right w:w="113" w:type="dxa"/>
            </w:tcMar>
            <w:hideMark/>
          </w:tcPr>
          <w:p w14:paraId="5470BAFB" w14:textId="77777777" w:rsidR="0054546A" w:rsidRPr="0054546A" w:rsidRDefault="0054546A" w:rsidP="0054546A">
            <w:pPr>
              <w:spacing w:after="0" w:line="240" w:lineRule="auto"/>
              <w:rPr>
                <w:sz w:val="18"/>
                <w:szCs w:val="18"/>
              </w:rPr>
            </w:pPr>
            <w:r w:rsidRPr="0054546A">
              <w:rPr>
                <w:sz w:val="18"/>
                <w:szCs w:val="18"/>
              </w:rPr>
              <w:t>0.14 – 4.04</w:t>
            </w:r>
          </w:p>
        </w:tc>
        <w:tc>
          <w:tcPr>
            <w:tcW w:w="0" w:type="auto"/>
            <w:shd w:val="clear" w:color="auto" w:fill="auto"/>
            <w:tcMar>
              <w:top w:w="113" w:type="dxa"/>
              <w:left w:w="113" w:type="dxa"/>
              <w:bottom w:w="113" w:type="dxa"/>
              <w:right w:w="113" w:type="dxa"/>
            </w:tcMar>
            <w:hideMark/>
          </w:tcPr>
          <w:p w14:paraId="03C20CA0" w14:textId="77777777" w:rsidR="0054546A" w:rsidRPr="0054546A" w:rsidRDefault="0054546A" w:rsidP="0054546A">
            <w:pPr>
              <w:spacing w:after="0" w:line="240" w:lineRule="auto"/>
              <w:rPr>
                <w:sz w:val="18"/>
                <w:szCs w:val="18"/>
              </w:rPr>
            </w:pPr>
            <w:r w:rsidRPr="0054546A">
              <w:rPr>
                <w:b/>
                <w:bCs/>
                <w:sz w:val="18"/>
                <w:szCs w:val="18"/>
              </w:rPr>
              <w:t>0.037</w:t>
            </w:r>
          </w:p>
        </w:tc>
        <w:tc>
          <w:tcPr>
            <w:tcW w:w="0" w:type="auto"/>
            <w:shd w:val="clear" w:color="auto" w:fill="auto"/>
            <w:tcMar>
              <w:top w:w="113" w:type="dxa"/>
              <w:left w:w="113" w:type="dxa"/>
              <w:bottom w:w="113" w:type="dxa"/>
              <w:right w:w="113" w:type="dxa"/>
            </w:tcMar>
            <w:hideMark/>
          </w:tcPr>
          <w:p w14:paraId="466AF6A5" w14:textId="77777777" w:rsidR="0054546A" w:rsidRPr="0054546A" w:rsidRDefault="0054546A" w:rsidP="0054546A">
            <w:pPr>
              <w:spacing w:after="0" w:line="240" w:lineRule="auto"/>
              <w:rPr>
                <w:sz w:val="18"/>
                <w:szCs w:val="18"/>
              </w:rPr>
            </w:pPr>
            <w:r w:rsidRPr="0054546A">
              <w:rPr>
                <w:sz w:val="18"/>
                <w:szCs w:val="18"/>
              </w:rPr>
              <w:t>2.07</w:t>
            </w:r>
          </w:p>
        </w:tc>
        <w:tc>
          <w:tcPr>
            <w:tcW w:w="0" w:type="auto"/>
            <w:shd w:val="clear" w:color="auto" w:fill="auto"/>
            <w:tcMar>
              <w:top w:w="113" w:type="dxa"/>
              <w:left w:w="113" w:type="dxa"/>
              <w:bottom w:w="113" w:type="dxa"/>
              <w:right w:w="113" w:type="dxa"/>
            </w:tcMar>
            <w:hideMark/>
          </w:tcPr>
          <w:p w14:paraId="1084EB57" w14:textId="77777777" w:rsidR="0054546A" w:rsidRPr="0054546A" w:rsidRDefault="0054546A" w:rsidP="0054546A">
            <w:pPr>
              <w:spacing w:after="0" w:line="240" w:lineRule="auto"/>
              <w:rPr>
                <w:sz w:val="18"/>
                <w:szCs w:val="18"/>
              </w:rPr>
            </w:pPr>
            <w:r w:rsidRPr="0054546A">
              <w:rPr>
                <w:sz w:val="18"/>
                <w:szCs w:val="18"/>
              </w:rPr>
              <w:t>0.07 – 4.07</w:t>
            </w:r>
          </w:p>
        </w:tc>
        <w:tc>
          <w:tcPr>
            <w:tcW w:w="0" w:type="auto"/>
            <w:shd w:val="clear" w:color="auto" w:fill="auto"/>
            <w:tcMar>
              <w:top w:w="113" w:type="dxa"/>
              <w:left w:w="113" w:type="dxa"/>
              <w:bottom w:w="113" w:type="dxa"/>
              <w:right w:w="113" w:type="dxa"/>
            </w:tcMar>
            <w:hideMark/>
          </w:tcPr>
          <w:p w14:paraId="56452273" w14:textId="77777777" w:rsidR="0054546A" w:rsidRPr="0054546A" w:rsidRDefault="0054546A" w:rsidP="0054546A">
            <w:pPr>
              <w:spacing w:after="0" w:line="240" w:lineRule="auto"/>
              <w:rPr>
                <w:sz w:val="18"/>
                <w:szCs w:val="18"/>
              </w:rPr>
            </w:pPr>
            <w:r w:rsidRPr="0054546A">
              <w:rPr>
                <w:b/>
                <w:bCs/>
                <w:sz w:val="18"/>
                <w:szCs w:val="18"/>
              </w:rPr>
              <w:t>0.043</w:t>
            </w:r>
          </w:p>
        </w:tc>
        <w:tc>
          <w:tcPr>
            <w:tcW w:w="0" w:type="auto"/>
            <w:shd w:val="clear" w:color="auto" w:fill="auto"/>
            <w:tcMar>
              <w:top w:w="113" w:type="dxa"/>
              <w:left w:w="113" w:type="dxa"/>
              <w:bottom w:w="113" w:type="dxa"/>
              <w:right w:w="113" w:type="dxa"/>
            </w:tcMar>
            <w:hideMark/>
          </w:tcPr>
          <w:p w14:paraId="3547784F" w14:textId="77777777" w:rsidR="0054546A" w:rsidRPr="0054546A" w:rsidRDefault="0054546A" w:rsidP="0054546A">
            <w:pPr>
              <w:spacing w:after="0" w:line="240" w:lineRule="auto"/>
              <w:rPr>
                <w:sz w:val="18"/>
                <w:szCs w:val="18"/>
              </w:rPr>
            </w:pPr>
            <w:r w:rsidRPr="0054546A">
              <w:rPr>
                <w:sz w:val="18"/>
                <w:szCs w:val="18"/>
              </w:rPr>
              <w:t>2.04</w:t>
            </w:r>
          </w:p>
        </w:tc>
        <w:tc>
          <w:tcPr>
            <w:tcW w:w="0" w:type="auto"/>
            <w:shd w:val="clear" w:color="auto" w:fill="auto"/>
            <w:tcMar>
              <w:top w:w="113" w:type="dxa"/>
              <w:left w:w="113" w:type="dxa"/>
              <w:bottom w:w="113" w:type="dxa"/>
              <w:right w:w="113" w:type="dxa"/>
            </w:tcMar>
            <w:hideMark/>
          </w:tcPr>
          <w:p w14:paraId="11DF4312" w14:textId="77777777" w:rsidR="0054546A" w:rsidRPr="0054546A" w:rsidRDefault="0054546A" w:rsidP="0054546A">
            <w:pPr>
              <w:spacing w:after="0" w:line="240" w:lineRule="auto"/>
              <w:rPr>
                <w:sz w:val="18"/>
                <w:szCs w:val="18"/>
              </w:rPr>
            </w:pPr>
            <w:r w:rsidRPr="0054546A">
              <w:rPr>
                <w:sz w:val="18"/>
                <w:szCs w:val="18"/>
              </w:rPr>
              <w:t>-0.01 – 4.09</w:t>
            </w:r>
          </w:p>
        </w:tc>
        <w:tc>
          <w:tcPr>
            <w:tcW w:w="0" w:type="auto"/>
            <w:shd w:val="clear" w:color="auto" w:fill="auto"/>
            <w:tcMar>
              <w:top w:w="113" w:type="dxa"/>
              <w:left w:w="113" w:type="dxa"/>
              <w:bottom w:w="113" w:type="dxa"/>
              <w:right w:w="113" w:type="dxa"/>
            </w:tcMar>
            <w:hideMark/>
          </w:tcPr>
          <w:p w14:paraId="3D1CD13F" w14:textId="77777777" w:rsidR="0054546A" w:rsidRPr="0054546A" w:rsidRDefault="0054546A" w:rsidP="0054546A">
            <w:pPr>
              <w:spacing w:after="0" w:line="240" w:lineRule="auto"/>
              <w:rPr>
                <w:sz w:val="18"/>
                <w:szCs w:val="18"/>
              </w:rPr>
            </w:pPr>
            <w:r w:rsidRPr="0054546A">
              <w:rPr>
                <w:sz w:val="18"/>
                <w:szCs w:val="18"/>
              </w:rPr>
              <w:t>0.051</w:t>
            </w:r>
          </w:p>
        </w:tc>
        <w:tc>
          <w:tcPr>
            <w:tcW w:w="0" w:type="auto"/>
            <w:shd w:val="clear" w:color="auto" w:fill="auto"/>
            <w:tcMar>
              <w:top w:w="113" w:type="dxa"/>
              <w:left w:w="113" w:type="dxa"/>
              <w:bottom w:w="113" w:type="dxa"/>
              <w:right w:w="113" w:type="dxa"/>
            </w:tcMar>
            <w:hideMark/>
          </w:tcPr>
          <w:p w14:paraId="15943136" w14:textId="77777777" w:rsidR="0054546A" w:rsidRPr="0054546A" w:rsidRDefault="0054546A" w:rsidP="0054546A">
            <w:pPr>
              <w:spacing w:after="0" w:line="240" w:lineRule="auto"/>
              <w:rPr>
                <w:sz w:val="18"/>
                <w:szCs w:val="18"/>
              </w:rPr>
            </w:pPr>
            <w:r w:rsidRPr="0054546A">
              <w:rPr>
                <w:sz w:val="18"/>
                <w:szCs w:val="18"/>
              </w:rPr>
              <w:t>2.00</w:t>
            </w:r>
          </w:p>
        </w:tc>
        <w:tc>
          <w:tcPr>
            <w:tcW w:w="0" w:type="auto"/>
            <w:shd w:val="clear" w:color="auto" w:fill="auto"/>
            <w:tcMar>
              <w:top w:w="113" w:type="dxa"/>
              <w:left w:w="113" w:type="dxa"/>
              <w:bottom w:w="113" w:type="dxa"/>
              <w:right w:w="113" w:type="dxa"/>
            </w:tcMar>
            <w:hideMark/>
          </w:tcPr>
          <w:p w14:paraId="7130977E" w14:textId="77777777" w:rsidR="0054546A" w:rsidRPr="0054546A" w:rsidRDefault="0054546A" w:rsidP="0054546A">
            <w:pPr>
              <w:spacing w:after="0" w:line="240" w:lineRule="auto"/>
              <w:rPr>
                <w:sz w:val="18"/>
                <w:szCs w:val="18"/>
              </w:rPr>
            </w:pPr>
            <w:r w:rsidRPr="0054546A">
              <w:rPr>
                <w:sz w:val="18"/>
                <w:szCs w:val="18"/>
              </w:rPr>
              <w:t>-0.04 – 4.03</w:t>
            </w:r>
          </w:p>
        </w:tc>
        <w:tc>
          <w:tcPr>
            <w:tcW w:w="0" w:type="auto"/>
            <w:shd w:val="clear" w:color="auto" w:fill="auto"/>
            <w:tcMar>
              <w:top w:w="113" w:type="dxa"/>
              <w:left w:w="113" w:type="dxa"/>
              <w:bottom w:w="113" w:type="dxa"/>
              <w:right w:w="113" w:type="dxa"/>
            </w:tcMar>
            <w:hideMark/>
          </w:tcPr>
          <w:p w14:paraId="7030A36C" w14:textId="77777777" w:rsidR="0054546A" w:rsidRPr="0054546A" w:rsidRDefault="0054546A" w:rsidP="0054546A">
            <w:pPr>
              <w:spacing w:after="0" w:line="240" w:lineRule="auto"/>
              <w:rPr>
                <w:sz w:val="18"/>
                <w:szCs w:val="18"/>
              </w:rPr>
            </w:pPr>
            <w:r w:rsidRPr="0054546A">
              <w:rPr>
                <w:sz w:val="18"/>
                <w:szCs w:val="18"/>
              </w:rPr>
              <w:t>0.054</w:t>
            </w:r>
          </w:p>
        </w:tc>
      </w:tr>
      <w:tr w:rsidR="0054546A" w:rsidRPr="0054546A" w14:paraId="603F2F13" w14:textId="77777777" w:rsidTr="0054546A">
        <w:tc>
          <w:tcPr>
            <w:tcW w:w="0" w:type="auto"/>
            <w:shd w:val="clear" w:color="auto" w:fill="auto"/>
            <w:tcMar>
              <w:top w:w="113" w:type="dxa"/>
              <w:left w:w="113" w:type="dxa"/>
              <w:bottom w:w="113" w:type="dxa"/>
              <w:right w:w="113" w:type="dxa"/>
            </w:tcMar>
            <w:hideMark/>
          </w:tcPr>
          <w:p w14:paraId="7F898F8B" w14:textId="77777777" w:rsidR="000B585D" w:rsidRDefault="0054546A" w:rsidP="0054546A">
            <w:pPr>
              <w:spacing w:after="0" w:line="240" w:lineRule="auto"/>
              <w:rPr>
                <w:sz w:val="18"/>
                <w:szCs w:val="18"/>
              </w:rPr>
            </w:pPr>
            <w:r w:rsidRPr="0054546A">
              <w:rPr>
                <w:sz w:val="18"/>
                <w:szCs w:val="18"/>
              </w:rPr>
              <w:t>Immature</w:t>
            </w:r>
            <w:r w:rsidR="000B585D">
              <w:rPr>
                <w:sz w:val="18"/>
                <w:szCs w:val="18"/>
              </w:rPr>
              <w:t xml:space="preserve"> </w:t>
            </w:r>
            <w:r w:rsidRPr="0054546A">
              <w:rPr>
                <w:sz w:val="18"/>
                <w:szCs w:val="18"/>
              </w:rPr>
              <w:t>Male</w:t>
            </w:r>
            <w:r w:rsidR="000B585D">
              <w:rPr>
                <w:sz w:val="18"/>
                <w:szCs w:val="18"/>
              </w:rPr>
              <w:t xml:space="preserve"> </w:t>
            </w:r>
          </w:p>
          <w:p w14:paraId="645E3243" w14:textId="73F2FF7F" w:rsidR="0054546A" w:rsidRPr="0054546A" w:rsidRDefault="0054546A" w:rsidP="0054546A">
            <w:pPr>
              <w:spacing w:after="0" w:line="240" w:lineRule="auto"/>
              <w:rPr>
                <w:sz w:val="18"/>
                <w:szCs w:val="18"/>
              </w:rPr>
            </w:pPr>
            <w:r w:rsidRPr="0054546A">
              <w:rPr>
                <w:sz w:val="18"/>
                <w:szCs w:val="18"/>
              </w:rPr>
              <w:t>2</w:t>
            </w:r>
            <w:r w:rsidR="000B585D">
              <w:rPr>
                <w:sz w:val="18"/>
                <w:szCs w:val="18"/>
              </w:rPr>
              <w:t>-yr lag</w:t>
            </w:r>
          </w:p>
        </w:tc>
        <w:tc>
          <w:tcPr>
            <w:tcW w:w="0" w:type="auto"/>
            <w:shd w:val="clear" w:color="auto" w:fill="auto"/>
            <w:tcMar>
              <w:top w:w="113" w:type="dxa"/>
              <w:left w:w="113" w:type="dxa"/>
              <w:bottom w:w="113" w:type="dxa"/>
              <w:right w:w="113" w:type="dxa"/>
            </w:tcMar>
            <w:hideMark/>
          </w:tcPr>
          <w:p w14:paraId="0CBB1AFF" w14:textId="77777777" w:rsidR="0054546A" w:rsidRPr="0054546A" w:rsidRDefault="0054546A" w:rsidP="0054546A">
            <w:pPr>
              <w:spacing w:after="0" w:line="240" w:lineRule="auto"/>
              <w:rPr>
                <w:sz w:val="18"/>
                <w:szCs w:val="18"/>
              </w:rPr>
            </w:pPr>
            <w:r w:rsidRPr="0054546A">
              <w:rPr>
                <w:sz w:val="18"/>
                <w:szCs w:val="18"/>
              </w:rPr>
              <w:t>0.83</w:t>
            </w:r>
          </w:p>
        </w:tc>
        <w:tc>
          <w:tcPr>
            <w:tcW w:w="0" w:type="auto"/>
            <w:shd w:val="clear" w:color="auto" w:fill="auto"/>
            <w:tcMar>
              <w:top w:w="113" w:type="dxa"/>
              <w:left w:w="113" w:type="dxa"/>
              <w:bottom w:w="113" w:type="dxa"/>
              <w:right w:w="113" w:type="dxa"/>
            </w:tcMar>
            <w:hideMark/>
          </w:tcPr>
          <w:p w14:paraId="01075646" w14:textId="77777777" w:rsidR="0054546A" w:rsidRPr="0054546A" w:rsidRDefault="0054546A" w:rsidP="0054546A">
            <w:pPr>
              <w:spacing w:after="0" w:line="240" w:lineRule="auto"/>
              <w:rPr>
                <w:sz w:val="18"/>
                <w:szCs w:val="18"/>
              </w:rPr>
            </w:pPr>
            <w:r w:rsidRPr="0054546A">
              <w:rPr>
                <w:sz w:val="18"/>
                <w:szCs w:val="18"/>
              </w:rPr>
              <w:t>0.12 – 1.55</w:t>
            </w:r>
          </w:p>
        </w:tc>
        <w:tc>
          <w:tcPr>
            <w:tcW w:w="0" w:type="auto"/>
            <w:shd w:val="clear" w:color="auto" w:fill="auto"/>
            <w:tcMar>
              <w:top w:w="113" w:type="dxa"/>
              <w:left w:w="113" w:type="dxa"/>
              <w:bottom w:w="113" w:type="dxa"/>
              <w:right w:w="113" w:type="dxa"/>
            </w:tcMar>
            <w:hideMark/>
          </w:tcPr>
          <w:p w14:paraId="1185604C" w14:textId="77777777" w:rsidR="0054546A" w:rsidRPr="0054546A" w:rsidRDefault="0054546A" w:rsidP="0054546A">
            <w:pPr>
              <w:spacing w:after="0" w:line="240" w:lineRule="auto"/>
              <w:rPr>
                <w:sz w:val="18"/>
                <w:szCs w:val="18"/>
              </w:rPr>
            </w:pPr>
            <w:r w:rsidRPr="0054546A">
              <w:rPr>
                <w:b/>
                <w:bCs/>
                <w:sz w:val="18"/>
                <w:szCs w:val="18"/>
              </w:rPr>
              <w:t>0.024</w:t>
            </w:r>
          </w:p>
        </w:tc>
        <w:tc>
          <w:tcPr>
            <w:tcW w:w="0" w:type="auto"/>
            <w:shd w:val="clear" w:color="auto" w:fill="auto"/>
            <w:tcMar>
              <w:top w:w="113" w:type="dxa"/>
              <w:left w:w="113" w:type="dxa"/>
              <w:bottom w:w="113" w:type="dxa"/>
              <w:right w:w="113" w:type="dxa"/>
            </w:tcMar>
            <w:hideMark/>
          </w:tcPr>
          <w:p w14:paraId="44CC052C"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1EF4BDA"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43DCAB4"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196336E"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A3FED36"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17BF9D3"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C2BD8E3"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92C5002"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4064ADF"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073274D" w14:textId="77777777" w:rsidR="0054546A" w:rsidRPr="0054546A" w:rsidRDefault="0054546A" w:rsidP="0054546A">
            <w:pPr>
              <w:spacing w:after="0" w:line="240" w:lineRule="auto"/>
              <w:rPr>
                <w:sz w:val="18"/>
                <w:szCs w:val="18"/>
              </w:rPr>
            </w:pPr>
            <w:r w:rsidRPr="0054546A">
              <w:rPr>
                <w:sz w:val="18"/>
                <w:szCs w:val="18"/>
              </w:rPr>
              <w:t>1.20</w:t>
            </w:r>
          </w:p>
        </w:tc>
        <w:tc>
          <w:tcPr>
            <w:tcW w:w="0" w:type="auto"/>
            <w:shd w:val="clear" w:color="auto" w:fill="auto"/>
            <w:tcMar>
              <w:top w:w="113" w:type="dxa"/>
              <w:left w:w="113" w:type="dxa"/>
              <w:bottom w:w="113" w:type="dxa"/>
              <w:right w:w="113" w:type="dxa"/>
            </w:tcMar>
            <w:hideMark/>
          </w:tcPr>
          <w:p w14:paraId="1CB78A18" w14:textId="77777777" w:rsidR="0054546A" w:rsidRPr="0054546A" w:rsidRDefault="0054546A" w:rsidP="0054546A">
            <w:pPr>
              <w:spacing w:after="0" w:line="240" w:lineRule="auto"/>
              <w:rPr>
                <w:sz w:val="18"/>
                <w:szCs w:val="18"/>
              </w:rPr>
            </w:pPr>
            <w:r w:rsidRPr="0054546A">
              <w:rPr>
                <w:sz w:val="18"/>
                <w:szCs w:val="18"/>
              </w:rPr>
              <w:t>0.43 – 1.97</w:t>
            </w:r>
          </w:p>
        </w:tc>
        <w:tc>
          <w:tcPr>
            <w:tcW w:w="0" w:type="auto"/>
            <w:shd w:val="clear" w:color="auto" w:fill="auto"/>
            <w:tcMar>
              <w:top w:w="113" w:type="dxa"/>
              <w:left w:w="113" w:type="dxa"/>
              <w:bottom w:w="113" w:type="dxa"/>
              <w:right w:w="113" w:type="dxa"/>
            </w:tcMar>
            <w:hideMark/>
          </w:tcPr>
          <w:p w14:paraId="48397B62" w14:textId="77777777" w:rsidR="0054546A" w:rsidRPr="0054546A" w:rsidRDefault="0054546A" w:rsidP="0054546A">
            <w:pPr>
              <w:spacing w:after="0" w:line="240" w:lineRule="auto"/>
              <w:rPr>
                <w:sz w:val="18"/>
                <w:szCs w:val="18"/>
              </w:rPr>
            </w:pPr>
            <w:r w:rsidRPr="0054546A">
              <w:rPr>
                <w:b/>
                <w:bCs/>
                <w:sz w:val="18"/>
                <w:szCs w:val="18"/>
              </w:rPr>
              <w:t>0.003</w:t>
            </w:r>
          </w:p>
        </w:tc>
      </w:tr>
      <w:tr w:rsidR="0054546A" w:rsidRPr="0054546A" w14:paraId="55DDE99E" w14:textId="77777777" w:rsidTr="0054546A">
        <w:tc>
          <w:tcPr>
            <w:tcW w:w="0" w:type="auto"/>
            <w:shd w:val="clear" w:color="auto" w:fill="auto"/>
            <w:tcMar>
              <w:top w:w="113" w:type="dxa"/>
              <w:left w:w="113" w:type="dxa"/>
              <w:bottom w:w="113" w:type="dxa"/>
              <w:right w:w="113" w:type="dxa"/>
            </w:tcMar>
            <w:hideMark/>
          </w:tcPr>
          <w:p w14:paraId="65AF94BC" w14:textId="77777777" w:rsidR="000B585D" w:rsidRDefault="0054546A" w:rsidP="0054546A">
            <w:pPr>
              <w:spacing w:after="0" w:line="240" w:lineRule="auto"/>
              <w:rPr>
                <w:sz w:val="18"/>
                <w:szCs w:val="18"/>
              </w:rPr>
            </w:pPr>
            <w:r w:rsidRPr="0054546A">
              <w:rPr>
                <w:sz w:val="18"/>
                <w:szCs w:val="18"/>
              </w:rPr>
              <w:t>Mature</w:t>
            </w:r>
            <w:r w:rsidR="000B585D">
              <w:rPr>
                <w:sz w:val="18"/>
                <w:szCs w:val="18"/>
              </w:rPr>
              <w:t xml:space="preserve"> </w:t>
            </w:r>
            <w:r w:rsidRPr="0054546A">
              <w:rPr>
                <w:sz w:val="18"/>
                <w:szCs w:val="18"/>
              </w:rPr>
              <w:t>Male</w:t>
            </w:r>
            <w:r w:rsidR="000B585D">
              <w:rPr>
                <w:sz w:val="18"/>
                <w:szCs w:val="18"/>
              </w:rPr>
              <w:t xml:space="preserve"> </w:t>
            </w:r>
          </w:p>
          <w:p w14:paraId="72FDC8E3" w14:textId="596605D1" w:rsidR="0054546A" w:rsidRPr="0054546A" w:rsidRDefault="0054546A" w:rsidP="0054546A">
            <w:pPr>
              <w:spacing w:after="0" w:line="240" w:lineRule="auto"/>
              <w:rPr>
                <w:sz w:val="18"/>
                <w:szCs w:val="18"/>
              </w:rPr>
            </w:pPr>
            <w:r w:rsidRPr="0054546A">
              <w:rPr>
                <w:sz w:val="18"/>
                <w:szCs w:val="18"/>
              </w:rPr>
              <w:t>1</w:t>
            </w:r>
            <w:r w:rsidR="000B585D">
              <w:rPr>
                <w:sz w:val="18"/>
                <w:szCs w:val="18"/>
              </w:rPr>
              <w:t>-yr lag</w:t>
            </w:r>
          </w:p>
        </w:tc>
        <w:tc>
          <w:tcPr>
            <w:tcW w:w="0" w:type="auto"/>
            <w:shd w:val="clear" w:color="auto" w:fill="auto"/>
            <w:tcMar>
              <w:top w:w="113" w:type="dxa"/>
              <w:left w:w="113" w:type="dxa"/>
              <w:bottom w:w="113" w:type="dxa"/>
              <w:right w:w="113" w:type="dxa"/>
            </w:tcMar>
            <w:hideMark/>
          </w:tcPr>
          <w:p w14:paraId="0D109644" w14:textId="77777777" w:rsidR="0054546A" w:rsidRPr="0054546A" w:rsidRDefault="0054546A" w:rsidP="0054546A">
            <w:pPr>
              <w:spacing w:after="0" w:line="240" w:lineRule="auto"/>
              <w:rPr>
                <w:sz w:val="18"/>
                <w:szCs w:val="18"/>
              </w:rPr>
            </w:pPr>
            <w:r w:rsidRPr="0054546A">
              <w:rPr>
                <w:sz w:val="18"/>
                <w:szCs w:val="18"/>
              </w:rPr>
              <w:t>1.41</w:t>
            </w:r>
          </w:p>
        </w:tc>
        <w:tc>
          <w:tcPr>
            <w:tcW w:w="0" w:type="auto"/>
            <w:shd w:val="clear" w:color="auto" w:fill="auto"/>
            <w:tcMar>
              <w:top w:w="113" w:type="dxa"/>
              <w:left w:w="113" w:type="dxa"/>
              <w:bottom w:w="113" w:type="dxa"/>
              <w:right w:w="113" w:type="dxa"/>
            </w:tcMar>
            <w:hideMark/>
          </w:tcPr>
          <w:p w14:paraId="50617476" w14:textId="77777777" w:rsidR="0054546A" w:rsidRPr="0054546A" w:rsidRDefault="0054546A" w:rsidP="0054546A">
            <w:pPr>
              <w:spacing w:after="0" w:line="240" w:lineRule="auto"/>
              <w:rPr>
                <w:sz w:val="18"/>
                <w:szCs w:val="18"/>
              </w:rPr>
            </w:pPr>
            <w:r w:rsidRPr="0054546A">
              <w:rPr>
                <w:sz w:val="18"/>
                <w:szCs w:val="18"/>
              </w:rPr>
              <w:t>0.26 – 2.55</w:t>
            </w:r>
          </w:p>
        </w:tc>
        <w:tc>
          <w:tcPr>
            <w:tcW w:w="0" w:type="auto"/>
            <w:shd w:val="clear" w:color="auto" w:fill="auto"/>
            <w:tcMar>
              <w:top w:w="113" w:type="dxa"/>
              <w:left w:w="113" w:type="dxa"/>
              <w:bottom w:w="113" w:type="dxa"/>
              <w:right w:w="113" w:type="dxa"/>
            </w:tcMar>
            <w:hideMark/>
          </w:tcPr>
          <w:p w14:paraId="45BDB0D4" w14:textId="77777777" w:rsidR="0054546A" w:rsidRPr="0054546A" w:rsidRDefault="0054546A" w:rsidP="0054546A">
            <w:pPr>
              <w:spacing w:after="0" w:line="240" w:lineRule="auto"/>
              <w:rPr>
                <w:sz w:val="18"/>
                <w:szCs w:val="18"/>
              </w:rPr>
            </w:pPr>
            <w:r w:rsidRPr="0054546A">
              <w:rPr>
                <w:b/>
                <w:bCs/>
                <w:sz w:val="18"/>
                <w:szCs w:val="18"/>
              </w:rPr>
              <w:t>0.017</w:t>
            </w:r>
          </w:p>
        </w:tc>
        <w:tc>
          <w:tcPr>
            <w:tcW w:w="0" w:type="auto"/>
            <w:shd w:val="clear" w:color="auto" w:fill="auto"/>
            <w:tcMar>
              <w:top w:w="113" w:type="dxa"/>
              <w:left w:w="113" w:type="dxa"/>
              <w:bottom w:w="113" w:type="dxa"/>
              <w:right w:w="113" w:type="dxa"/>
            </w:tcMar>
            <w:hideMark/>
          </w:tcPr>
          <w:p w14:paraId="19358651" w14:textId="77777777" w:rsidR="0054546A" w:rsidRPr="0054546A" w:rsidRDefault="0054546A" w:rsidP="0054546A">
            <w:pPr>
              <w:spacing w:after="0" w:line="240" w:lineRule="auto"/>
              <w:rPr>
                <w:sz w:val="18"/>
                <w:szCs w:val="18"/>
              </w:rPr>
            </w:pPr>
            <w:r w:rsidRPr="0054546A">
              <w:rPr>
                <w:sz w:val="18"/>
                <w:szCs w:val="18"/>
              </w:rPr>
              <w:t>1.24</w:t>
            </w:r>
          </w:p>
        </w:tc>
        <w:tc>
          <w:tcPr>
            <w:tcW w:w="0" w:type="auto"/>
            <w:shd w:val="clear" w:color="auto" w:fill="auto"/>
            <w:tcMar>
              <w:top w:w="113" w:type="dxa"/>
              <w:left w:w="113" w:type="dxa"/>
              <w:bottom w:w="113" w:type="dxa"/>
              <w:right w:w="113" w:type="dxa"/>
            </w:tcMar>
            <w:hideMark/>
          </w:tcPr>
          <w:p w14:paraId="356E87F9" w14:textId="77777777" w:rsidR="0054546A" w:rsidRPr="0054546A" w:rsidRDefault="0054546A" w:rsidP="0054546A">
            <w:pPr>
              <w:spacing w:after="0" w:line="240" w:lineRule="auto"/>
              <w:rPr>
                <w:sz w:val="18"/>
                <w:szCs w:val="18"/>
              </w:rPr>
            </w:pPr>
            <w:r w:rsidRPr="0054546A">
              <w:rPr>
                <w:sz w:val="18"/>
                <w:szCs w:val="18"/>
              </w:rPr>
              <w:t>0.02 – 2.45</w:t>
            </w:r>
          </w:p>
        </w:tc>
        <w:tc>
          <w:tcPr>
            <w:tcW w:w="0" w:type="auto"/>
            <w:shd w:val="clear" w:color="auto" w:fill="auto"/>
            <w:tcMar>
              <w:top w:w="113" w:type="dxa"/>
              <w:left w:w="113" w:type="dxa"/>
              <w:bottom w:w="113" w:type="dxa"/>
              <w:right w:w="113" w:type="dxa"/>
            </w:tcMar>
            <w:hideMark/>
          </w:tcPr>
          <w:p w14:paraId="6C633E49" w14:textId="77777777" w:rsidR="0054546A" w:rsidRPr="0054546A" w:rsidRDefault="0054546A" w:rsidP="0054546A">
            <w:pPr>
              <w:spacing w:after="0" w:line="240" w:lineRule="auto"/>
              <w:rPr>
                <w:sz w:val="18"/>
                <w:szCs w:val="18"/>
              </w:rPr>
            </w:pPr>
            <w:r w:rsidRPr="0054546A">
              <w:rPr>
                <w:b/>
                <w:bCs/>
                <w:sz w:val="18"/>
                <w:szCs w:val="18"/>
              </w:rPr>
              <w:t>0.046</w:t>
            </w:r>
          </w:p>
        </w:tc>
        <w:tc>
          <w:tcPr>
            <w:tcW w:w="0" w:type="auto"/>
            <w:shd w:val="clear" w:color="auto" w:fill="auto"/>
            <w:tcMar>
              <w:top w:w="113" w:type="dxa"/>
              <w:left w:w="113" w:type="dxa"/>
              <w:bottom w:w="113" w:type="dxa"/>
              <w:right w:w="113" w:type="dxa"/>
            </w:tcMar>
            <w:hideMark/>
          </w:tcPr>
          <w:p w14:paraId="365966C3" w14:textId="77777777" w:rsidR="0054546A" w:rsidRPr="0054546A" w:rsidRDefault="0054546A" w:rsidP="0054546A">
            <w:pPr>
              <w:spacing w:after="0" w:line="240" w:lineRule="auto"/>
              <w:rPr>
                <w:sz w:val="18"/>
                <w:szCs w:val="18"/>
              </w:rPr>
            </w:pPr>
            <w:r w:rsidRPr="0054546A">
              <w:rPr>
                <w:sz w:val="18"/>
                <w:szCs w:val="18"/>
              </w:rPr>
              <w:t>1.36</w:t>
            </w:r>
          </w:p>
        </w:tc>
        <w:tc>
          <w:tcPr>
            <w:tcW w:w="0" w:type="auto"/>
            <w:shd w:val="clear" w:color="auto" w:fill="auto"/>
            <w:tcMar>
              <w:top w:w="113" w:type="dxa"/>
              <w:left w:w="113" w:type="dxa"/>
              <w:bottom w:w="113" w:type="dxa"/>
              <w:right w:w="113" w:type="dxa"/>
            </w:tcMar>
            <w:hideMark/>
          </w:tcPr>
          <w:p w14:paraId="1EC82494" w14:textId="77777777" w:rsidR="0054546A" w:rsidRPr="0054546A" w:rsidRDefault="0054546A" w:rsidP="0054546A">
            <w:pPr>
              <w:spacing w:after="0" w:line="240" w:lineRule="auto"/>
              <w:rPr>
                <w:sz w:val="18"/>
                <w:szCs w:val="18"/>
              </w:rPr>
            </w:pPr>
            <w:r w:rsidRPr="0054546A">
              <w:rPr>
                <w:sz w:val="18"/>
                <w:szCs w:val="18"/>
              </w:rPr>
              <w:t>0.17 – 2.54</w:t>
            </w:r>
          </w:p>
        </w:tc>
        <w:tc>
          <w:tcPr>
            <w:tcW w:w="0" w:type="auto"/>
            <w:shd w:val="clear" w:color="auto" w:fill="auto"/>
            <w:tcMar>
              <w:top w:w="113" w:type="dxa"/>
              <w:left w:w="113" w:type="dxa"/>
              <w:bottom w:w="113" w:type="dxa"/>
              <w:right w:w="113" w:type="dxa"/>
            </w:tcMar>
            <w:hideMark/>
          </w:tcPr>
          <w:p w14:paraId="7F2FFE28" w14:textId="77777777" w:rsidR="0054546A" w:rsidRPr="0054546A" w:rsidRDefault="0054546A" w:rsidP="0054546A">
            <w:pPr>
              <w:spacing w:after="0" w:line="240" w:lineRule="auto"/>
              <w:rPr>
                <w:sz w:val="18"/>
                <w:szCs w:val="18"/>
              </w:rPr>
            </w:pPr>
            <w:r w:rsidRPr="0054546A">
              <w:rPr>
                <w:b/>
                <w:bCs/>
                <w:sz w:val="18"/>
                <w:szCs w:val="18"/>
              </w:rPr>
              <w:t>0.026</w:t>
            </w:r>
          </w:p>
        </w:tc>
        <w:tc>
          <w:tcPr>
            <w:tcW w:w="0" w:type="auto"/>
            <w:shd w:val="clear" w:color="auto" w:fill="auto"/>
            <w:tcMar>
              <w:top w:w="113" w:type="dxa"/>
              <w:left w:w="113" w:type="dxa"/>
              <w:bottom w:w="113" w:type="dxa"/>
              <w:right w:w="113" w:type="dxa"/>
            </w:tcMar>
            <w:hideMark/>
          </w:tcPr>
          <w:p w14:paraId="6F362DCE" w14:textId="77777777" w:rsidR="0054546A" w:rsidRPr="0054546A" w:rsidRDefault="0054546A" w:rsidP="0054546A">
            <w:pPr>
              <w:spacing w:after="0" w:line="240" w:lineRule="auto"/>
              <w:rPr>
                <w:sz w:val="18"/>
                <w:szCs w:val="18"/>
              </w:rPr>
            </w:pPr>
            <w:r w:rsidRPr="0054546A">
              <w:rPr>
                <w:sz w:val="18"/>
                <w:szCs w:val="18"/>
              </w:rPr>
              <w:t>1.35</w:t>
            </w:r>
          </w:p>
        </w:tc>
        <w:tc>
          <w:tcPr>
            <w:tcW w:w="0" w:type="auto"/>
            <w:shd w:val="clear" w:color="auto" w:fill="auto"/>
            <w:tcMar>
              <w:top w:w="113" w:type="dxa"/>
              <w:left w:w="113" w:type="dxa"/>
              <w:bottom w:w="113" w:type="dxa"/>
              <w:right w:w="113" w:type="dxa"/>
            </w:tcMar>
            <w:hideMark/>
          </w:tcPr>
          <w:p w14:paraId="0C88199F" w14:textId="77777777" w:rsidR="0054546A" w:rsidRPr="0054546A" w:rsidRDefault="0054546A" w:rsidP="0054546A">
            <w:pPr>
              <w:spacing w:after="0" w:line="240" w:lineRule="auto"/>
              <w:rPr>
                <w:sz w:val="18"/>
                <w:szCs w:val="18"/>
              </w:rPr>
            </w:pPr>
            <w:r w:rsidRPr="0054546A">
              <w:rPr>
                <w:sz w:val="18"/>
                <w:szCs w:val="18"/>
              </w:rPr>
              <w:t>0.15 – 2.55</w:t>
            </w:r>
          </w:p>
        </w:tc>
        <w:tc>
          <w:tcPr>
            <w:tcW w:w="0" w:type="auto"/>
            <w:shd w:val="clear" w:color="auto" w:fill="auto"/>
            <w:tcMar>
              <w:top w:w="113" w:type="dxa"/>
              <w:left w:w="113" w:type="dxa"/>
              <w:bottom w:w="113" w:type="dxa"/>
              <w:right w:w="113" w:type="dxa"/>
            </w:tcMar>
            <w:hideMark/>
          </w:tcPr>
          <w:p w14:paraId="5C4B9DE2" w14:textId="77777777" w:rsidR="0054546A" w:rsidRPr="0054546A" w:rsidRDefault="0054546A" w:rsidP="0054546A">
            <w:pPr>
              <w:spacing w:after="0" w:line="240" w:lineRule="auto"/>
              <w:rPr>
                <w:sz w:val="18"/>
                <w:szCs w:val="18"/>
              </w:rPr>
            </w:pPr>
            <w:r w:rsidRPr="0054546A">
              <w:rPr>
                <w:b/>
                <w:bCs/>
                <w:sz w:val="18"/>
                <w:szCs w:val="18"/>
              </w:rPr>
              <w:t>0.029</w:t>
            </w:r>
          </w:p>
        </w:tc>
        <w:tc>
          <w:tcPr>
            <w:tcW w:w="0" w:type="auto"/>
            <w:shd w:val="clear" w:color="auto" w:fill="auto"/>
            <w:tcMar>
              <w:top w:w="113" w:type="dxa"/>
              <w:left w:w="113" w:type="dxa"/>
              <w:bottom w:w="113" w:type="dxa"/>
              <w:right w:w="113" w:type="dxa"/>
            </w:tcMar>
            <w:hideMark/>
          </w:tcPr>
          <w:p w14:paraId="5BF4DEFC"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C1B5B5D"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208CD541" w14:textId="77777777" w:rsidR="0054546A" w:rsidRPr="0054546A" w:rsidRDefault="0054546A" w:rsidP="0054546A">
            <w:pPr>
              <w:spacing w:after="0" w:line="240" w:lineRule="auto"/>
              <w:rPr>
                <w:sz w:val="18"/>
                <w:szCs w:val="18"/>
              </w:rPr>
            </w:pPr>
          </w:p>
        </w:tc>
      </w:tr>
      <w:tr w:rsidR="0054546A" w:rsidRPr="0054546A" w14:paraId="08A023E3" w14:textId="77777777" w:rsidTr="0054546A">
        <w:tc>
          <w:tcPr>
            <w:tcW w:w="0" w:type="auto"/>
            <w:shd w:val="clear" w:color="auto" w:fill="auto"/>
            <w:tcMar>
              <w:top w:w="113" w:type="dxa"/>
              <w:left w:w="113" w:type="dxa"/>
              <w:bottom w:w="113" w:type="dxa"/>
              <w:right w:w="113" w:type="dxa"/>
            </w:tcMar>
            <w:hideMark/>
          </w:tcPr>
          <w:p w14:paraId="4814C959" w14:textId="77777777" w:rsidR="000B585D" w:rsidRDefault="0054546A" w:rsidP="0054546A">
            <w:pPr>
              <w:spacing w:after="0" w:line="240" w:lineRule="auto"/>
              <w:rPr>
                <w:sz w:val="18"/>
                <w:szCs w:val="18"/>
              </w:rPr>
            </w:pPr>
            <w:r w:rsidRPr="0054546A">
              <w:rPr>
                <w:sz w:val="18"/>
                <w:szCs w:val="18"/>
              </w:rPr>
              <w:t>Subadult</w:t>
            </w:r>
            <w:r w:rsidR="000B585D">
              <w:rPr>
                <w:sz w:val="18"/>
                <w:szCs w:val="18"/>
              </w:rPr>
              <w:t xml:space="preserve"> </w:t>
            </w:r>
          </w:p>
          <w:p w14:paraId="3D58256B" w14:textId="4C77A729" w:rsidR="0054546A" w:rsidRPr="0054546A" w:rsidRDefault="0054546A" w:rsidP="0054546A">
            <w:pPr>
              <w:spacing w:after="0" w:line="240" w:lineRule="auto"/>
              <w:rPr>
                <w:sz w:val="18"/>
                <w:szCs w:val="18"/>
              </w:rPr>
            </w:pPr>
            <w:r w:rsidRPr="0054546A">
              <w:rPr>
                <w:sz w:val="18"/>
                <w:szCs w:val="18"/>
              </w:rPr>
              <w:t>2</w:t>
            </w:r>
            <w:r w:rsidR="000B585D">
              <w:rPr>
                <w:sz w:val="18"/>
                <w:szCs w:val="18"/>
              </w:rPr>
              <w:t>-yr lag</w:t>
            </w:r>
          </w:p>
        </w:tc>
        <w:tc>
          <w:tcPr>
            <w:tcW w:w="0" w:type="auto"/>
            <w:shd w:val="clear" w:color="auto" w:fill="auto"/>
            <w:tcMar>
              <w:top w:w="113" w:type="dxa"/>
              <w:left w:w="113" w:type="dxa"/>
              <w:bottom w:w="113" w:type="dxa"/>
              <w:right w:w="113" w:type="dxa"/>
            </w:tcMar>
            <w:hideMark/>
          </w:tcPr>
          <w:p w14:paraId="79A05D99"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833ADB9"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19C3E7E"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21628AA" w14:textId="77777777" w:rsidR="0054546A" w:rsidRPr="0054546A" w:rsidRDefault="0054546A" w:rsidP="0054546A">
            <w:pPr>
              <w:spacing w:after="0" w:line="240" w:lineRule="auto"/>
              <w:rPr>
                <w:sz w:val="18"/>
                <w:szCs w:val="18"/>
              </w:rPr>
            </w:pPr>
            <w:r w:rsidRPr="0054546A">
              <w:rPr>
                <w:sz w:val="18"/>
                <w:szCs w:val="18"/>
              </w:rPr>
              <w:t>0.64</w:t>
            </w:r>
          </w:p>
        </w:tc>
        <w:tc>
          <w:tcPr>
            <w:tcW w:w="0" w:type="auto"/>
            <w:shd w:val="clear" w:color="auto" w:fill="auto"/>
            <w:tcMar>
              <w:top w:w="113" w:type="dxa"/>
              <w:left w:w="113" w:type="dxa"/>
              <w:bottom w:w="113" w:type="dxa"/>
              <w:right w:w="113" w:type="dxa"/>
            </w:tcMar>
            <w:hideMark/>
          </w:tcPr>
          <w:p w14:paraId="1722C0C6" w14:textId="77777777" w:rsidR="0054546A" w:rsidRPr="0054546A" w:rsidRDefault="0054546A" w:rsidP="0054546A">
            <w:pPr>
              <w:spacing w:after="0" w:line="240" w:lineRule="auto"/>
              <w:rPr>
                <w:sz w:val="18"/>
                <w:szCs w:val="18"/>
              </w:rPr>
            </w:pPr>
            <w:r w:rsidRPr="0054546A">
              <w:rPr>
                <w:sz w:val="18"/>
                <w:szCs w:val="18"/>
              </w:rPr>
              <w:t>0.07 – 1.22</w:t>
            </w:r>
          </w:p>
        </w:tc>
        <w:tc>
          <w:tcPr>
            <w:tcW w:w="0" w:type="auto"/>
            <w:shd w:val="clear" w:color="auto" w:fill="auto"/>
            <w:tcMar>
              <w:top w:w="113" w:type="dxa"/>
              <w:left w:w="113" w:type="dxa"/>
              <w:bottom w:w="113" w:type="dxa"/>
              <w:right w:w="113" w:type="dxa"/>
            </w:tcMar>
            <w:hideMark/>
          </w:tcPr>
          <w:p w14:paraId="2B4A3C8E" w14:textId="77777777" w:rsidR="0054546A" w:rsidRPr="0054546A" w:rsidRDefault="0054546A" w:rsidP="0054546A">
            <w:pPr>
              <w:spacing w:after="0" w:line="240" w:lineRule="auto"/>
              <w:rPr>
                <w:sz w:val="18"/>
                <w:szCs w:val="18"/>
              </w:rPr>
            </w:pPr>
            <w:r w:rsidRPr="0054546A">
              <w:rPr>
                <w:b/>
                <w:bCs/>
                <w:sz w:val="18"/>
                <w:szCs w:val="18"/>
              </w:rPr>
              <w:t>0.030</w:t>
            </w:r>
          </w:p>
        </w:tc>
        <w:tc>
          <w:tcPr>
            <w:tcW w:w="0" w:type="auto"/>
            <w:shd w:val="clear" w:color="auto" w:fill="auto"/>
            <w:tcMar>
              <w:top w:w="113" w:type="dxa"/>
              <w:left w:w="113" w:type="dxa"/>
              <w:bottom w:w="113" w:type="dxa"/>
              <w:right w:w="113" w:type="dxa"/>
            </w:tcMar>
            <w:hideMark/>
          </w:tcPr>
          <w:p w14:paraId="5A01D825"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3CDE500"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CD6F782"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DE20D25"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241F12E5"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724957C"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1879C07"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A797430"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06B1F64" w14:textId="77777777" w:rsidR="0054546A" w:rsidRPr="0054546A" w:rsidRDefault="0054546A" w:rsidP="0054546A">
            <w:pPr>
              <w:spacing w:after="0" w:line="240" w:lineRule="auto"/>
              <w:rPr>
                <w:sz w:val="18"/>
                <w:szCs w:val="18"/>
              </w:rPr>
            </w:pPr>
          </w:p>
        </w:tc>
      </w:tr>
      <w:tr w:rsidR="0054546A" w:rsidRPr="0054546A" w14:paraId="2ED00788" w14:textId="77777777" w:rsidTr="0054546A">
        <w:tc>
          <w:tcPr>
            <w:tcW w:w="0" w:type="auto"/>
            <w:shd w:val="clear" w:color="auto" w:fill="auto"/>
            <w:tcMar>
              <w:top w:w="113" w:type="dxa"/>
              <w:left w:w="113" w:type="dxa"/>
              <w:bottom w:w="113" w:type="dxa"/>
              <w:right w:w="113" w:type="dxa"/>
            </w:tcMar>
            <w:hideMark/>
          </w:tcPr>
          <w:p w14:paraId="3EC38328" w14:textId="77777777" w:rsidR="000B585D" w:rsidRDefault="0054546A" w:rsidP="0054546A">
            <w:pPr>
              <w:spacing w:after="0" w:line="240" w:lineRule="auto"/>
              <w:rPr>
                <w:sz w:val="18"/>
                <w:szCs w:val="18"/>
              </w:rPr>
            </w:pPr>
            <w:r w:rsidRPr="0054546A">
              <w:rPr>
                <w:sz w:val="18"/>
                <w:szCs w:val="18"/>
              </w:rPr>
              <w:t>Sublegal</w:t>
            </w:r>
            <w:r w:rsidR="000B585D">
              <w:rPr>
                <w:sz w:val="18"/>
                <w:szCs w:val="18"/>
              </w:rPr>
              <w:t xml:space="preserve"> </w:t>
            </w:r>
          </w:p>
          <w:p w14:paraId="028D65CE" w14:textId="1462A4AA" w:rsidR="0054546A" w:rsidRPr="0054546A" w:rsidRDefault="0054546A" w:rsidP="0054546A">
            <w:pPr>
              <w:spacing w:after="0" w:line="240" w:lineRule="auto"/>
              <w:rPr>
                <w:sz w:val="18"/>
                <w:szCs w:val="18"/>
              </w:rPr>
            </w:pPr>
            <w:r w:rsidRPr="0054546A">
              <w:rPr>
                <w:sz w:val="18"/>
                <w:szCs w:val="18"/>
              </w:rPr>
              <w:t>2</w:t>
            </w:r>
            <w:r w:rsidR="000B585D">
              <w:rPr>
                <w:sz w:val="18"/>
                <w:szCs w:val="18"/>
              </w:rPr>
              <w:t>-yr lag</w:t>
            </w:r>
          </w:p>
        </w:tc>
        <w:tc>
          <w:tcPr>
            <w:tcW w:w="0" w:type="auto"/>
            <w:shd w:val="clear" w:color="auto" w:fill="auto"/>
            <w:tcMar>
              <w:top w:w="113" w:type="dxa"/>
              <w:left w:w="113" w:type="dxa"/>
              <w:bottom w:w="113" w:type="dxa"/>
              <w:right w:w="113" w:type="dxa"/>
            </w:tcMar>
            <w:hideMark/>
          </w:tcPr>
          <w:p w14:paraId="05873501"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2F091E70"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0BE18C91"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6DA51C1"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07F4EB6"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0EFB8C5D"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3448301" w14:textId="77777777" w:rsidR="0054546A" w:rsidRPr="0054546A" w:rsidRDefault="0054546A" w:rsidP="0054546A">
            <w:pPr>
              <w:spacing w:after="0" w:line="240" w:lineRule="auto"/>
              <w:rPr>
                <w:sz w:val="18"/>
                <w:szCs w:val="18"/>
              </w:rPr>
            </w:pPr>
            <w:r w:rsidRPr="0054546A">
              <w:rPr>
                <w:sz w:val="18"/>
                <w:szCs w:val="18"/>
              </w:rPr>
              <w:t>0.38</w:t>
            </w:r>
          </w:p>
        </w:tc>
        <w:tc>
          <w:tcPr>
            <w:tcW w:w="0" w:type="auto"/>
            <w:shd w:val="clear" w:color="auto" w:fill="auto"/>
            <w:tcMar>
              <w:top w:w="113" w:type="dxa"/>
              <w:left w:w="113" w:type="dxa"/>
              <w:bottom w:w="113" w:type="dxa"/>
              <w:right w:w="113" w:type="dxa"/>
            </w:tcMar>
            <w:hideMark/>
          </w:tcPr>
          <w:p w14:paraId="5662B88B" w14:textId="77777777" w:rsidR="0054546A" w:rsidRPr="0054546A" w:rsidRDefault="0054546A" w:rsidP="0054546A">
            <w:pPr>
              <w:spacing w:after="0" w:line="240" w:lineRule="auto"/>
              <w:rPr>
                <w:sz w:val="18"/>
                <w:szCs w:val="18"/>
              </w:rPr>
            </w:pPr>
            <w:r w:rsidRPr="0054546A">
              <w:rPr>
                <w:sz w:val="18"/>
                <w:szCs w:val="18"/>
              </w:rPr>
              <w:t>0.02 – 0.74</w:t>
            </w:r>
          </w:p>
        </w:tc>
        <w:tc>
          <w:tcPr>
            <w:tcW w:w="0" w:type="auto"/>
            <w:shd w:val="clear" w:color="auto" w:fill="auto"/>
            <w:tcMar>
              <w:top w:w="113" w:type="dxa"/>
              <w:left w:w="113" w:type="dxa"/>
              <w:bottom w:w="113" w:type="dxa"/>
              <w:right w:w="113" w:type="dxa"/>
            </w:tcMar>
            <w:hideMark/>
          </w:tcPr>
          <w:p w14:paraId="244E9E04" w14:textId="77777777" w:rsidR="0054546A" w:rsidRPr="0054546A" w:rsidRDefault="0054546A" w:rsidP="0054546A">
            <w:pPr>
              <w:spacing w:after="0" w:line="240" w:lineRule="auto"/>
              <w:rPr>
                <w:sz w:val="18"/>
                <w:szCs w:val="18"/>
              </w:rPr>
            </w:pPr>
            <w:r w:rsidRPr="0054546A">
              <w:rPr>
                <w:b/>
                <w:bCs/>
                <w:sz w:val="18"/>
                <w:szCs w:val="18"/>
              </w:rPr>
              <w:t>0.039</w:t>
            </w:r>
          </w:p>
        </w:tc>
        <w:tc>
          <w:tcPr>
            <w:tcW w:w="0" w:type="auto"/>
            <w:shd w:val="clear" w:color="auto" w:fill="auto"/>
            <w:tcMar>
              <w:top w:w="113" w:type="dxa"/>
              <w:left w:w="113" w:type="dxa"/>
              <w:bottom w:w="113" w:type="dxa"/>
              <w:right w:w="113" w:type="dxa"/>
            </w:tcMar>
            <w:hideMark/>
          </w:tcPr>
          <w:p w14:paraId="7710BA0B"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7BE39D9"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7BE0B6E"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0C94D63"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5AA7AF3"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83B87A8" w14:textId="77777777" w:rsidR="0054546A" w:rsidRPr="0054546A" w:rsidRDefault="0054546A" w:rsidP="0054546A">
            <w:pPr>
              <w:spacing w:after="0" w:line="240" w:lineRule="auto"/>
              <w:rPr>
                <w:sz w:val="18"/>
                <w:szCs w:val="18"/>
              </w:rPr>
            </w:pPr>
          </w:p>
        </w:tc>
      </w:tr>
      <w:tr w:rsidR="0054546A" w:rsidRPr="0054546A" w14:paraId="5743C3EA" w14:textId="77777777" w:rsidTr="0054546A">
        <w:tc>
          <w:tcPr>
            <w:tcW w:w="0" w:type="auto"/>
            <w:shd w:val="clear" w:color="auto" w:fill="auto"/>
            <w:tcMar>
              <w:top w:w="113" w:type="dxa"/>
              <w:left w:w="113" w:type="dxa"/>
              <w:bottom w:w="113" w:type="dxa"/>
              <w:right w:w="113" w:type="dxa"/>
            </w:tcMar>
            <w:hideMark/>
          </w:tcPr>
          <w:p w14:paraId="569B64C4" w14:textId="77777777" w:rsidR="000B585D" w:rsidRDefault="0054546A" w:rsidP="0054546A">
            <w:pPr>
              <w:spacing w:after="0" w:line="240" w:lineRule="auto"/>
              <w:rPr>
                <w:sz w:val="18"/>
                <w:szCs w:val="18"/>
              </w:rPr>
            </w:pPr>
            <w:r w:rsidRPr="0054546A">
              <w:rPr>
                <w:sz w:val="18"/>
                <w:szCs w:val="18"/>
              </w:rPr>
              <w:t>CPUE</w:t>
            </w:r>
            <w:r w:rsidR="000B585D">
              <w:rPr>
                <w:sz w:val="18"/>
                <w:szCs w:val="18"/>
              </w:rPr>
              <w:t xml:space="preserve"> </w:t>
            </w:r>
          </w:p>
          <w:p w14:paraId="7DBDBB87" w14:textId="7E057F17" w:rsidR="0054546A" w:rsidRPr="0054546A" w:rsidRDefault="0054546A" w:rsidP="0054546A">
            <w:pPr>
              <w:spacing w:after="0" w:line="240" w:lineRule="auto"/>
              <w:rPr>
                <w:sz w:val="18"/>
                <w:szCs w:val="18"/>
              </w:rPr>
            </w:pPr>
            <w:r w:rsidRPr="0054546A">
              <w:rPr>
                <w:sz w:val="18"/>
                <w:szCs w:val="18"/>
              </w:rPr>
              <w:t>2</w:t>
            </w:r>
            <w:r w:rsidR="000B585D">
              <w:rPr>
                <w:sz w:val="18"/>
                <w:szCs w:val="18"/>
              </w:rPr>
              <w:t>-yr lag</w:t>
            </w:r>
          </w:p>
        </w:tc>
        <w:tc>
          <w:tcPr>
            <w:tcW w:w="0" w:type="auto"/>
            <w:shd w:val="clear" w:color="auto" w:fill="auto"/>
            <w:tcMar>
              <w:top w:w="113" w:type="dxa"/>
              <w:left w:w="113" w:type="dxa"/>
              <w:bottom w:w="113" w:type="dxa"/>
              <w:right w:w="113" w:type="dxa"/>
            </w:tcMar>
            <w:hideMark/>
          </w:tcPr>
          <w:p w14:paraId="72D0230D"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5DD910D"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01265C9"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2CD77D21"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1E81BCD"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207F65E2"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27463D8"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6274004"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ACFBE88"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ECD4285" w14:textId="77777777" w:rsidR="0054546A" w:rsidRPr="0054546A" w:rsidRDefault="0054546A" w:rsidP="0054546A">
            <w:pPr>
              <w:spacing w:after="0" w:line="240" w:lineRule="auto"/>
              <w:rPr>
                <w:sz w:val="18"/>
                <w:szCs w:val="18"/>
              </w:rPr>
            </w:pPr>
            <w:r w:rsidRPr="0054546A">
              <w:rPr>
                <w:sz w:val="18"/>
                <w:szCs w:val="18"/>
              </w:rPr>
              <w:t>0.31</w:t>
            </w:r>
          </w:p>
        </w:tc>
        <w:tc>
          <w:tcPr>
            <w:tcW w:w="0" w:type="auto"/>
            <w:shd w:val="clear" w:color="auto" w:fill="auto"/>
            <w:tcMar>
              <w:top w:w="113" w:type="dxa"/>
              <w:left w:w="113" w:type="dxa"/>
              <w:bottom w:w="113" w:type="dxa"/>
              <w:right w:w="113" w:type="dxa"/>
            </w:tcMar>
            <w:hideMark/>
          </w:tcPr>
          <w:p w14:paraId="337DBD5C" w14:textId="77777777" w:rsidR="0054546A" w:rsidRPr="0054546A" w:rsidRDefault="0054546A" w:rsidP="0054546A">
            <w:pPr>
              <w:spacing w:after="0" w:line="240" w:lineRule="auto"/>
              <w:rPr>
                <w:sz w:val="18"/>
                <w:szCs w:val="18"/>
              </w:rPr>
            </w:pPr>
            <w:r w:rsidRPr="0054546A">
              <w:rPr>
                <w:sz w:val="18"/>
                <w:szCs w:val="18"/>
              </w:rPr>
              <w:t>0.00 – 0.62</w:t>
            </w:r>
          </w:p>
        </w:tc>
        <w:tc>
          <w:tcPr>
            <w:tcW w:w="0" w:type="auto"/>
            <w:shd w:val="clear" w:color="auto" w:fill="auto"/>
            <w:tcMar>
              <w:top w:w="113" w:type="dxa"/>
              <w:left w:w="113" w:type="dxa"/>
              <w:bottom w:w="113" w:type="dxa"/>
              <w:right w:w="113" w:type="dxa"/>
            </w:tcMar>
            <w:hideMark/>
          </w:tcPr>
          <w:p w14:paraId="79D6527A" w14:textId="77777777" w:rsidR="0054546A" w:rsidRPr="0054546A" w:rsidRDefault="0054546A" w:rsidP="0054546A">
            <w:pPr>
              <w:spacing w:after="0" w:line="240" w:lineRule="auto"/>
              <w:rPr>
                <w:sz w:val="18"/>
                <w:szCs w:val="18"/>
              </w:rPr>
            </w:pPr>
            <w:r w:rsidRPr="0054546A">
              <w:rPr>
                <w:b/>
                <w:bCs/>
                <w:sz w:val="18"/>
                <w:szCs w:val="18"/>
              </w:rPr>
              <w:t>0.049</w:t>
            </w:r>
          </w:p>
        </w:tc>
        <w:tc>
          <w:tcPr>
            <w:tcW w:w="0" w:type="auto"/>
            <w:shd w:val="clear" w:color="auto" w:fill="auto"/>
            <w:tcMar>
              <w:top w:w="113" w:type="dxa"/>
              <w:left w:w="113" w:type="dxa"/>
              <w:bottom w:w="113" w:type="dxa"/>
              <w:right w:w="113" w:type="dxa"/>
            </w:tcMar>
            <w:hideMark/>
          </w:tcPr>
          <w:p w14:paraId="2E270D47"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2B35397B"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3EAF19C" w14:textId="77777777" w:rsidR="0054546A" w:rsidRPr="0054546A" w:rsidRDefault="0054546A" w:rsidP="0054546A">
            <w:pPr>
              <w:spacing w:after="0" w:line="240" w:lineRule="auto"/>
              <w:rPr>
                <w:sz w:val="18"/>
                <w:szCs w:val="18"/>
              </w:rPr>
            </w:pPr>
          </w:p>
        </w:tc>
      </w:tr>
      <w:tr w:rsidR="0054546A" w:rsidRPr="0054546A" w14:paraId="4CD585B3" w14:textId="77777777" w:rsidTr="0054546A">
        <w:tc>
          <w:tcPr>
            <w:tcW w:w="0" w:type="auto"/>
            <w:shd w:val="clear" w:color="auto" w:fill="auto"/>
            <w:tcMar>
              <w:top w:w="113" w:type="dxa"/>
              <w:left w:w="113" w:type="dxa"/>
              <w:bottom w:w="113" w:type="dxa"/>
              <w:right w:w="113" w:type="dxa"/>
            </w:tcMar>
            <w:hideMark/>
          </w:tcPr>
          <w:p w14:paraId="209D3D69" w14:textId="77777777" w:rsidR="000B585D" w:rsidRDefault="0054546A" w:rsidP="0054546A">
            <w:pPr>
              <w:spacing w:after="0" w:line="240" w:lineRule="auto"/>
              <w:rPr>
                <w:sz w:val="18"/>
                <w:szCs w:val="18"/>
              </w:rPr>
            </w:pPr>
            <w:r w:rsidRPr="0054546A">
              <w:rPr>
                <w:sz w:val="18"/>
                <w:szCs w:val="18"/>
              </w:rPr>
              <w:t>CPUE</w:t>
            </w:r>
            <w:r w:rsidR="000B585D">
              <w:rPr>
                <w:sz w:val="18"/>
                <w:szCs w:val="18"/>
              </w:rPr>
              <w:t xml:space="preserve"> </w:t>
            </w:r>
          </w:p>
          <w:p w14:paraId="5DBFC478" w14:textId="2459E12A" w:rsidR="0054546A" w:rsidRPr="0054546A" w:rsidRDefault="0054546A" w:rsidP="0054546A">
            <w:pPr>
              <w:spacing w:after="0" w:line="240" w:lineRule="auto"/>
              <w:rPr>
                <w:sz w:val="18"/>
                <w:szCs w:val="18"/>
              </w:rPr>
            </w:pPr>
            <w:r w:rsidRPr="0054546A">
              <w:rPr>
                <w:sz w:val="18"/>
                <w:szCs w:val="18"/>
              </w:rPr>
              <w:t>1</w:t>
            </w:r>
            <w:r w:rsidR="000B585D">
              <w:rPr>
                <w:sz w:val="18"/>
                <w:szCs w:val="18"/>
              </w:rPr>
              <w:t>-yr lag</w:t>
            </w:r>
          </w:p>
        </w:tc>
        <w:tc>
          <w:tcPr>
            <w:tcW w:w="0" w:type="auto"/>
            <w:shd w:val="clear" w:color="auto" w:fill="auto"/>
            <w:tcMar>
              <w:top w:w="113" w:type="dxa"/>
              <w:left w:w="113" w:type="dxa"/>
              <w:bottom w:w="113" w:type="dxa"/>
              <w:right w:w="113" w:type="dxa"/>
            </w:tcMar>
            <w:hideMark/>
          </w:tcPr>
          <w:p w14:paraId="20E10EFB"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75086F6C"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FA783EF"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87D51D9"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AB9CC7F"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04E6F5BD"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2B6DFFB8"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5F80831"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075F0B2F"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43CB335"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07B3EDBF"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CB464AC"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F86DB5F" w14:textId="77777777" w:rsidR="0054546A" w:rsidRPr="0054546A" w:rsidRDefault="0054546A" w:rsidP="0054546A">
            <w:pPr>
              <w:spacing w:after="0" w:line="240" w:lineRule="auto"/>
              <w:rPr>
                <w:sz w:val="18"/>
                <w:szCs w:val="18"/>
              </w:rPr>
            </w:pPr>
            <w:r w:rsidRPr="0054546A">
              <w:rPr>
                <w:sz w:val="18"/>
                <w:szCs w:val="18"/>
              </w:rPr>
              <w:t>1.35</w:t>
            </w:r>
          </w:p>
        </w:tc>
        <w:tc>
          <w:tcPr>
            <w:tcW w:w="0" w:type="auto"/>
            <w:shd w:val="clear" w:color="auto" w:fill="auto"/>
            <w:tcMar>
              <w:top w:w="113" w:type="dxa"/>
              <w:left w:w="113" w:type="dxa"/>
              <w:bottom w:w="113" w:type="dxa"/>
              <w:right w:w="113" w:type="dxa"/>
            </w:tcMar>
            <w:hideMark/>
          </w:tcPr>
          <w:p w14:paraId="039AB0E5" w14:textId="77777777" w:rsidR="0054546A" w:rsidRPr="0054546A" w:rsidRDefault="0054546A" w:rsidP="0054546A">
            <w:pPr>
              <w:spacing w:after="0" w:line="240" w:lineRule="auto"/>
              <w:rPr>
                <w:sz w:val="18"/>
                <w:szCs w:val="18"/>
              </w:rPr>
            </w:pPr>
            <w:r w:rsidRPr="0054546A">
              <w:rPr>
                <w:sz w:val="18"/>
                <w:szCs w:val="18"/>
              </w:rPr>
              <w:t>0.26 – 2.44</w:t>
            </w:r>
          </w:p>
        </w:tc>
        <w:tc>
          <w:tcPr>
            <w:tcW w:w="0" w:type="auto"/>
            <w:shd w:val="clear" w:color="auto" w:fill="auto"/>
            <w:tcMar>
              <w:top w:w="113" w:type="dxa"/>
              <w:left w:w="113" w:type="dxa"/>
              <w:bottom w:w="113" w:type="dxa"/>
              <w:right w:w="113" w:type="dxa"/>
            </w:tcMar>
            <w:hideMark/>
          </w:tcPr>
          <w:p w14:paraId="6080EB73" w14:textId="77777777" w:rsidR="0054546A" w:rsidRPr="0054546A" w:rsidRDefault="0054546A" w:rsidP="0054546A">
            <w:pPr>
              <w:spacing w:after="0" w:line="240" w:lineRule="auto"/>
              <w:rPr>
                <w:sz w:val="18"/>
                <w:szCs w:val="18"/>
              </w:rPr>
            </w:pPr>
            <w:r w:rsidRPr="0054546A">
              <w:rPr>
                <w:b/>
                <w:bCs/>
                <w:sz w:val="18"/>
                <w:szCs w:val="18"/>
              </w:rPr>
              <w:t>0.017</w:t>
            </w:r>
          </w:p>
        </w:tc>
      </w:tr>
      <w:tr w:rsidR="0054546A" w:rsidRPr="0054546A" w14:paraId="7A74B770" w14:textId="77777777" w:rsidTr="0054546A">
        <w:tc>
          <w:tcPr>
            <w:tcW w:w="0" w:type="auto"/>
            <w:shd w:val="clear" w:color="auto" w:fill="auto"/>
            <w:tcMar>
              <w:top w:w="113" w:type="dxa"/>
              <w:left w:w="113" w:type="dxa"/>
              <w:bottom w:w="113" w:type="dxa"/>
              <w:right w:w="113" w:type="dxa"/>
            </w:tcMar>
            <w:hideMark/>
          </w:tcPr>
          <w:p w14:paraId="6F71D75F" w14:textId="77777777" w:rsidR="000B585D" w:rsidRDefault="0054546A" w:rsidP="0054546A">
            <w:pPr>
              <w:spacing w:after="0" w:line="240" w:lineRule="auto"/>
              <w:rPr>
                <w:sz w:val="18"/>
                <w:szCs w:val="18"/>
              </w:rPr>
            </w:pPr>
            <w:r w:rsidRPr="0054546A">
              <w:rPr>
                <w:sz w:val="18"/>
                <w:szCs w:val="18"/>
              </w:rPr>
              <w:t>Immature</w:t>
            </w:r>
            <w:r w:rsidR="000B585D">
              <w:rPr>
                <w:sz w:val="18"/>
                <w:szCs w:val="18"/>
              </w:rPr>
              <w:t xml:space="preserve"> </w:t>
            </w:r>
            <w:r w:rsidRPr="0054546A">
              <w:rPr>
                <w:sz w:val="18"/>
                <w:szCs w:val="18"/>
              </w:rPr>
              <w:t>Female</w:t>
            </w:r>
          </w:p>
          <w:p w14:paraId="36770596" w14:textId="40D47494" w:rsidR="0054546A" w:rsidRPr="0054546A" w:rsidRDefault="0054546A" w:rsidP="0054546A">
            <w:pPr>
              <w:spacing w:after="0" w:line="240" w:lineRule="auto"/>
              <w:rPr>
                <w:sz w:val="18"/>
                <w:szCs w:val="18"/>
              </w:rPr>
            </w:pPr>
            <w:r w:rsidRPr="0054546A">
              <w:rPr>
                <w:sz w:val="18"/>
                <w:szCs w:val="18"/>
              </w:rPr>
              <w:t>1</w:t>
            </w:r>
            <w:r w:rsidR="000B585D">
              <w:rPr>
                <w:sz w:val="18"/>
                <w:szCs w:val="18"/>
              </w:rPr>
              <w:t>-yr lag</w:t>
            </w:r>
          </w:p>
        </w:tc>
        <w:tc>
          <w:tcPr>
            <w:tcW w:w="0" w:type="auto"/>
            <w:shd w:val="clear" w:color="auto" w:fill="auto"/>
            <w:tcMar>
              <w:top w:w="113" w:type="dxa"/>
              <w:left w:w="113" w:type="dxa"/>
              <w:bottom w:w="113" w:type="dxa"/>
              <w:right w:w="113" w:type="dxa"/>
            </w:tcMar>
            <w:hideMark/>
          </w:tcPr>
          <w:p w14:paraId="0F1E1201"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0FA560EC"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5683E5D2"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D1489F3"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7FCEEE4"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7D6582D5"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3A5915B2"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06A2324C"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7703EEA"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82A5E6A"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1C74E652"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4BB49B26" w14:textId="77777777" w:rsidR="0054546A" w:rsidRPr="0054546A" w:rsidRDefault="0054546A" w:rsidP="0054546A">
            <w:pPr>
              <w:spacing w:after="0" w:line="240" w:lineRule="auto"/>
              <w:rPr>
                <w:sz w:val="18"/>
                <w:szCs w:val="18"/>
              </w:rPr>
            </w:pPr>
          </w:p>
        </w:tc>
        <w:tc>
          <w:tcPr>
            <w:tcW w:w="0" w:type="auto"/>
            <w:shd w:val="clear" w:color="auto" w:fill="auto"/>
            <w:tcMar>
              <w:top w:w="113" w:type="dxa"/>
              <w:left w:w="113" w:type="dxa"/>
              <w:bottom w:w="113" w:type="dxa"/>
              <w:right w:w="113" w:type="dxa"/>
            </w:tcMar>
            <w:hideMark/>
          </w:tcPr>
          <w:p w14:paraId="6AB0E5F5" w14:textId="77777777" w:rsidR="0054546A" w:rsidRPr="0054546A" w:rsidRDefault="0054546A" w:rsidP="0054546A">
            <w:pPr>
              <w:spacing w:after="0" w:line="240" w:lineRule="auto"/>
              <w:rPr>
                <w:sz w:val="18"/>
                <w:szCs w:val="18"/>
              </w:rPr>
            </w:pPr>
            <w:r w:rsidRPr="0054546A">
              <w:rPr>
                <w:sz w:val="18"/>
                <w:szCs w:val="18"/>
              </w:rPr>
              <w:t>-3.22</w:t>
            </w:r>
          </w:p>
        </w:tc>
        <w:tc>
          <w:tcPr>
            <w:tcW w:w="0" w:type="auto"/>
            <w:shd w:val="clear" w:color="auto" w:fill="auto"/>
            <w:tcMar>
              <w:top w:w="113" w:type="dxa"/>
              <w:left w:w="113" w:type="dxa"/>
              <w:bottom w:w="113" w:type="dxa"/>
              <w:right w:w="113" w:type="dxa"/>
            </w:tcMar>
            <w:hideMark/>
          </w:tcPr>
          <w:p w14:paraId="1F72CA16" w14:textId="77777777" w:rsidR="0054546A" w:rsidRPr="0054546A" w:rsidRDefault="0054546A" w:rsidP="0054546A">
            <w:pPr>
              <w:spacing w:after="0" w:line="240" w:lineRule="auto"/>
              <w:rPr>
                <w:sz w:val="18"/>
                <w:szCs w:val="18"/>
              </w:rPr>
            </w:pPr>
            <w:r w:rsidRPr="0054546A">
              <w:rPr>
                <w:sz w:val="18"/>
                <w:szCs w:val="18"/>
              </w:rPr>
              <w:t>-6.30 – -0.14</w:t>
            </w:r>
          </w:p>
        </w:tc>
        <w:tc>
          <w:tcPr>
            <w:tcW w:w="0" w:type="auto"/>
            <w:shd w:val="clear" w:color="auto" w:fill="auto"/>
            <w:tcMar>
              <w:top w:w="113" w:type="dxa"/>
              <w:left w:w="113" w:type="dxa"/>
              <w:bottom w:w="113" w:type="dxa"/>
              <w:right w:w="113" w:type="dxa"/>
            </w:tcMar>
            <w:hideMark/>
          </w:tcPr>
          <w:p w14:paraId="11BF7EEB" w14:textId="77777777" w:rsidR="0054546A" w:rsidRPr="0054546A" w:rsidRDefault="0054546A" w:rsidP="0054546A">
            <w:pPr>
              <w:spacing w:after="0" w:line="240" w:lineRule="auto"/>
              <w:rPr>
                <w:sz w:val="18"/>
                <w:szCs w:val="18"/>
              </w:rPr>
            </w:pPr>
            <w:r w:rsidRPr="0054546A">
              <w:rPr>
                <w:b/>
                <w:bCs/>
                <w:sz w:val="18"/>
                <w:szCs w:val="18"/>
              </w:rPr>
              <w:t>0.041</w:t>
            </w:r>
          </w:p>
        </w:tc>
      </w:tr>
      <w:tr w:rsidR="0054546A" w:rsidRPr="0054546A" w14:paraId="620C0724" w14:textId="77777777" w:rsidTr="0054546A">
        <w:tc>
          <w:tcPr>
            <w:tcW w:w="0" w:type="auto"/>
            <w:tcBorders>
              <w:top w:val="single" w:sz="6" w:space="0" w:color="auto"/>
            </w:tcBorders>
            <w:shd w:val="clear" w:color="auto" w:fill="auto"/>
            <w:tcMar>
              <w:top w:w="57" w:type="dxa"/>
              <w:left w:w="113" w:type="dxa"/>
              <w:bottom w:w="57" w:type="dxa"/>
              <w:right w:w="113" w:type="dxa"/>
            </w:tcMar>
            <w:hideMark/>
          </w:tcPr>
          <w:p w14:paraId="6AAE3B1F" w14:textId="77777777" w:rsidR="0054546A" w:rsidRPr="0054546A" w:rsidRDefault="0054546A" w:rsidP="0054546A">
            <w:pPr>
              <w:spacing w:after="0" w:line="240" w:lineRule="auto"/>
              <w:rPr>
                <w:sz w:val="18"/>
                <w:szCs w:val="18"/>
              </w:rPr>
            </w:pPr>
            <w:r w:rsidRPr="0054546A">
              <w:rPr>
                <w:sz w:val="18"/>
                <w:szCs w:val="18"/>
              </w:rPr>
              <w:t>Observations</w:t>
            </w:r>
          </w:p>
        </w:tc>
        <w:tc>
          <w:tcPr>
            <w:tcW w:w="0" w:type="auto"/>
            <w:gridSpan w:val="3"/>
            <w:tcBorders>
              <w:top w:val="single" w:sz="6" w:space="0" w:color="auto"/>
            </w:tcBorders>
            <w:shd w:val="clear" w:color="auto" w:fill="auto"/>
            <w:tcMar>
              <w:top w:w="57" w:type="dxa"/>
              <w:left w:w="113" w:type="dxa"/>
              <w:bottom w:w="57" w:type="dxa"/>
              <w:right w:w="113" w:type="dxa"/>
            </w:tcMar>
            <w:hideMark/>
          </w:tcPr>
          <w:p w14:paraId="391F02C8" w14:textId="77777777" w:rsidR="0054546A" w:rsidRPr="0054546A" w:rsidRDefault="0054546A" w:rsidP="0054546A">
            <w:pPr>
              <w:spacing w:after="0" w:line="240" w:lineRule="auto"/>
              <w:rPr>
                <w:sz w:val="18"/>
                <w:szCs w:val="18"/>
              </w:rPr>
            </w:pPr>
            <w:r w:rsidRPr="0054546A">
              <w:rPr>
                <w:sz w:val="18"/>
                <w:szCs w:val="18"/>
              </w:rPr>
              <w:t>37</w:t>
            </w:r>
          </w:p>
        </w:tc>
        <w:tc>
          <w:tcPr>
            <w:tcW w:w="0" w:type="auto"/>
            <w:gridSpan w:val="3"/>
            <w:tcBorders>
              <w:top w:val="single" w:sz="6" w:space="0" w:color="auto"/>
            </w:tcBorders>
            <w:shd w:val="clear" w:color="auto" w:fill="auto"/>
            <w:tcMar>
              <w:top w:w="57" w:type="dxa"/>
              <w:left w:w="113" w:type="dxa"/>
              <w:bottom w:w="57" w:type="dxa"/>
              <w:right w:w="113" w:type="dxa"/>
            </w:tcMar>
            <w:hideMark/>
          </w:tcPr>
          <w:p w14:paraId="75BA896C" w14:textId="77777777" w:rsidR="0054546A" w:rsidRPr="0054546A" w:rsidRDefault="0054546A" w:rsidP="0054546A">
            <w:pPr>
              <w:spacing w:after="0" w:line="240" w:lineRule="auto"/>
              <w:rPr>
                <w:sz w:val="18"/>
                <w:szCs w:val="18"/>
              </w:rPr>
            </w:pPr>
            <w:r w:rsidRPr="0054546A">
              <w:rPr>
                <w:sz w:val="18"/>
                <w:szCs w:val="18"/>
              </w:rPr>
              <w:t>37</w:t>
            </w:r>
          </w:p>
        </w:tc>
        <w:tc>
          <w:tcPr>
            <w:tcW w:w="0" w:type="auto"/>
            <w:gridSpan w:val="3"/>
            <w:tcBorders>
              <w:top w:val="single" w:sz="6" w:space="0" w:color="auto"/>
            </w:tcBorders>
            <w:shd w:val="clear" w:color="auto" w:fill="auto"/>
            <w:tcMar>
              <w:top w:w="57" w:type="dxa"/>
              <w:left w:w="113" w:type="dxa"/>
              <w:bottom w:w="57" w:type="dxa"/>
              <w:right w:w="113" w:type="dxa"/>
            </w:tcMar>
            <w:hideMark/>
          </w:tcPr>
          <w:p w14:paraId="1036DB1D" w14:textId="77777777" w:rsidR="0054546A" w:rsidRPr="0054546A" w:rsidRDefault="0054546A" w:rsidP="0054546A">
            <w:pPr>
              <w:spacing w:after="0" w:line="240" w:lineRule="auto"/>
              <w:rPr>
                <w:sz w:val="18"/>
                <w:szCs w:val="18"/>
              </w:rPr>
            </w:pPr>
            <w:r w:rsidRPr="0054546A">
              <w:rPr>
                <w:sz w:val="18"/>
                <w:szCs w:val="18"/>
              </w:rPr>
              <w:t>37</w:t>
            </w:r>
          </w:p>
        </w:tc>
        <w:tc>
          <w:tcPr>
            <w:tcW w:w="0" w:type="auto"/>
            <w:gridSpan w:val="3"/>
            <w:tcBorders>
              <w:top w:val="single" w:sz="6" w:space="0" w:color="auto"/>
            </w:tcBorders>
            <w:shd w:val="clear" w:color="auto" w:fill="auto"/>
            <w:tcMar>
              <w:top w:w="57" w:type="dxa"/>
              <w:left w:w="113" w:type="dxa"/>
              <w:bottom w:w="57" w:type="dxa"/>
              <w:right w:w="113" w:type="dxa"/>
            </w:tcMar>
            <w:hideMark/>
          </w:tcPr>
          <w:p w14:paraId="2380AA26" w14:textId="77777777" w:rsidR="0054546A" w:rsidRPr="0054546A" w:rsidRDefault="0054546A" w:rsidP="0054546A">
            <w:pPr>
              <w:spacing w:after="0" w:line="240" w:lineRule="auto"/>
              <w:rPr>
                <w:sz w:val="18"/>
                <w:szCs w:val="18"/>
              </w:rPr>
            </w:pPr>
            <w:r w:rsidRPr="0054546A">
              <w:rPr>
                <w:sz w:val="18"/>
                <w:szCs w:val="18"/>
              </w:rPr>
              <w:t>37</w:t>
            </w:r>
          </w:p>
        </w:tc>
        <w:tc>
          <w:tcPr>
            <w:tcW w:w="0" w:type="auto"/>
            <w:gridSpan w:val="3"/>
            <w:tcBorders>
              <w:top w:val="single" w:sz="6" w:space="0" w:color="auto"/>
            </w:tcBorders>
            <w:shd w:val="clear" w:color="auto" w:fill="auto"/>
            <w:tcMar>
              <w:top w:w="57" w:type="dxa"/>
              <w:left w:w="113" w:type="dxa"/>
              <w:bottom w:w="57" w:type="dxa"/>
              <w:right w:w="113" w:type="dxa"/>
            </w:tcMar>
            <w:hideMark/>
          </w:tcPr>
          <w:p w14:paraId="1A0C39A4" w14:textId="77777777" w:rsidR="0054546A" w:rsidRPr="0054546A" w:rsidRDefault="0054546A" w:rsidP="0054546A">
            <w:pPr>
              <w:spacing w:after="0" w:line="240" w:lineRule="auto"/>
              <w:rPr>
                <w:sz w:val="18"/>
                <w:szCs w:val="18"/>
              </w:rPr>
            </w:pPr>
            <w:r w:rsidRPr="0054546A">
              <w:rPr>
                <w:sz w:val="18"/>
                <w:szCs w:val="18"/>
              </w:rPr>
              <w:t>37</w:t>
            </w:r>
          </w:p>
        </w:tc>
      </w:tr>
      <w:tr w:rsidR="0054546A" w:rsidRPr="0054546A" w14:paraId="12D52735" w14:textId="77777777" w:rsidTr="0054546A">
        <w:tc>
          <w:tcPr>
            <w:tcW w:w="0" w:type="auto"/>
            <w:shd w:val="clear" w:color="auto" w:fill="auto"/>
            <w:tcMar>
              <w:top w:w="57" w:type="dxa"/>
              <w:left w:w="113" w:type="dxa"/>
              <w:bottom w:w="57" w:type="dxa"/>
              <w:right w:w="113" w:type="dxa"/>
            </w:tcMar>
            <w:hideMark/>
          </w:tcPr>
          <w:p w14:paraId="027AE39F" w14:textId="77777777" w:rsidR="0054546A" w:rsidRPr="0054546A" w:rsidRDefault="0054546A" w:rsidP="0054546A">
            <w:pPr>
              <w:spacing w:after="0" w:line="240" w:lineRule="auto"/>
              <w:rPr>
                <w:sz w:val="18"/>
                <w:szCs w:val="18"/>
              </w:rPr>
            </w:pPr>
            <w:r w:rsidRPr="0054546A">
              <w:rPr>
                <w:sz w:val="18"/>
                <w:szCs w:val="18"/>
              </w:rPr>
              <w:t>R</w:t>
            </w:r>
            <w:r w:rsidRPr="0054546A">
              <w:rPr>
                <w:sz w:val="18"/>
                <w:szCs w:val="18"/>
                <w:vertAlign w:val="superscript"/>
              </w:rPr>
              <w:t>2</w:t>
            </w:r>
            <w:r w:rsidRPr="0054546A">
              <w:rPr>
                <w:sz w:val="18"/>
                <w:szCs w:val="18"/>
              </w:rPr>
              <w:t> / R</w:t>
            </w:r>
            <w:r w:rsidRPr="0054546A">
              <w:rPr>
                <w:sz w:val="18"/>
                <w:szCs w:val="18"/>
                <w:vertAlign w:val="superscript"/>
              </w:rPr>
              <w:t>2</w:t>
            </w:r>
            <w:r w:rsidRPr="0054546A">
              <w:rPr>
                <w:sz w:val="18"/>
                <w:szCs w:val="18"/>
              </w:rPr>
              <w:t> adjusted</w:t>
            </w:r>
          </w:p>
        </w:tc>
        <w:tc>
          <w:tcPr>
            <w:tcW w:w="0" w:type="auto"/>
            <w:gridSpan w:val="3"/>
            <w:shd w:val="clear" w:color="auto" w:fill="auto"/>
            <w:tcMar>
              <w:top w:w="57" w:type="dxa"/>
              <w:left w:w="113" w:type="dxa"/>
              <w:bottom w:w="57" w:type="dxa"/>
              <w:right w:w="113" w:type="dxa"/>
            </w:tcMar>
            <w:hideMark/>
          </w:tcPr>
          <w:p w14:paraId="3F7B01AF" w14:textId="77777777" w:rsidR="0054546A" w:rsidRPr="0054546A" w:rsidRDefault="0054546A" w:rsidP="0054546A">
            <w:pPr>
              <w:spacing w:after="0" w:line="240" w:lineRule="auto"/>
              <w:rPr>
                <w:sz w:val="18"/>
                <w:szCs w:val="18"/>
              </w:rPr>
            </w:pPr>
            <w:r w:rsidRPr="0054546A">
              <w:rPr>
                <w:sz w:val="18"/>
                <w:szCs w:val="18"/>
              </w:rPr>
              <w:t>0.335 / 0.296</w:t>
            </w:r>
          </w:p>
        </w:tc>
        <w:tc>
          <w:tcPr>
            <w:tcW w:w="0" w:type="auto"/>
            <w:gridSpan w:val="3"/>
            <w:shd w:val="clear" w:color="auto" w:fill="auto"/>
            <w:tcMar>
              <w:top w:w="57" w:type="dxa"/>
              <w:left w:w="113" w:type="dxa"/>
              <w:bottom w:w="57" w:type="dxa"/>
              <w:right w:w="113" w:type="dxa"/>
            </w:tcMar>
            <w:hideMark/>
          </w:tcPr>
          <w:p w14:paraId="6CFC75E2" w14:textId="77777777" w:rsidR="0054546A" w:rsidRPr="0054546A" w:rsidRDefault="0054546A" w:rsidP="0054546A">
            <w:pPr>
              <w:spacing w:after="0" w:line="240" w:lineRule="auto"/>
              <w:rPr>
                <w:sz w:val="18"/>
                <w:szCs w:val="18"/>
              </w:rPr>
            </w:pPr>
            <w:r w:rsidRPr="0054546A">
              <w:rPr>
                <w:sz w:val="18"/>
                <w:szCs w:val="18"/>
              </w:rPr>
              <w:t>0.328 / 0.288</w:t>
            </w:r>
          </w:p>
        </w:tc>
        <w:tc>
          <w:tcPr>
            <w:tcW w:w="0" w:type="auto"/>
            <w:gridSpan w:val="3"/>
            <w:shd w:val="clear" w:color="auto" w:fill="auto"/>
            <w:tcMar>
              <w:top w:w="57" w:type="dxa"/>
              <w:left w:w="113" w:type="dxa"/>
              <w:bottom w:w="57" w:type="dxa"/>
              <w:right w:w="113" w:type="dxa"/>
            </w:tcMar>
            <w:hideMark/>
          </w:tcPr>
          <w:p w14:paraId="2C4351BE" w14:textId="77777777" w:rsidR="0054546A" w:rsidRPr="0054546A" w:rsidRDefault="0054546A" w:rsidP="0054546A">
            <w:pPr>
              <w:spacing w:after="0" w:line="240" w:lineRule="auto"/>
              <w:rPr>
                <w:sz w:val="18"/>
                <w:szCs w:val="18"/>
              </w:rPr>
            </w:pPr>
            <w:r w:rsidRPr="0054546A">
              <w:rPr>
                <w:sz w:val="18"/>
                <w:szCs w:val="18"/>
              </w:rPr>
              <w:t>0.319 / 0.279</w:t>
            </w:r>
          </w:p>
        </w:tc>
        <w:tc>
          <w:tcPr>
            <w:tcW w:w="0" w:type="auto"/>
            <w:gridSpan w:val="3"/>
            <w:shd w:val="clear" w:color="auto" w:fill="auto"/>
            <w:tcMar>
              <w:top w:w="57" w:type="dxa"/>
              <w:left w:w="113" w:type="dxa"/>
              <w:bottom w:w="57" w:type="dxa"/>
              <w:right w:w="113" w:type="dxa"/>
            </w:tcMar>
            <w:hideMark/>
          </w:tcPr>
          <w:p w14:paraId="2DA3BC91" w14:textId="77777777" w:rsidR="0054546A" w:rsidRPr="0054546A" w:rsidRDefault="0054546A" w:rsidP="0054546A">
            <w:pPr>
              <w:spacing w:after="0" w:line="240" w:lineRule="auto"/>
              <w:rPr>
                <w:sz w:val="18"/>
                <w:szCs w:val="18"/>
              </w:rPr>
            </w:pPr>
            <w:r w:rsidRPr="0054546A">
              <w:rPr>
                <w:sz w:val="18"/>
                <w:szCs w:val="18"/>
              </w:rPr>
              <w:t>0.310 / 0.270</w:t>
            </w:r>
          </w:p>
        </w:tc>
        <w:tc>
          <w:tcPr>
            <w:tcW w:w="0" w:type="auto"/>
            <w:gridSpan w:val="3"/>
            <w:shd w:val="clear" w:color="auto" w:fill="auto"/>
            <w:tcMar>
              <w:top w:w="57" w:type="dxa"/>
              <w:left w:w="113" w:type="dxa"/>
              <w:bottom w:w="57" w:type="dxa"/>
              <w:right w:w="113" w:type="dxa"/>
            </w:tcMar>
            <w:hideMark/>
          </w:tcPr>
          <w:p w14:paraId="7D85D8A5" w14:textId="77777777" w:rsidR="0054546A" w:rsidRPr="0054546A" w:rsidRDefault="0054546A" w:rsidP="0054546A">
            <w:pPr>
              <w:spacing w:after="0" w:line="240" w:lineRule="auto"/>
              <w:rPr>
                <w:sz w:val="18"/>
                <w:szCs w:val="18"/>
              </w:rPr>
            </w:pPr>
            <w:r w:rsidRPr="0054546A">
              <w:rPr>
                <w:sz w:val="18"/>
                <w:szCs w:val="18"/>
              </w:rPr>
              <w:t>0.358 / 0.299</w:t>
            </w:r>
          </w:p>
        </w:tc>
      </w:tr>
    </w:tbl>
    <w:p w14:paraId="3F68E331" w14:textId="0CF4B27F" w:rsidR="0054546A" w:rsidRDefault="0054546A" w:rsidP="00FB4552"/>
    <w:sectPr w:rsidR="0054546A" w:rsidSect="0054546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6A"/>
    <w:rsid w:val="000B585D"/>
    <w:rsid w:val="0054546A"/>
    <w:rsid w:val="009A5653"/>
    <w:rsid w:val="00FB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7AB4"/>
  <w15:chartTrackingRefBased/>
  <w15:docId w15:val="{D8E34A4C-7769-4ED5-86FA-6AA2595F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4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6455">
      <w:bodyDiv w:val="1"/>
      <w:marLeft w:val="0"/>
      <w:marRight w:val="0"/>
      <w:marTop w:val="0"/>
      <w:marBottom w:val="0"/>
      <w:divBdr>
        <w:top w:val="none" w:sz="0" w:space="0" w:color="auto"/>
        <w:left w:val="none" w:sz="0" w:space="0" w:color="auto"/>
        <w:bottom w:val="none" w:sz="0" w:space="0" w:color="auto"/>
        <w:right w:val="none" w:sz="0" w:space="0" w:color="auto"/>
      </w:divBdr>
      <w:divsChild>
        <w:div w:id="1593931240">
          <w:marLeft w:val="0"/>
          <w:marRight w:val="0"/>
          <w:marTop w:val="0"/>
          <w:marBottom w:val="0"/>
          <w:divBdr>
            <w:top w:val="none" w:sz="0" w:space="0" w:color="auto"/>
            <w:left w:val="none" w:sz="0" w:space="0" w:color="auto"/>
            <w:bottom w:val="none" w:sz="0" w:space="0" w:color="auto"/>
            <w:right w:val="none" w:sz="0" w:space="0" w:color="auto"/>
          </w:divBdr>
        </w:div>
        <w:div w:id="971716386">
          <w:marLeft w:val="0"/>
          <w:marRight w:val="0"/>
          <w:marTop w:val="0"/>
          <w:marBottom w:val="0"/>
          <w:divBdr>
            <w:top w:val="none" w:sz="0" w:space="0" w:color="auto"/>
            <w:left w:val="none" w:sz="0" w:space="0" w:color="auto"/>
            <w:bottom w:val="none" w:sz="0" w:space="0" w:color="auto"/>
            <w:right w:val="none" w:sz="0" w:space="0" w:color="auto"/>
          </w:divBdr>
        </w:div>
      </w:divsChild>
    </w:div>
    <w:div w:id="1142388811">
      <w:bodyDiv w:val="1"/>
      <w:marLeft w:val="0"/>
      <w:marRight w:val="0"/>
      <w:marTop w:val="0"/>
      <w:marBottom w:val="0"/>
      <w:divBdr>
        <w:top w:val="none" w:sz="0" w:space="0" w:color="auto"/>
        <w:left w:val="none" w:sz="0" w:space="0" w:color="auto"/>
        <w:bottom w:val="none" w:sz="0" w:space="0" w:color="auto"/>
        <w:right w:val="none" w:sz="0" w:space="0" w:color="auto"/>
      </w:divBdr>
      <w:divsChild>
        <w:div w:id="2048529463">
          <w:marLeft w:val="0"/>
          <w:marRight w:val="0"/>
          <w:marTop w:val="0"/>
          <w:marBottom w:val="0"/>
          <w:divBdr>
            <w:top w:val="none" w:sz="0" w:space="0" w:color="auto"/>
            <w:left w:val="none" w:sz="0" w:space="0" w:color="auto"/>
            <w:bottom w:val="none" w:sz="0" w:space="0" w:color="auto"/>
            <w:right w:val="none" w:sz="0" w:space="0" w:color="auto"/>
          </w:divBdr>
        </w:div>
        <w:div w:id="139620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2</cp:revision>
  <dcterms:created xsi:type="dcterms:W3CDTF">2019-12-23T02:36:00Z</dcterms:created>
  <dcterms:modified xsi:type="dcterms:W3CDTF">2019-12-23T02:36:00Z</dcterms:modified>
</cp:coreProperties>
</file>