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765" w:rsidRDefault="00140765" w:rsidP="00F9107A">
      <w:pPr>
        <w:outlineLvl w:val="0"/>
        <w:rPr>
          <w:rFonts w:asciiTheme="majorHAnsi" w:hAnsiTheme="majorHAnsi"/>
        </w:rPr>
      </w:pPr>
      <w:r w:rsidRPr="00140765">
        <w:rPr>
          <w:rFonts w:asciiTheme="majorHAnsi" w:hAnsiTheme="majorHAnsi"/>
        </w:rPr>
        <w:t>Cloud Test Services Setup Guide</w:t>
      </w:r>
    </w:p>
    <w:p w:rsidR="00140765" w:rsidRDefault="00140765" w:rsidP="00140765">
      <w:pPr>
        <w:rPr>
          <w:rFonts w:asciiTheme="majorHAnsi" w:hAnsiTheme="majorHAnsi"/>
        </w:rPr>
      </w:pPr>
    </w:p>
    <w:p w:rsidR="00940122" w:rsidRDefault="00140765" w:rsidP="00140765">
      <w:pPr>
        <w:rPr>
          <w:rFonts w:asciiTheme="majorHAnsi" w:hAnsiTheme="majorHAnsi"/>
        </w:rPr>
      </w:pPr>
      <w:r>
        <w:rPr>
          <w:rFonts w:asciiTheme="majorHAnsi" w:hAnsiTheme="majorHAnsi"/>
        </w:rPr>
        <w:t>Prerequisite</w:t>
      </w:r>
      <w:r w:rsidR="00940122">
        <w:rPr>
          <w:rFonts w:asciiTheme="majorHAnsi" w:hAnsiTheme="majorHAnsi"/>
        </w:rPr>
        <w:t>s</w:t>
      </w:r>
      <w:r>
        <w:rPr>
          <w:rFonts w:asciiTheme="majorHAnsi" w:hAnsiTheme="majorHAnsi"/>
        </w:rPr>
        <w:t xml:space="preserve">: </w:t>
      </w:r>
    </w:p>
    <w:p w:rsidR="00140765" w:rsidRPr="00140765" w:rsidRDefault="00140765" w:rsidP="00F9107A">
      <w:pPr>
        <w:outlineLvl w:val="0"/>
        <w:rPr>
          <w:rFonts w:asciiTheme="majorHAnsi" w:hAnsiTheme="majorHAnsi"/>
        </w:rPr>
      </w:pPr>
      <w:r>
        <w:rPr>
          <w:rFonts w:asciiTheme="majorHAnsi" w:hAnsiTheme="majorHAnsi"/>
        </w:rPr>
        <w:t>Eucalyptus Cloud Setup</w:t>
      </w:r>
    </w:p>
    <w:p w:rsidR="002B6B43" w:rsidRDefault="002B6B43" w:rsidP="00140765">
      <w:pPr>
        <w:pStyle w:val="ListParagraph"/>
        <w:numPr>
          <w:ilvl w:val="0"/>
          <w:numId w:val="2"/>
        </w:numPr>
        <w:rPr>
          <w:rFonts w:asciiTheme="majorHAnsi" w:hAnsiTheme="majorHAnsi"/>
        </w:rPr>
      </w:pPr>
      <w:r>
        <w:rPr>
          <w:rFonts w:asciiTheme="majorHAnsi" w:hAnsiTheme="majorHAnsi"/>
        </w:rPr>
        <w:t>This setup guide is based on Eucalyptus 1.6.2 on a RedHat/CentOS.</w:t>
      </w:r>
    </w:p>
    <w:p w:rsidR="00140765" w:rsidRDefault="00140765" w:rsidP="00140765">
      <w:pPr>
        <w:pStyle w:val="ListParagraph"/>
        <w:numPr>
          <w:ilvl w:val="0"/>
          <w:numId w:val="2"/>
        </w:numPr>
        <w:rPr>
          <w:rFonts w:asciiTheme="majorHAnsi" w:hAnsiTheme="majorHAnsi"/>
        </w:rPr>
      </w:pPr>
      <w:r>
        <w:rPr>
          <w:rFonts w:asciiTheme="majorHAnsi" w:hAnsiTheme="majorHAnsi"/>
        </w:rPr>
        <w:t>Plan network configuration for Eucalyptus cloud</w:t>
      </w:r>
    </w:p>
    <w:p w:rsidR="00140765" w:rsidRDefault="00140765" w:rsidP="00E03DAC">
      <w:pPr>
        <w:pStyle w:val="ListParagraph"/>
        <w:numPr>
          <w:ilvl w:val="1"/>
          <w:numId w:val="7"/>
        </w:numPr>
        <w:rPr>
          <w:rFonts w:asciiTheme="majorHAnsi" w:hAnsiTheme="majorHAnsi"/>
        </w:rPr>
      </w:pPr>
      <w:r>
        <w:rPr>
          <w:rFonts w:asciiTheme="majorHAnsi" w:hAnsiTheme="majorHAnsi"/>
        </w:rPr>
        <w:t xml:space="preserve">SYSTEM mode </w:t>
      </w:r>
    </w:p>
    <w:p w:rsidR="00140765" w:rsidRDefault="00140765" w:rsidP="00140765">
      <w:pPr>
        <w:pStyle w:val="ListParagraph"/>
        <w:ind w:left="1440"/>
        <w:rPr>
          <w:rFonts w:asciiTheme="majorHAnsi" w:hAnsiTheme="majorHAnsi"/>
        </w:rPr>
      </w:pPr>
      <w:r>
        <w:rPr>
          <w:rFonts w:asciiTheme="majorHAnsi" w:hAnsiTheme="majorHAnsi"/>
        </w:rPr>
        <w:t>Install DHCP and configure iptables</w:t>
      </w:r>
    </w:p>
    <w:p w:rsidR="00D06869" w:rsidRDefault="00140765" w:rsidP="00E03DAC">
      <w:pPr>
        <w:pStyle w:val="ListParagraph"/>
        <w:numPr>
          <w:ilvl w:val="1"/>
          <w:numId w:val="7"/>
        </w:numPr>
        <w:rPr>
          <w:rFonts w:asciiTheme="majorHAnsi" w:hAnsiTheme="majorHAnsi"/>
        </w:rPr>
      </w:pPr>
      <w:r>
        <w:rPr>
          <w:rFonts w:asciiTheme="majorHAnsi" w:hAnsiTheme="majorHAnsi"/>
        </w:rPr>
        <w:t>MANAGED mode</w:t>
      </w:r>
    </w:p>
    <w:p w:rsidR="002B6B43" w:rsidRPr="002B6B43" w:rsidRDefault="002B6B43" w:rsidP="002B6B43">
      <w:pPr>
        <w:pStyle w:val="ListParagraph"/>
        <w:numPr>
          <w:ilvl w:val="0"/>
          <w:numId w:val="2"/>
        </w:numPr>
        <w:rPr>
          <w:rFonts w:asciiTheme="majorHAnsi" w:hAnsiTheme="majorHAnsi"/>
        </w:rPr>
      </w:pPr>
      <w:r>
        <w:rPr>
          <w:rFonts w:asciiTheme="majorHAnsi" w:hAnsiTheme="majorHAnsi"/>
        </w:rPr>
        <w:t>Cloud Test Services uses SYSTEM mode for simplicity</w:t>
      </w:r>
    </w:p>
    <w:p w:rsidR="00940122" w:rsidRPr="00940122" w:rsidRDefault="00940122" w:rsidP="00940122">
      <w:pPr>
        <w:pStyle w:val="ListParagraph"/>
        <w:numPr>
          <w:ilvl w:val="0"/>
          <w:numId w:val="2"/>
        </w:numPr>
        <w:rPr>
          <w:rFonts w:asciiTheme="majorHAnsi" w:hAnsiTheme="majorHAnsi"/>
        </w:rPr>
      </w:pPr>
      <w:r>
        <w:rPr>
          <w:rFonts w:asciiTheme="majorHAnsi" w:hAnsiTheme="majorHAnsi" w:hint="eastAsia"/>
        </w:rPr>
        <w:t xml:space="preserve">Setup </w:t>
      </w:r>
      <w:r>
        <w:rPr>
          <w:rFonts w:asciiTheme="majorHAnsi" w:hAnsiTheme="majorHAnsi"/>
        </w:rPr>
        <w:t>NTP service to synchronize cloud timestamp</w:t>
      </w:r>
      <w:r w:rsidR="002B6B43">
        <w:rPr>
          <w:rFonts w:asciiTheme="majorHAnsi" w:hAnsiTheme="majorHAnsi"/>
        </w:rPr>
        <w:t>, however this is not required as Cloud Test Services has built in wall-clock synchronization support.</w:t>
      </w:r>
    </w:p>
    <w:p w:rsidR="00A128E1" w:rsidRDefault="00A128E1" w:rsidP="00A128E1">
      <w:pPr>
        <w:pStyle w:val="ListParagraph"/>
        <w:numPr>
          <w:ilvl w:val="0"/>
          <w:numId w:val="2"/>
        </w:numPr>
        <w:rPr>
          <w:rFonts w:asciiTheme="majorHAnsi" w:hAnsiTheme="majorHAnsi"/>
        </w:rPr>
      </w:pPr>
      <w:r>
        <w:rPr>
          <w:rFonts w:asciiTheme="majorHAnsi" w:hAnsiTheme="majorHAnsi"/>
        </w:rPr>
        <w:t>AOE and vblade installation for storage controller</w:t>
      </w:r>
    </w:p>
    <w:p w:rsidR="00A128E1" w:rsidRDefault="00A128E1" w:rsidP="00E03DAC">
      <w:pPr>
        <w:pStyle w:val="ListParagraph"/>
        <w:numPr>
          <w:ilvl w:val="1"/>
          <w:numId w:val="8"/>
        </w:numPr>
        <w:rPr>
          <w:rFonts w:asciiTheme="majorHAnsi" w:hAnsiTheme="majorHAnsi"/>
        </w:rPr>
      </w:pPr>
      <w:r>
        <w:rPr>
          <w:rFonts w:asciiTheme="majorHAnsi" w:hAnsiTheme="majorHAnsi"/>
        </w:rPr>
        <w:t>SC’s interface should be in the cloud subnet</w:t>
      </w:r>
    </w:p>
    <w:p w:rsidR="00A81E42" w:rsidRDefault="00A81E42" w:rsidP="00E03DAC">
      <w:pPr>
        <w:pStyle w:val="ListParagraph"/>
        <w:numPr>
          <w:ilvl w:val="1"/>
          <w:numId w:val="8"/>
        </w:numPr>
        <w:rPr>
          <w:rFonts w:asciiTheme="majorHAnsi" w:hAnsiTheme="majorHAnsi"/>
        </w:rPr>
      </w:pPr>
      <w:r>
        <w:rPr>
          <w:rFonts w:asciiTheme="majorHAnsi" w:hAnsiTheme="majorHAnsi"/>
        </w:rPr>
        <w:t>Use aoe-stat and fdisk to check the availability of SC</w:t>
      </w:r>
    </w:p>
    <w:p w:rsidR="00F737D4" w:rsidRDefault="00F737D4" w:rsidP="00F737D4">
      <w:pPr>
        <w:pStyle w:val="ListParagraph"/>
        <w:numPr>
          <w:ilvl w:val="0"/>
          <w:numId w:val="2"/>
        </w:numPr>
        <w:rPr>
          <w:rFonts w:asciiTheme="majorHAnsi" w:hAnsiTheme="majorHAnsi"/>
        </w:rPr>
      </w:pPr>
      <w:r>
        <w:rPr>
          <w:rFonts w:asciiTheme="majorHAnsi" w:hAnsiTheme="majorHAnsi"/>
        </w:rPr>
        <w:t>L</w:t>
      </w:r>
      <w:r>
        <w:rPr>
          <w:rFonts w:asciiTheme="majorHAnsi" w:hAnsiTheme="majorHAnsi" w:hint="eastAsia"/>
        </w:rPr>
        <w:t>ibvirtd installation and configuration</w:t>
      </w:r>
    </w:p>
    <w:p w:rsidR="00F737D4" w:rsidRPr="00F737D4" w:rsidRDefault="00F737D4" w:rsidP="00F737D4">
      <w:pPr>
        <w:pStyle w:val="ListParagraph"/>
        <w:rPr>
          <w:rFonts w:asciiTheme="majorHAnsi" w:hAnsiTheme="majorHAnsi"/>
        </w:rPr>
      </w:pPr>
      <w:r>
        <w:rPr>
          <w:rFonts w:asciiTheme="majorHAnsi" w:hAnsiTheme="majorHAnsi"/>
        </w:rPr>
        <w:t xml:space="preserve">Modify </w:t>
      </w:r>
      <w:r>
        <w:rPr>
          <w:rFonts w:asciiTheme="majorHAnsi" w:hAnsiTheme="majorHAnsi" w:hint="eastAsia"/>
        </w:rPr>
        <w:t>/etc/libvirtd/libvirtd.conf to set sock permissions</w:t>
      </w:r>
    </w:p>
    <w:p w:rsidR="00140765" w:rsidRDefault="00140765" w:rsidP="00140765">
      <w:pPr>
        <w:pStyle w:val="ListParagraph"/>
        <w:numPr>
          <w:ilvl w:val="0"/>
          <w:numId w:val="2"/>
        </w:numPr>
        <w:rPr>
          <w:rFonts w:asciiTheme="majorHAnsi" w:hAnsiTheme="majorHAnsi"/>
        </w:rPr>
      </w:pPr>
      <w:r>
        <w:rPr>
          <w:rFonts w:asciiTheme="majorHAnsi" w:hAnsiTheme="majorHAnsi"/>
        </w:rPr>
        <w:t>Eucalyptus Installation</w:t>
      </w:r>
    </w:p>
    <w:p w:rsidR="006A1B73" w:rsidRDefault="006A1B73" w:rsidP="00FF316C">
      <w:pPr>
        <w:pStyle w:val="ListParagraph"/>
        <w:numPr>
          <w:ilvl w:val="0"/>
          <w:numId w:val="5"/>
        </w:numPr>
        <w:rPr>
          <w:rFonts w:asciiTheme="majorHAnsi" w:hAnsiTheme="majorHAnsi"/>
        </w:rPr>
      </w:pPr>
      <w:r>
        <w:rPr>
          <w:rFonts w:asciiTheme="majorHAnsi" w:hAnsiTheme="majorHAnsi"/>
        </w:rPr>
        <w:t xml:space="preserve">For </w:t>
      </w:r>
      <w:r>
        <w:rPr>
          <w:rFonts w:asciiTheme="majorHAnsi" w:hAnsiTheme="majorHAnsi" w:hint="eastAsia"/>
        </w:rPr>
        <w:t xml:space="preserve">version 1.6.2 and prior, tmpwatch must be </w:t>
      </w:r>
      <w:r>
        <w:rPr>
          <w:rFonts w:asciiTheme="majorHAnsi" w:hAnsiTheme="majorHAnsi"/>
        </w:rPr>
        <w:t>modified</w:t>
      </w:r>
      <w:r>
        <w:rPr>
          <w:rFonts w:asciiTheme="majorHAnsi" w:hAnsiTheme="majorHAnsi" w:hint="eastAsia"/>
        </w:rPr>
        <w:t xml:space="preserve"> to prevent removing Jetty related files accidently:</w:t>
      </w:r>
    </w:p>
    <w:p w:rsidR="006A1B73" w:rsidRPr="006A1B73" w:rsidRDefault="006A1B73" w:rsidP="006A1B73">
      <w:pPr>
        <w:pStyle w:val="ListParagraph"/>
        <w:rPr>
          <w:rFonts w:asciiTheme="majorHAnsi" w:hAnsiTheme="majorHAnsi"/>
        </w:rPr>
      </w:pPr>
      <w:r w:rsidRPr="006A1B73">
        <w:rPr>
          <w:rFonts w:asciiTheme="majorHAnsi" w:hAnsiTheme="majorHAnsi"/>
        </w:rPr>
        <w:t>/usr/sbin/tmpwatch "$flags" -x /tmp/.X11-unix -x /tmp/.XIM-unix \</w:t>
      </w:r>
    </w:p>
    <w:p w:rsidR="007B76CE" w:rsidRDefault="006A1B73" w:rsidP="007B76CE">
      <w:pPr>
        <w:pStyle w:val="ListParagraph"/>
        <w:rPr>
          <w:rFonts w:asciiTheme="majorHAnsi" w:hAnsiTheme="majorHAnsi"/>
        </w:rPr>
      </w:pPr>
      <w:r w:rsidRPr="006A1B73">
        <w:rPr>
          <w:rFonts w:asciiTheme="majorHAnsi" w:hAnsiTheme="majorHAnsi"/>
        </w:rPr>
        <w:t xml:space="preserve">        -x /tmp/.font-unix -x /tmp/.ICE-unix -x /tmp/.Test-unix --exclude-user=eucalyptus 240 /tmp</w:t>
      </w:r>
    </w:p>
    <w:p w:rsidR="007B76CE" w:rsidRDefault="007B76CE" w:rsidP="00FF316C">
      <w:pPr>
        <w:pStyle w:val="ListParagraph"/>
        <w:numPr>
          <w:ilvl w:val="0"/>
          <w:numId w:val="5"/>
        </w:numPr>
        <w:rPr>
          <w:rFonts w:asciiTheme="majorHAnsi" w:hAnsiTheme="majorHAnsi"/>
        </w:rPr>
      </w:pPr>
      <w:r>
        <w:rPr>
          <w:rFonts w:asciiTheme="majorHAnsi" w:hAnsiTheme="majorHAnsi" w:hint="eastAsia"/>
        </w:rPr>
        <w:t>For eucalyptus node controller installation on a Redhat/CentOS, it may require to modify single line of $INSTALLATION_ROOT/usr/share/eucalyptus/partition2disk:</w:t>
      </w:r>
    </w:p>
    <w:p w:rsidR="007B76CE" w:rsidRDefault="007B76CE" w:rsidP="007B76CE">
      <w:pPr>
        <w:pStyle w:val="ListParagraph"/>
        <w:rPr>
          <w:rFonts w:asciiTheme="majorHAnsi" w:hAnsiTheme="majorHAnsi"/>
        </w:rPr>
      </w:pPr>
      <w:r>
        <w:rPr>
          <w:rFonts w:asciiTheme="majorHAnsi" w:hAnsiTheme="majorHAnsi"/>
        </w:rPr>
        <w:t>I</w:t>
      </w:r>
      <w:r>
        <w:rPr>
          <w:rFonts w:asciiTheme="majorHAnsi" w:hAnsiTheme="majorHAnsi" w:hint="eastAsia"/>
        </w:rPr>
        <w:t xml:space="preserve">f(!($magic =~ /partition [0-99]/) </w:t>
      </w:r>
    </w:p>
    <w:p w:rsidR="007B76CE" w:rsidRDefault="007B76CE" w:rsidP="007B76CE">
      <w:pPr>
        <w:pStyle w:val="ListParagraph"/>
        <w:rPr>
          <w:rFonts w:asciiTheme="majorHAnsi" w:hAnsiTheme="majorHAnsi"/>
        </w:rPr>
      </w:pPr>
      <w:r>
        <w:rPr>
          <w:rFonts w:asciiTheme="majorHAnsi" w:hAnsiTheme="majorHAnsi"/>
        </w:rPr>
        <w:t>T</w:t>
      </w:r>
      <w:r>
        <w:rPr>
          <w:rFonts w:asciiTheme="majorHAnsi" w:hAnsiTheme="majorHAnsi" w:hint="eastAsia"/>
        </w:rPr>
        <w:t>o: If(!$magic =~ /partition[0-99]/ &amp;&amp; !($magic =~ /QEMU/)</w:t>
      </w:r>
    </w:p>
    <w:p w:rsidR="00FF316C" w:rsidRDefault="00FF316C" w:rsidP="00FF316C">
      <w:pPr>
        <w:pStyle w:val="ListParagraph"/>
        <w:numPr>
          <w:ilvl w:val="0"/>
          <w:numId w:val="5"/>
        </w:numPr>
        <w:rPr>
          <w:rFonts w:asciiTheme="majorHAnsi" w:hAnsiTheme="majorHAnsi"/>
        </w:rPr>
      </w:pPr>
      <w:r>
        <w:rPr>
          <w:rFonts w:asciiTheme="majorHAnsi" w:hAnsiTheme="majorHAnsi" w:hint="eastAsia"/>
        </w:rPr>
        <w:t>Add below code to $INSTALLATION_ROOT/etc/eucalyptus/cloud.d/scripts/pool.groovy</w:t>
      </w:r>
    </w:p>
    <w:p w:rsidR="00FF316C" w:rsidRDefault="00FF316C" w:rsidP="00FF316C">
      <w:pPr>
        <w:pStyle w:val="ListParagraph"/>
        <w:ind w:left="1140"/>
        <w:rPr>
          <w:rFonts w:asciiTheme="majorHAnsi" w:hAnsiTheme="majorHAnsi"/>
        </w:rPr>
      </w:pPr>
      <w:r w:rsidRPr="00FF316C">
        <w:rPr>
          <w:rFonts w:asciiTheme="majorHAnsi" w:hAnsiTheme="majorHAnsi"/>
        </w:rPr>
        <w:t>'proxool.maximum-active-time': '7200000',</w:t>
      </w:r>
    </w:p>
    <w:p w:rsidR="00FF316C" w:rsidRDefault="00FF316C" w:rsidP="00FF316C">
      <w:pPr>
        <w:pStyle w:val="ListParagraph"/>
        <w:ind w:left="1140"/>
        <w:rPr>
          <w:rFonts w:asciiTheme="majorHAnsi" w:hAnsiTheme="majorHAnsi"/>
        </w:rPr>
      </w:pPr>
      <w:r>
        <w:rPr>
          <w:rFonts w:asciiTheme="majorHAnsi" w:hAnsiTheme="majorHAnsi" w:hint="eastAsia"/>
        </w:rPr>
        <w:t>This is to prevent unexpected DB connection issues.</w:t>
      </w:r>
    </w:p>
    <w:p w:rsidR="005F17F9" w:rsidRDefault="005F17F9" w:rsidP="005F17F9">
      <w:pPr>
        <w:pStyle w:val="ListParagraph"/>
        <w:numPr>
          <w:ilvl w:val="0"/>
          <w:numId w:val="5"/>
        </w:numPr>
        <w:rPr>
          <w:rFonts w:asciiTheme="majorHAnsi" w:hAnsiTheme="majorHAnsi"/>
        </w:rPr>
      </w:pPr>
      <w:r>
        <w:rPr>
          <w:rFonts w:asciiTheme="majorHAnsi" w:hAnsiTheme="majorHAnsi" w:hint="eastAsia"/>
        </w:rPr>
        <w:t>Make sure set appropriate walrus and storage settings, e.g. max volume size is recommended to be 20GB</w:t>
      </w:r>
    </w:p>
    <w:p w:rsidR="004551DA" w:rsidRDefault="004551DA" w:rsidP="005F17F9">
      <w:pPr>
        <w:pStyle w:val="ListParagraph"/>
        <w:numPr>
          <w:ilvl w:val="0"/>
          <w:numId w:val="5"/>
        </w:numPr>
        <w:rPr>
          <w:rFonts w:asciiTheme="majorHAnsi" w:hAnsiTheme="majorHAnsi"/>
        </w:rPr>
      </w:pPr>
      <w:r>
        <w:rPr>
          <w:rFonts w:asciiTheme="majorHAnsi" w:hAnsiTheme="majorHAnsi" w:hint="eastAsia"/>
        </w:rPr>
        <w:t>To control the log level of eucalyptus, modify $INSTALLATION_ROOT/etc/init.d/eucalyptus-cloud, find OPTS= and change it to so that only logs ERROR :</w:t>
      </w:r>
    </w:p>
    <w:p w:rsidR="004551DA" w:rsidRPr="007B76CE" w:rsidRDefault="004551DA" w:rsidP="004551DA">
      <w:pPr>
        <w:pStyle w:val="ListParagraph"/>
        <w:ind w:left="1140"/>
        <w:rPr>
          <w:rFonts w:asciiTheme="majorHAnsi" w:hAnsiTheme="majorHAnsi"/>
        </w:rPr>
      </w:pPr>
      <w:r>
        <w:rPr>
          <w:rFonts w:asciiTheme="majorHAnsi" w:hAnsiTheme="majorHAnsi" w:hint="eastAsia"/>
        </w:rPr>
        <w:t>local OPTS=</w:t>
      </w:r>
      <w:r>
        <w:rPr>
          <w:rFonts w:asciiTheme="majorHAnsi" w:hAnsiTheme="majorHAnsi"/>
        </w:rPr>
        <w:t>”</w:t>
      </w:r>
      <w:r w:rsidRPr="004551DA">
        <w:rPr>
          <w:rFonts w:asciiTheme="majorHAnsi" w:hAnsiTheme="majorHAnsi"/>
        </w:rPr>
        <w:t>--log-level=ERROR</w:t>
      </w:r>
      <w:r>
        <w:rPr>
          <w:rFonts w:asciiTheme="majorHAnsi" w:hAnsiTheme="majorHAnsi"/>
        </w:rPr>
        <w:t>”</w:t>
      </w:r>
    </w:p>
    <w:p w:rsidR="008F5152" w:rsidRDefault="005327B8" w:rsidP="005327B8">
      <w:pPr>
        <w:pStyle w:val="ListParagraph"/>
        <w:numPr>
          <w:ilvl w:val="0"/>
          <w:numId w:val="5"/>
        </w:numPr>
        <w:rPr>
          <w:rFonts w:asciiTheme="majorHAnsi" w:hAnsiTheme="majorHAnsi"/>
        </w:rPr>
      </w:pPr>
      <w:r>
        <w:rPr>
          <w:rFonts w:asciiTheme="majorHAnsi" w:hAnsiTheme="majorHAnsi"/>
        </w:rPr>
        <w:t>Due to some KVM driver issues (described as below), the original eucalyptus code must be modified.  To simplify the installation, just copy the pre-built modified binary to each UE</w:t>
      </w:r>
      <w:r w:rsidR="00EA2C10">
        <w:rPr>
          <w:rFonts w:asciiTheme="majorHAnsi" w:hAnsiTheme="majorHAnsi"/>
        </w:rPr>
        <w:t>C node</w:t>
      </w:r>
      <w:r w:rsidR="00EA2C10">
        <w:rPr>
          <w:rFonts w:asciiTheme="majorHAnsi" w:hAnsiTheme="majorHAnsi" w:hint="eastAsia"/>
        </w:rPr>
        <w:t>。</w:t>
      </w:r>
      <w:r w:rsidR="00EA2C10">
        <w:rPr>
          <w:rFonts w:asciiTheme="majorHAnsi" w:hAnsiTheme="majorHAnsi" w:hint="eastAsia"/>
        </w:rPr>
        <w:t xml:space="preserve"> </w:t>
      </w:r>
      <w:r w:rsidR="00EA2C10">
        <w:rPr>
          <w:rFonts w:asciiTheme="majorHAnsi" w:hAnsiTheme="majorHAnsi"/>
        </w:rPr>
        <w:t>See next section.</w:t>
      </w:r>
    </w:p>
    <w:p w:rsidR="0026465D" w:rsidRDefault="0026465D" w:rsidP="0026465D">
      <w:pPr>
        <w:pStyle w:val="ListParagraph"/>
        <w:numPr>
          <w:ilvl w:val="0"/>
          <w:numId w:val="5"/>
        </w:numPr>
        <w:rPr>
          <w:rFonts w:asciiTheme="majorHAnsi" w:hAnsiTheme="majorHAnsi"/>
        </w:rPr>
      </w:pPr>
      <w:r>
        <w:rPr>
          <w:rFonts w:asciiTheme="majorHAnsi" w:hAnsiTheme="majorHAnsi" w:hint="eastAsia"/>
        </w:rPr>
        <w:lastRenderedPageBreak/>
        <w:t>Before registering node to the cluster, follow Eucalyput</w:t>
      </w:r>
      <w:r>
        <w:rPr>
          <w:rFonts w:asciiTheme="majorHAnsi" w:hAnsiTheme="majorHAnsi"/>
        </w:rPr>
        <w:t>’</w:t>
      </w:r>
      <w:r>
        <w:rPr>
          <w:rFonts w:asciiTheme="majorHAnsi" w:hAnsiTheme="majorHAnsi" w:hint="eastAsia"/>
        </w:rPr>
        <w:t>s user guide to setup the cloud, and register walrus, storage controller, cluster controller at the web interface. AND use below command to copy the cluster certificates:</w:t>
      </w:r>
    </w:p>
    <w:p w:rsidR="0026465D" w:rsidRDefault="0026465D" w:rsidP="0026465D">
      <w:pPr>
        <w:pStyle w:val="ListParagraph"/>
        <w:ind w:left="1140"/>
        <w:rPr>
          <w:rFonts w:asciiTheme="majorHAnsi" w:hAnsiTheme="majorHAnsi"/>
        </w:rPr>
      </w:pPr>
      <w:r>
        <w:rPr>
          <w:rFonts w:asciiTheme="majorHAnsi" w:hAnsiTheme="majorHAnsi"/>
        </w:rPr>
        <w:t>cp $INSTALLATION_ROOT/var/lib/eucalyptus/var/lib/eucalyptus/keys/CLUSTER/* $INSTALLATION_ROOT/var/lib/eucalyptus/keys</w:t>
      </w:r>
    </w:p>
    <w:p w:rsidR="00EA2C10" w:rsidRDefault="00EA2C10" w:rsidP="00EA2C10">
      <w:pPr>
        <w:pStyle w:val="ListParagraph"/>
        <w:numPr>
          <w:ilvl w:val="0"/>
          <w:numId w:val="2"/>
        </w:numPr>
        <w:rPr>
          <w:rFonts w:asciiTheme="majorHAnsi" w:hAnsiTheme="majorHAnsi"/>
        </w:rPr>
      </w:pPr>
      <w:r>
        <w:rPr>
          <w:rFonts w:asciiTheme="majorHAnsi" w:hAnsiTheme="majorHAnsi" w:hint="eastAsia"/>
        </w:rPr>
        <w:t>Add computing nodes to Eucalyptus cloud</w:t>
      </w:r>
    </w:p>
    <w:p w:rsidR="00357DBB" w:rsidRDefault="00EA2C10" w:rsidP="00357DBB">
      <w:pPr>
        <w:pStyle w:val="ListParagraph"/>
        <w:numPr>
          <w:ilvl w:val="1"/>
          <w:numId w:val="2"/>
        </w:numPr>
        <w:rPr>
          <w:rFonts w:asciiTheme="majorHAnsi" w:hAnsiTheme="majorHAnsi"/>
        </w:rPr>
      </w:pPr>
      <w:r>
        <w:rPr>
          <w:rFonts w:asciiTheme="majorHAnsi" w:hAnsiTheme="majorHAnsi" w:hint="eastAsia"/>
        </w:rPr>
        <w:t>It</w:t>
      </w:r>
      <w:r>
        <w:rPr>
          <w:rFonts w:asciiTheme="majorHAnsi" w:hAnsiTheme="majorHAnsi"/>
        </w:rPr>
        <w:t>’</w:t>
      </w:r>
      <w:r>
        <w:rPr>
          <w:rFonts w:asciiTheme="majorHAnsi" w:hAnsiTheme="majorHAnsi" w:hint="eastAsia"/>
        </w:rPr>
        <w:t xml:space="preserve">s recommended to use Ubuntu Enterprise Server </w:t>
      </w:r>
      <w:r>
        <w:rPr>
          <w:rFonts w:asciiTheme="majorHAnsi" w:hAnsiTheme="majorHAnsi"/>
        </w:rPr>
        <w:t>installation</w:t>
      </w:r>
    </w:p>
    <w:p w:rsidR="00357DBB" w:rsidRDefault="00357DBB" w:rsidP="00357DBB">
      <w:pPr>
        <w:pStyle w:val="ListParagraph"/>
        <w:numPr>
          <w:ilvl w:val="1"/>
          <w:numId w:val="2"/>
        </w:numPr>
        <w:rPr>
          <w:rFonts w:asciiTheme="majorHAnsi" w:hAnsiTheme="majorHAnsi"/>
        </w:rPr>
      </w:pPr>
      <w:r w:rsidRPr="00357DBB">
        <w:rPr>
          <w:rFonts w:asciiTheme="majorHAnsi" w:hAnsiTheme="majorHAnsi" w:hint="eastAsia"/>
        </w:rPr>
        <w:t>UEC 10.04 uses the EXT4 as default fs, however, it</w:t>
      </w:r>
      <w:r w:rsidRPr="00357DBB">
        <w:rPr>
          <w:rFonts w:asciiTheme="majorHAnsi" w:hAnsiTheme="majorHAnsi"/>
        </w:rPr>
        <w:t>’</w:t>
      </w:r>
      <w:r w:rsidRPr="00357DBB">
        <w:rPr>
          <w:rFonts w:asciiTheme="majorHAnsi" w:hAnsiTheme="majorHAnsi" w:hint="eastAsia"/>
        </w:rPr>
        <w:t>s confirmed that ext4 causes very bad IO performance together with KVM</w:t>
      </w:r>
      <w:r w:rsidRPr="00357DBB">
        <w:rPr>
          <w:rFonts w:asciiTheme="majorHAnsi" w:hAnsiTheme="majorHAnsi"/>
        </w:rPr>
        <w:t>’</w:t>
      </w:r>
      <w:r w:rsidRPr="00357DBB">
        <w:rPr>
          <w:rFonts w:asciiTheme="majorHAnsi" w:hAnsiTheme="majorHAnsi" w:hint="eastAsia"/>
        </w:rPr>
        <w:t>s disk driver, so it</w:t>
      </w:r>
      <w:r w:rsidRPr="00357DBB">
        <w:rPr>
          <w:rFonts w:asciiTheme="majorHAnsi" w:hAnsiTheme="majorHAnsi"/>
        </w:rPr>
        <w:t>’</w:t>
      </w:r>
      <w:r w:rsidRPr="00357DBB">
        <w:rPr>
          <w:rFonts w:asciiTheme="majorHAnsi" w:hAnsiTheme="majorHAnsi" w:hint="eastAsia"/>
        </w:rPr>
        <w:t xml:space="preserve">s recommended to use ext3 for the host fs, or add below code to </w:t>
      </w:r>
      <w:r w:rsidRPr="005D75FE">
        <w:rPr>
          <w:rFonts w:asciiTheme="majorHAnsi" w:hAnsiTheme="majorHAnsi" w:hint="eastAsia"/>
        </w:rPr>
        <w:t>/usr/share/eucalyputs/gen_kvm_libvirt_xml</w:t>
      </w:r>
    </w:p>
    <w:p w:rsidR="00357DBB" w:rsidRDefault="00357DBB" w:rsidP="00357DBB">
      <w:pPr>
        <w:pStyle w:val="ListParagraph"/>
        <w:ind w:left="1440"/>
        <w:rPr>
          <w:rFonts w:asciiTheme="majorHAnsi" w:hAnsiTheme="majorHAnsi"/>
        </w:rPr>
      </w:pPr>
      <w:r w:rsidRPr="00357DBB">
        <w:rPr>
          <w:rFonts w:asciiTheme="majorHAnsi" w:hAnsiTheme="majorHAnsi"/>
        </w:rPr>
        <w:t>&lt;driver name='qemu' type='qcow2' cache='writeback'/&gt;</w:t>
      </w:r>
    </w:p>
    <w:p w:rsidR="00357DBB" w:rsidRPr="00357DBB" w:rsidRDefault="00357DBB" w:rsidP="00357DBB">
      <w:pPr>
        <w:pStyle w:val="ListParagraph"/>
        <w:ind w:left="1440"/>
        <w:rPr>
          <w:rFonts w:asciiTheme="majorHAnsi" w:hAnsiTheme="majorHAnsi"/>
        </w:rPr>
      </w:pPr>
      <w:r w:rsidRPr="00357DBB">
        <w:rPr>
          <w:rFonts w:asciiTheme="majorHAnsi" w:hAnsiTheme="majorHAnsi" w:hint="eastAsia"/>
        </w:rPr>
        <w:t xml:space="preserve">This will increase the VM performance dramatically. </w:t>
      </w:r>
    </w:p>
    <w:p w:rsidR="00EA2C10" w:rsidRDefault="00EA2C10" w:rsidP="00EA2C10">
      <w:pPr>
        <w:pStyle w:val="ListParagraph"/>
        <w:numPr>
          <w:ilvl w:val="1"/>
          <w:numId w:val="2"/>
        </w:numPr>
        <w:rPr>
          <w:rFonts w:asciiTheme="majorHAnsi" w:hAnsiTheme="majorHAnsi"/>
        </w:rPr>
      </w:pPr>
      <w:r>
        <w:rPr>
          <w:rFonts w:asciiTheme="majorHAnsi" w:hAnsiTheme="majorHAnsi" w:hint="eastAsia"/>
        </w:rPr>
        <w:t>Before installing, plug off the network cable, this is to make sure we can install as Node Controller</w:t>
      </w:r>
    </w:p>
    <w:p w:rsidR="00EA2C10" w:rsidRDefault="00EA2C10" w:rsidP="00EA2C10">
      <w:pPr>
        <w:pStyle w:val="ListParagraph"/>
        <w:numPr>
          <w:ilvl w:val="1"/>
          <w:numId w:val="2"/>
        </w:numPr>
        <w:rPr>
          <w:rFonts w:asciiTheme="majorHAnsi" w:hAnsiTheme="majorHAnsi"/>
        </w:rPr>
      </w:pPr>
      <w:r>
        <w:rPr>
          <w:rFonts w:asciiTheme="majorHAnsi" w:hAnsiTheme="majorHAnsi" w:hint="eastAsia"/>
        </w:rPr>
        <w:t xml:space="preserve">After installation, modify the </w:t>
      </w:r>
      <w:r w:rsidR="005D75FE">
        <w:rPr>
          <w:rFonts w:asciiTheme="majorHAnsi" w:hAnsiTheme="majorHAnsi"/>
          <w:color w:val="FF0000"/>
        </w:rPr>
        <w:t>/etc/e</w:t>
      </w:r>
      <w:r w:rsidRPr="005D75FE">
        <w:rPr>
          <w:rFonts w:asciiTheme="majorHAnsi" w:hAnsiTheme="majorHAnsi" w:hint="eastAsia"/>
          <w:color w:val="FF0000"/>
        </w:rPr>
        <w:t>ucalyptus</w:t>
      </w:r>
      <w:r w:rsidR="005D75FE">
        <w:rPr>
          <w:rFonts w:asciiTheme="majorHAnsi" w:hAnsiTheme="majorHAnsi"/>
          <w:color w:val="FF0000"/>
        </w:rPr>
        <w:t>/eucalyptus</w:t>
      </w:r>
      <w:r w:rsidRPr="005D75FE">
        <w:rPr>
          <w:rFonts w:asciiTheme="majorHAnsi" w:hAnsiTheme="majorHAnsi" w:hint="eastAsia"/>
          <w:color w:val="FF0000"/>
        </w:rPr>
        <w:t xml:space="preserve">.conf  </w:t>
      </w:r>
      <w:r>
        <w:rPr>
          <w:rFonts w:asciiTheme="majorHAnsi" w:hAnsiTheme="majorHAnsi" w:hint="eastAsia"/>
        </w:rPr>
        <w:t>to enable SYSTEM mode, and DISABLE iSCSI</w:t>
      </w:r>
    </w:p>
    <w:p w:rsidR="00EA2C10" w:rsidRDefault="00EA2C10" w:rsidP="00EA2C10">
      <w:pPr>
        <w:pStyle w:val="ListParagraph"/>
        <w:numPr>
          <w:ilvl w:val="1"/>
          <w:numId w:val="2"/>
        </w:numPr>
        <w:rPr>
          <w:rFonts w:asciiTheme="majorHAnsi" w:hAnsiTheme="majorHAnsi"/>
        </w:rPr>
      </w:pPr>
      <w:r>
        <w:rPr>
          <w:rFonts w:asciiTheme="majorHAnsi" w:hAnsiTheme="majorHAnsi"/>
        </w:rPr>
        <w:t>I</w:t>
      </w:r>
      <w:r>
        <w:rPr>
          <w:rFonts w:asciiTheme="majorHAnsi" w:hAnsiTheme="majorHAnsi" w:hint="eastAsia"/>
        </w:rPr>
        <w:t>f the Cloud Controller is installed from source, that is the $INSTALLATION_ROOT points to /opt/eucalyptus, then, we need to create a symbolic to the Ubuntu</w:t>
      </w:r>
      <w:r>
        <w:rPr>
          <w:rFonts w:asciiTheme="majorHAnsi" w:hAnsiTheme="majorHAnsi"/>
        </w:rPr>
        <w:t>’</w:t>
      </w:r>
      <w:r>
        <w:rPr>
          <w:rFonts w:asciiTheme="majorHAnsi" w:hAnsiTheme="majorHAnsi" w:hint="eastAsia"/>
        </w:rPr>
        <w:t>s eucalyptus installation, simply do below:</w:t>
      </w:r>
    </w:p>
    <w:p w:rsidR="00EA2C10" w:rsidRPr="005D75FE" w:rsidRDefault="00EA2C10" w:rsidP="00EA2C10">
      <w:pPr>
        <w:pStyle w:val="ListParagraph"/>
        <w:ind w:left="1440"/>
        <w:rPr>
          <w:rFonts w:asciiTheme="majorHAnsi" w:hAnsiTheme="majorHAnsi"/>
          <w:color w:val="FF0000"/>
        </w:rPr>
      </w:pPr>
      <w:r w:rsidRPr="005D75FE">
        <w:rPr>
          <w:rFonts w:asciiTheme="majorHAnsi" w:hAnsiTheme="majorHAnsi" w:hint="eastAsia"/>
          <w:color w:val="FF0000"/>
        </w:rPr>
        <w:t xml:space="preserve">mkdir </w:t>
      </w:r>
      <w:r w:rsidRPr="005D75FE">
        <w:rPr>
          <w:rFonts w:asciiTheme="majorHAnsi" w:hAnsiTheme="majorHAnsi"/>
          <w:color w:val="FF0000"/>
        </w:rPr>
        <w:t>–</w:t>
      </w:r>
      <w:r w:rsidRPr="005D75FE">
        <w:rPr>
          <w:rFonts w:asciiTheme="majorHAnsi" w:hAnsiTheme="majorHAnsi" w:hint="eastAsia"/>
          <w:color w:val="FF0000"/>
        </w:rPr>
        <w:t>p /opt/eucalyptus/var/lib/eucalyptus</w:t>
      </w:r>
    </w:p>
    <w:p w:rsidR="006F7DEC" w:rsidRPr="005D75FE" w:rsidRDefault="006F7DEC" w:rsidP="00EA2C10">
      <w:pPr>
        <w:pStyle w:val="ListParagraph"/>
        <w:ind w:left="1440"/>
        <w:rPr>
          <w:rFonts w:asciiTheme="majorHAnsi" w:hAnsiTheme="majorHAnsi"/>
          <w:color w:val="FF0000"/>
        </w:rPr>
      </w:pPr>
      <w:r w:rsidRPr="005D75FE">
        <w:rPr>
          <w:rFonts w:asciiTheme="majorHAnsi" w:hAnsiTheme="majorHAnsi"/>
          <w:color w:val="FF0000"/>
        </w:rPr>
        <w:t>cd /opt/eucalyptus/var/lib/eucalyptus/</w:t>
      </w:r>
    </w:p>
    <w:p w:rsidR="00EA2C10" w:rsidRPr="005D75FE" w:rsidRDefault="00EA2C10" w:rsidP="00EA2C10">
      <w:pPr>
        <w:pStyle w:val="ListParagraph"/>
        <w:ind w:left="1440"/>
        <w:rPr>
          <w:rFonts w:asciiTheme="majorHAnsi" w:hAnsiTheme="majorHAnsi"/>
          <w:color w:val="FF0000"/>
        </w:rPr>
      </w:pPr>
      <w:r w:rsidRPr="005D75FE">
        <w:rPr>
          <w:rFonts w:asciiTheme="majorHAnsi" w:hAnsiTheme="majorHAnsi" w:hint="eastAsia"/>
          <w:color w:val="FF0000"/>
        </w:rPr>
        <w:t xml:space="preserve">ln </w:t>
      </w:r>
      <w:r w:rsidRPr="005D75FE">
        <w:rPr>
          <w:rFonts w:asciiTheme="majorHAnsi" w:hAnsiTheme="majorHAnsi"/>
          <w:color w:val="FF0000"/>
        </w:rPr>
        <w:t>–</w:t>
      </w:r>
      <w:r w:rsidRPr="005D75FE">
        <w:rPr>
          <w:rFonts w:asciiTheme="majorHAnsi" w:hAnsiTheme="majorHAnsi" w:hint="eastAsia"/>
          <w:color w:val="FF0000"/>
        </w:rPr>
        <w:t>sf /var/lib/eucalyptus/keys keys</w:t>
      </w:r>
    </w:p>
    <w:p w:rsidR="00EA2C10" w:rsidRPr="00EA2C10" w:rsidRDefault="00357DBB" w:rsidP="00EA2C10">
      <w:pPr>
        <w:pStyle w:val="ListParagraph"/>
        <w:numPr>
          <w:ilvl w:val="1"/>
          <w:numId w:val="2"/>
        </w:numPr>
        <w:rPr>
          <w:rFonts w:asciiTheme="majorHAnsi" w:hAnsiTheme="majorHAnsi"/>
        </w:rPr>
      </w:pPr>
      <w:r>
        <w:rPr>
          <w:rFonts w:asciiTheme="majorHAnsi" w:hAnsiTheme="majorHAnsi"/>
        </w:rPr>
        <w:t>Copy the pre-built binary to work around KVM driver issues</w:t>
      </w:r>
    </w:p>
    <w:p w:rsidR="00EA2C10" w:rsidRPr="005D75FE" w:rsidRDefault="00EA2C10" w:rsidP="00357DBB">
      <w:pPr>
        <w:pStyle w:val="ListParagraph"/>
        <w:ind w:left="1140" w:firstLine="300"/>
        <w:rPr>
          <w:rFonts w:asciiTheme="majorHAnsi" w:hAnsiTheme="majorHAnsi"/>
          <w:color w:val="FF0000"/>
        </w:rPr>
      </w:pPr>
      <w:r w:rsidRPr="005D75FE">
        <w:rPr>
          <w:rFonts w:asciiTheme="majorHAnsi" w:hAnsiTheme="majorHAnsi"/>
          <w:color w:val="FF0000"/>
        </w:rPr>
        <w:t>/etc/init.d/eucalyptus-nc stop</w:t>
      </w:r>
    </w:p>
    <w:p w:rsidR="00357DBB" w:rsidRPr="005D75FE" w:rsidRDefault="00EA2C10" w:rsidP="00357DBB">
      <w:pPr>
        <w:pStyle w:val="ListParagraph"/>
        <w:ind w:left="1140" w:firstLine="300"/>
        <w:rPr>
          <w:rFonts w:asciiTheme="majorHAnsi" w:hAnsiTheme="majorHAnsi"/>
          <w:color w:val="FF0000"/>
        </w:rPr>
      </w:pPr>
      <w:r w:rsidRPr="005D75FE">
        <w:rPr>
          <w:rFonts w:asciiTheme="majorHAnsi" w:hAnsiTheme="majorHAnsi"/>
          <w:color w:val="FF0000"/>
        </w:rPr>
        <w:t>cp gen_kvm_libvirt_xml /usr/share/eucalyptus/</w:t>
      </w:r>
    </w:p>
    <w:p w:rsidR="00EA2C10" w:rsidRPr="005D75FE" w:rsidRDefault="00EA2C10" w:rsidP="00357DBB">
      <w:pPr>
        <w:pStyle w:val="ListParagraph"/>
        <w:ind w:left="1140" w:firstLine="300"/>
        <w:rPr>
          <w:rFonts w:asciiTheme="majorHAnsi" w:hAnsiTheme="majorHAnsi"/>
          <w:color w:val="FF0000"/>
        </w:rPr>
      </w:pPr>
      <w:r w:rsidRPr="005D75FE">
        <w:rPr>
          <w:rFonts w:asciiTheme="majorHAnsi" w:hAnsiTheme="majorHAnsi"/>
          <w:color w:val="FF0000"/>
        </w:rPr>
        <w:t>cp libEucalyptusNC.so /usr/lib/axis2/services/EucalyptusNC/</w:t>
      </w:r>
    </w:p>
    <w:p w:rsidR="00EA2C10" w:rsidRPr="005D75FE" w:rsidRDefault="00EA2C10" w:rsidP="00357DBB">
      <w:pPr>
        <w:pStyle w:val="ListParagraph"/>
        <w:ind w:left="1140" w:firstLine="300"/>
        <w:rPr>
          <w:rFonts w:asciiTheme="majorHAnsi" w:hAnsiTheme="majorHAnsi"/>
          <w:color w:val="FF0000"/>
        </w:rPr>
      </w:pPr>
      <w:r w:rsidRPr="005D75FE">
        <w:rPr>
          <w:rFonts w:asciiTheme="majorHAnsi" w:hAnsiTheme="majorHAnsi"/>
          <w:color w:val="FF0000"/>
        </w:rPr>
        <w:t>ln –sf /usr/lib/libcurl-gnutls.so.3 /usr/lib/libcurl.so.3</w:t>
      </w:r>
    </w:p>
    <w:p w:rsidR="00EA2C10" w:rsidRDefault="00EA2C10" w:rsidP="00357DBB">
      <w:pPr>
        <w:pStyle w:val="ListParagraph"/>
        <w:ind w:left="1140" w:firstLine="300"/>
        <w:rPr>
          <w:rFonts w:asciiTheme="majorHAnsi" w:hAnsiTheme="majorHAnsi"/>
          <w:color w:val="FF0000"/>
        </w:rPr>
      </w:pPr>
      <w:r w:rsidRPr="005D75FE">
        <w:rPr>
          <w:rFonts w:asciiTheme="majorHAnsi" w:hAnsiTheme="majorHAnsi"/>
          <w:color w:val="FF0000"/>
        </w:rPr>
        <w:t>/etc/init.d/eucalyptus-nc start</w:t>
      </w:r>
    </w:p>
    <w:p w:rsidR="005D75FE" w:rsidRDefault="005D75FE" w:rsidP="005D75FE">
      <w:pPr>
        <w:pStyle w:val="ListParagraph"/>
        <w:numPr>
          <w:ilvl w:val="1"/>
          <w:numId w:val="2"/>
        </w:numPr>
        <w:rPr>
          <w:rFonts w:asciiTheme="majorHAnsi" w:hAnsiTheme="majorHAnsi"/>
        </w:rPr>
      </w:pPr>
      <w:r>
        <w:rPr>
          <w:rFonts w:asciiTheme="majorHAnsi" w:hAnsiTheme="majorHAnsi"/>
        </w:rPr>
        <w:t>Logon to the Cloud Controller machine, and use below command to register the newly installed Node Controller into the Cloud.</w:t>
      </w:r>
    </w:p>
    <w:p w:rsidR="005D75FE" w:rsidRDefault="005D75FE" w:rsidP="005D75FE">
      <w:pPr>
        <w:pStyle w:val="ListParagraph"/>
        <w:ind w:left="1440"/>
        <w:rPr>
          <w:rFonts w:asciiTheme="majorHAnsi" w:hAnsiTheme="majorHAnsi"/>
          <w:color w:val="FF0000"/>
        </w:rPr>
      </w:pPr>
      <w:r w:rsidRPr="005D75FE">
        <w:rPr>
          <w:rFonts w:asciiTheme="majorHAnsi" w:hAnsiTheme="majorHAnsi"/>
          <w:color w:val="FF0000"/>
        </w:rPr>
        <w:t>euca_conf –</w:t>
      </w:r>
      <w:r w:rsidR="00707982">
        <w:rPr>
          <w:rFonts w:asciiTheme="majorHAnsi" w:hAnsiTheme="majorHAnsi" w:hint="eastAsia"/>
          <w:color w:val="FF0000"/>
        </w:rPr>
        <w:t>-</w:t>
      </w:r>
      <w:r w:rsidRPr="005D75FE">
        <w:rPr>
          <w:rFonts w:asciiTheme="majorHAnsi" w:hAnsiTheme="majorHAnsi"/>
          <w:color w:val="FF0000"/>
        </w:rPr>
        <w:t>register-nodes “NODE_CONTROLLER_IP”</w:t>
      </w:r>
    </w:p>
    <w:p w:rsidR="005D75FE" w:rsidRDefault="005D75FE" w:rsidP="005D75FE">
      <w:pPr>
        <w:pStyle w:val="ListParagraph"/>
        <w:numPr>
          <w:ilvl w:val="1"/>
          <w:numId w:val="2"/>
        </w:numPr>
        <w:rPr>
          <w:rFonts w:asciiTheme="majorHAnsi" w:hAnsiTheme="majorHAnsi"/>
        </w:rPr>
      </w:pPr>
      <w:r>
        <w:rPr>
          <w:rFonts w:asciiTheme="majorHAnsi" w:hAnsiTheme="majorHAnsi"/>
        </w:rPr>
        <w:t>Next is to copy all existent virtual machine images to the new Node Controller’s eucalyptus cache, this is to maximize startup performance for the cloud</w:t>
      </w:r>
      <w:r w:rsidR="007942C0">
        <w:rPr>
          <w:rFonts w:asciiTheme="majorHAnsi" w:hAnsiTheme="majorHAnsi"/>
        </w:rPr>
        <w:t>, use below command to copy the images:</w:t>
      </w:r>
    </w:p>
    <w:p w:rsidR="007942C0" w:rsidRDefault="0079258B" w:rsidP="007942C0">
      <w:pPr>
        <w:pStyle w:val="ListParagraph"/>
        <w:ind w:left="1440"/>
        <w:rPr>
          <w:rFonts w:asciiTheme="majorHAnsi" w:hAnsiTheme="majorHAnsi"/>
          <w:color w:val="FF0000"/>
        </w:rPr>
      </w:pPr>
      <w:r w:rsidRPr="0079258B">
        <w:rPr>
          <w:rFonts w:asciiTheme="majorHAnsi" w:hAnsiTheme="majorHAnsi"/>
          <w:color w:val="FF0000"/>
        </w:rPr>
        <w:t>scp  -r 192.168.10.14:/var/lib/eucalyptus/instances/eucalyptus/cache</w:t>
      </w:r>
      <w:r>
        <w:rPr>
          <w:rFonts w:asciiTheme="majorHAnsi" w:hAnsiTheme="majorHAnsi"/>
          <w:color w:val="FF0000"/>
        </w:rPr>
        <w:t>/*</w:t>
      </w:r>
      <w:r w:rsidRPr="0079258B">
        <w:rPr>
          <w:rFonts w:asciiTheme="majorHAnsi" w:hAnsiTheme="majorHAnsi"/>
          <w:color w:val="FF0000"/>
        </w:rPr>
        <w:t xml:space="preserve"> /var/lib/eucalyptus/instances/eucalyptus/</w:t>
      </w:r>
      <w:r>
        <w:rPr>
          <w:rFonts w:asciiTheme="majorHAnsi" w:hAnsiTheme="majorHAnsi"/>
          <w:color w:val="FF0000"/>
        </w:rPr>
        <w:t>cache/</w:t>
      </w:r>
    </w:p>
    <w:p w:rsidR="0079258B" w:rsidRPr="0079258B" w:rsidRDefault="0079258B" w:rsidP="007942C0">
      <w:pPr>
        <w:pStyle w:val="ListParagraph"/>
        <w:ind w:left="1440"/>
        <w:rPr>
          <w:rFonts w:asciiTheme="majorHAnsi" w:hAnsiTheme="majorHAnsi"/>
          <w:color w:val="FF0000"/>
        </w:rPr>
      </w:pPr>
      <w:r>
        <w:rPr>
          <w:rFonts w:asciiTheme="majorHAnsi" w:hAnsiTheme="majorHAnsi"/>
          <w:color w:val="FF0000"/>
        </w:rPr>
        <w:t>chown –R eucalyptus.eucalyptus /var/lib/eucalyptus/instances/eucalyptus/cache/*</w:t>
      </w:r>
      <w:bookmarkStart w:id="0" w:name="_GoBack"/>
      <w:bookmarkEnd w:id="0"/>
    </w:p>
    <w:p w:rsidR="005D75FE" w:rsidRPr="005D75FE" w:rsidRDefault="005D75FE" w:rsidP="005D75FE">
      <w:pPr>
        <w:pStyle w:val="ListParagraph"/>
        <w:ind w:left="1440"/>
        <w:rPr>
          <w:rFonts w:asciiTheme="majorHAnsi" w:hAnsiTheme="majorHAnsi"/>
          <w:color w:val="FF0000"/>
        </w:rPr>
      </w:pPr>
    </w:p>
    <w:p w:rsidR="00F91098" w:rsidRPr="00F91098" w:rsidRDefault="00140765" w:rsidP="00F91098">
      <w:pPr>
        <w:pStyle w:val="ListParagraph"/>
        <w:numPr>
          <w:ilvl w:val="0"/>
          <w:numId w:val="2"/>
        </w:numPr>
        <w:rPr>
          <w:rFonts w:asciiTheme="majorHAnsi" w:hAnsiTheme="majorHAnsi"/>
        </w:rPr>
      </w:pPr>
      <w:r>
        <w:rPr>
          <w:rFonts w:asciiTheme="majorHAnsi" w:hAnsiTheme="majorHAnsi"/>
        </w:rPr>
        <w:t>Build guest operating systems</w:t>
      </w:r>
    </w:p>
    <w:p w:rsidR="0011457A" w:rsidRDefault="0011457A" w:rsidP="0011457A">
      <w:pPr>
        <w:pStyle w:val="ListParagraph"/>
        <w:ind w:left="1440"/>
        <w:rPr>
          <w:rFonts w:asciiTheme="majorHAnsi" w:hAnsiTheme="majorHAnsi"/>
        </w:rPr>
      </w:pPr>
      <w:r>
        <w:rPr>
          <w:rFonts w:asciiTheme="majorHAnsi" w:hAnsiTheme="majorHAnsi"/>
        </w:rPr>
        <w:lastRenderedPageBreak/>
        <w:t xml:space="preserve">Virtio works </w:t>
      </w:r>
      <w:r w:rsidR="0026465D">
        <w:rPr>
          <w:rFonts w:asciiTheme="majorHAnsi" w:hAnsiTheme="majorHAnsi" w:hint="eastAsia"/>
        </w:rPr>
        <w:t>for Linux</w:t>
      </w:r>
      <w:r w:rsidR="00F91098">
        <w:rPr>
          <w:rFonts w:asciiTheme="majorHAnsi" w:hAnsiTheme="majorHAnsi" w:hint="eastAsia"/>
        </w:rPr>
        <w:t xml:space="preserve"> and Windows</w:t>
      </w:r>
      <w:r w:rsidR="0026465D">
        <w:rPr>
          <w:rFonts w:asciiTheme="majorHAnsi" w:hAnsiTheme="majorHAnsi" w:hint="eastAsia"/>
        </w:rPr>
        <w:t xml:space="preserve"> guests, however it always causes the guest hang</w:t>
      </w:r>
      <w:r>
        <w:rPr>
          <w:rFonts w:asciiTheme="majorHAnsi" w:hAnsiTheme="majorHAnsi"/>
        </w:rPr>
        <w:t xml:space="preserve"> </w:t>
      </w:r>
      <w:r w:rsidR="00F91098">
        <w:rPr>
          <w:rFonts w:asciiTheme="majorHAnsi" w:hAnsiTheme="majorHAnsi" w:hint="eastAsia"/>
        </w:rPr>
        <w:t>w</w:t>
      </w:r>
      <w:r>
        <w:rPr>
          <w:rFonts w:asciiTheme="majorHAnsi" w:hAnsiTheme="majorHAnsi"/>
        </w:rPr>
        <w:t>hen attaching new disk with acpiphp</w:t>
      </w:r>
    </w:p>
    <w:p w:rsidR="0011457A" w:rsidRDefault="00F91098" w:rsidP="0011457A">
      <w:pPr>
        <w:pStyle w:val="ListParagraph"/>
        <w:ind w:left="1440"/>
        <w:rPr>
          <w:rFonts w:asciiTheme="majorHAnsi" w:hAnsiTheme="majorHAnsi"/>
        </w:rPr>
      </w:pPr>
      <w:r>
        <w:rPr>
          <w:rFonts w:asciiTheme="majorHAnsi" w:hAnsiTheme="majorHAnsi" w:hint="eastAsia"/>
        </w:rPr>
        <w:t>p</w:t>
      </w:r>
      <w:r w:rsidR="0011457A">
        <w:rPr>
          <w:rFonts w:asciiTheme="majorHAnsi" w:hAnsiTheme="majorHAnsi"/>
        </w:rPr>
        <w:t>cnet only works for VM with mem less than 4G (pcnet32)</w:t>
      </w:r>
    </w:p>
    <w:p w:rsidR="0011457A" w:rsidRDefault="0011457A" w:rsidP="0011457A">
      <w:pPr>
        <w:pStyle w:val="ListParagraph"/>
        <w:ind w:left="1440"/>
        <w:rPr>
          <w:rFonts w:asciiTheme="majorHAnsi" w:hAnsiTheme="majorHAnsi"/>
        </w:rPr>
      </w:pPr>
      <w:r>
        <w:rPr>
          <w:rFonts w:asciiTheme="majorHAnsi" w:hAnsiTheme="majorHAnsi"/>
        </w:rPr>
        <w:t>Only e1000 works for all environment, however not good for performance</w:t>
      </w:r>
    </w:p>
    <w:p w:rsidR="00127EBB" w:rsidRDefault="00127EBB" w:rsidP="00127EBB">
      <w:pPr>
        <w:pStyle w:val="ListParagraph"/>
        <w:ind w:left="1440"/>
        <w:rPr>
          <w:rFonts w:asciiTheme="majorHAnsi" w:hAnsiTheme="majorHAnsi"/>
        </w:rPr>
      </w:pPr>
      <w:r>
        <w:rPr>
          <w:rFonts w:asciiTheme="majorHAnsi" w:hAnsiTheme="majorHAnsi"/>
        </w:rPr>
        <w:t>There’s unexpected issue in the emulated LSI SCSI driver of qemu, which causes Windows 2003 x64 edition hang when attaching to the VM. However, the vir</w:t>
      </w:r>
      <w:r w:rsidR="00F91098">
        <w:rPr>
          <w:rFonts w:asciiTheme="majorHAnsi" w:hAnsiTheme="majorHAnsi"/>
        </w:rPr>
        <w:t>io_blk driver from RedHat works</w:t>
      </w:r>
      <w:r w:rsidR="00F91098">
        <w:rPr>
          <w:rFonts w:asciiTheme="majorHAnsi" w:hAnsiTheme="majorHAnsi" w:hint="eastAsia"/>
        </w:rPr>
        <w:t xml:space="preserve"> </w:t>
      </w:r>
      <w:r w:rsidR="00F91098">
        <w:rPr>
          <w:rFonts w:asciiTheme="majorHAnsi" w:hAnsiTheme="majorHAnsi"/>
        </w:rPr>
        <w:t>for both Linux and Windows</w:t>
      </w:r>
      <w:r>
        <w:rPr>
          <w:rFonts w:asciiTheme="majorHAnsi" w:hAnsiTheme="majorHAnsi"/>
        </w:rPr>
        <w:t>, though with some slight issues (the attached block index always increases</w:t>
      </w:r>
      <w:r w:rsidR="00F91098">
        <w:rPr>
          <w:rFonts w:asciiTheme="majorHAnsi" w:hAnsiTheme="majorHAnsi" w:hint="eastAsia"/>
        </w:rPr>
        <w:t xml:space="preserve"> for Linux</w:t>
      </w:r>
      <w:r>
        <w:rPr>
          <w:rFonts w:asciiTheme="majorHAnsi" w:hAnsiTheme="majorHAnsi"/>
        </w:rPr>
        <w:t>)</w:t>
      </w:r>
    </w:p>
    <w:p w:rsidR="00127EBB" w:rsidRDefault="00127EBB" w:rsidP="00127EBB">
      <w:pPr>
        <w:pStyle w:val="ListParagraph"/>
        <w:ind w:left="1440"/>
        <w:rPr>
          <w:rFonts w:asciiTheme="majorHAnsi" w:hAnsiTheme="majorHAnsi"/>
        </w:rPr>
      </w:pPr>
      <w:r>
        <w:rPr>
          <w:rFonts w:asciiTheme="majorHAnsi" w:hAnsiTheme="majorHAnsi"/>
        </w:rPr>
        <w:t>So to enable the guest OS (Windows 2003 x86/x64, RedHat</w:t>
      </w:r>
      <w:r w:rsidR="00F91098">
        <w:rPr>
          <w:rFonts w:asciiTheme="majorHAnsi" w:hAnsiTheme="majorHAnsi" w:hint="eastAsia"/>
        </w:rPr>
        <w:t>/SuSE</w:t>
      </w:r>
      <w:r>
        <w:rPr>
          <w:rFonts w:asciiTheme="majorHAnsi" w:hAnsiTheme="majorHAnsi"/>
        </w:rPr>
        <w:t xml:space="preserve"> x86/x64) on current Eucalyptus 1.6.2 and UEC 10.04 LTS, the e1000 and virtio blk drivers are required for both Linux and Windows OS.</w:t>
      </w:r>
    </w:p>
    <w:p w:rsidR="00127EBB" w:rsidRPr="00127EBB" w:rsidRDefault="00127EBB" w:rsidP="00127EBB">
      <w:pPr>
        <w:pStyle w:val="ListParagraph"/>
        <w:ind w:left="1440"/>
        <w:rPr>
          <w:rFonts w:asciiTheme="majorHAnsi" w:hAnsiTheme="majorHAnsi"/>
        </w:rPr>
      </w:pPr>
    </w:p>
    <w:p w:rsidR="00140765" w:rsidRDefault="00140765" w:rsidP="00E03DAC">
      <w:pPr>
        <w:pStyle w:val="ListParagraph"/>
        <w:numPr>
          <w:ilvl w:val="1"/>
          <w:numId w:val="2"/>
        </w:numPr>
        <w:rPr>
          <w:rFonts w:asciiTheme="majorHAnsi" w:hAnsiTheme="majorHAnsi"/>
        </w:rPr>
      </w:pPr>
      <w:r>
        <w:rPr>
          <w:rFonts w:asciiTheme="majorHAnsi" w:hAnsiTheme="majorHAnsi"/>
        </w:rPr>
        <w:t>Redhat Linux</w:t>
      </w:r>
    </w:p>
    <w:p w:rsidR="00127EBB" w:rsidRDefault="00127EBB" w:rsidP="00437C72">
      <w:pPr>
        <w:pStyle w:val="ListParagraph"/>
        <w:ind w:left="1440"/>
        <w:rPr>
          <w:rFonts w:asciiTheme="majorHAnsi" w:hAnsiTheme="majorHAnsi"/>
        </w:rPr>
      </w:pPr>
      <w:r>
        <w:rPr>
          <w:rFonts w:asciiTheme="majorHAnsi" w:hAnsiTheme="majorHAnsi"/>
        </w:rPr>
        <w:tab/>
        <w:t>It’s better to include acpiphp, and virtio_blk in the initrd, just like:</w:t>
      </w:r>
    </w:p>
    <w:p w:rsidR="00127EBB" w:rsidRDefault="00127EBB" w:rsidP="00437C72">
      <w:pPr>
        <w:pStyle w:val="ListParagraph"/>
        <w:ind w:left="1440"/>
        <w:rPr>
          <w:rFonts w:asciiTheme="majorHAnsi" w:hAnsiTheme="majorHAnsi"/>
        </w:rPr>
      </w:pPr>
      <w:r>
        <w:rPr>
          <w:rFonts w:asciiTheme="majorHAnsi" w:hAnsiTheme="majorHAnsi"/>
        </w:rPr>
        <w:tab/>
        <w:t>Mkinitrd –v –f /boot/initrd 2.6.18.... –with acpiphp –with virtio_blk</w:t>
      </w:r>
    </w:p>
    <w:p w:rsidR="00127EBB" w:rsidRDefault="00127EBB" w:rsidP="00437C72">
      <w:pPr>
        <w:pStyle w:val="ListParagraph"/>
        <w:ind w:left="1440"/>
        <w:rPr>
          <w:rFonts w:asciiTheme="majorHAnsi" w:hAnsiTheme="majorHAnsi"/>
        </w:rPr>
      </w:pPr>
      <w:r>
        <w:rPr>
          <w:rFonts w:asciiTheme="majorHAnsi" w:hAnsiTheme="majorHAnsi"/>
        </w:rPr>
        <w:tab/>
        <w:t>And use euca tools to register the kernel and initrd.</w:t>
      </w:r>
    </w:p>
    <w:p w:rsidR="00F91098" w:rsidRDefault="00F91098" w:rsidP="00437C72">
      <w:pPr>
        <w:pStyle w:val="ListParagraph"/>
        <w:ind w:left="1440"/>
        <w:rPr>
          <w:rFonts w:asciiTheme="majorHAnsi" w:hAnsiTheme="majorHAnsi"/>
        </w:rPr>
      </w:pPr>
      <w:r>
        <w:rPr>
          <w:rFonts w:asciiTheme="majorHAnsi" w:hAnsiTheme="majorHAnsi" w:hint="eastAsia"/>
        </w:rPr>
        <w:tab/>
        <w:t xml:space="preserve">For a managed instance installation, the virtual machine must have unique hostname when starts up. To achieve this, </w:t>
      </w:r>
      <w:r w:rsidR="00F938F6">
        <w:rPr>
          <w:rFonts w:asciiTheme="majorHAnsi" w:hAnsiTheme="majorHAnsi" w:hint="eastAsia"/>
        </w:rPr>
        <w:t xml:space="preserve">install the cedar agent software, and </w:t>
      </w:r>
      <w:r>
        <w:rPr>
          <w:rFonts w:asciiTheme="majorHAnsi" w:hAnsiTheme="majorHAnsi" w:hint="eastAsia"/>
        </w:rPr>
        <w:t>copy support_tools/RedHat/rc.sysinit to /etc/rc.d/rc.sysinit.</w:t>
      </w:r>
    </w:p>
    <w:p w:rsidR="00F938F6" w:rsidRDefault="00F938F6" w:rsidP="00437C72">
      <w:pPr>
        <w:pStyle w:val="ListParagraph"/>
        <w:ind w:left="1440"/>
        <w:rPr>
          <w:rFonts w:asciiTheme="majorHAnsi" w:hAnsiTheme="majorHAnsi"/>
        </w:rPr>
      </w:pPr>
      <w:r>
        <w:rPr>
          <w:rFonts w:asciiTheme="majorHAnsi" w:hAnsiTheme="majorHAnsi" w:hint="eastAsia"/>
        </w:rPr>
        <w:tab/>
        <w:t>If this network does</w:t>
      </w:r>
      <w:r>
        <w:rPr>
          <w:rFonts w:asciiTheme="majorHAnsi" w:hAnsiTheme="majorHAnsi"/>
        </w:rPr>
        <w:t>n’</w:t>
      </w:r>
      <w:r>
        <w:rPr>
          <w:rFonts w:asciiTheme="majorHAnsi" w:hAnsiTheme="majorHAnsi" w:hint="eastAsia"/>
        </w:rPr>
        <w:t xml:space="preserve">t support DNS, copy support_tools/RedHat/rc.local to /etc/rc.d/rc.local to append a hostname line to /etc/hosts, so that avoiding dnsdomainname </w:t>
      </w:r>
      <w:r>
        <w:rPr>
          <w:rFonts w:asciiTheme="majorHAnsi" w:hAnsiTheme="majorHAnsi"/>
        </w:rPr>
        <w:t>error</w:t>
      </w:r>
      <w:r>
        <w:rPr>
          <w:rFonts w:asciiTheme="majorHAnsi" w:hAnsiTheme="majorHAnsi" w:hint="eastAsia"/>
        </w:rPr>
        <w:t xml:space="preserve"> issue.</w:t>
      </w:r>
    </w:p>
    <w:p w:rsidR="00127EBB" w:rsidRDefault="00127EBB" w:rsidP="00437C72">
      <w:pPr>
        <w:pStyle w:val="ListParagraph"/>
        <w:ind w:left="1440"/>
        <w:rPr>
          <w:rFonts w:asciiTheme="majorHAnsi" w:hAnsiTheme="majorHAnsi"/>
        </w:rPr>
      </w:pPr>
    </w:p>
    <w:p w:rsidR="00140765" w:rsidRDefault="00140765" w:rsidP="00E03DAC">
      <w:pPr>
        <w:pStyle w:val="ListParagraph"/>
        <w:numPr>
          <w:ilvl w:val="1"/>
          <w:numId w:val="2"/>
        </w:numPr>
        <w:rPr>
          <w:rFonts w:asciiTheme="majorHAnsi" w:hAnsiTheme="majorHAnsi"/>
        </w:rPr>
      </w:pPr>
      <w:r>
        <w:rPr>
          <w:rFonts w:asciiTheme="majorHAnsi" w:hAnsiTheme="majorHAnsi"/>
        </w:rPr>
        <w:t>Suse Linux</w:t>
      </w:r>
    </w:p>
    <w:p w:rsidR="00F91098" w:rsidRDefault="00F91098" w:rsidP="00F91098">
      <w:pPr>
        <w:pStyle w:val="ListParagraph"/>
        <w:ind w:left="1440"/>
        <w:rPr>
          <w:rFonts w:asciiTheme="majorHAnsi" w:hAnsiTheme="majorHAnsi"/>
        </w:rPr>
      </w:pPr>
      <w:r>
        <w:rPr>
          <w:rFonts w:asciiTheme="majorHAnsi" w:hAnsiTheme="majorHAnsi"/>
        </w:rPr>
        <w:tab/>
        <w:t>It’s better to include acpiphp, and virtio_blk in the initrd, just like:</w:t>
      </w:r>
    </w:p>
    <w:p w:rsidR="00F91098" w:rsidRDefault="00F91098" w:rsidP="00F91098">
      <w:pPr>
        <w:pStyle w:val="ListParagraph"/>
        <w:ind w:left="1440"/>
        <w:rPr>
          <w:rFonts w:asciiTheme="majorHAnsi" w:hAnsiTheme="majorHAnsi"/>
        </w:rPr>
      </w:pPr>
      <w:r>
        <w:rPr>
          <w:rFonts w:asciiTheme="majorHAnsi" w:hAnsiTheme="majorHAnsi"/>
        </w:rPr>
        <w:tab/>
        <w:t>M</w:t>
      </w:r>
      <w:r>
        <w:rPr>
          <w:rFonts w:asciiTheme="majorHAnsi" w:hAnsiTheme="majorHAnsi" w:hint="eastAsia"/>
        </w:rPr>
        <w:t>odify /etc/sysconfig/kernel to append acpiphp, virtio_blk to the MODULES, and execute mkinitrd to generate the initrd</w:t>
      </w:r>
    </w:p>
    <w:p w:rsidR="00F91098" w:rsidRDefault="00F91098" w:rsidP="00F91098">
      <w:pPr>
        <w:pStyle w:val="ListParagraph"/>
        <w:ind w:left="1440"/>
        <w:rPr>
          <w:rFonts w:asciiTheme="majorHAnsi" w:hAnsiTheme="majorHAnsi"/>
        </w:rPr>
      </w:pPr>
      <w:r>
        <w:rPr>
          <w:rFonts w:asciiTheme="majorHAnsi" w:hAnsiTheme="majorHAnsi"/>
        </w:rPr>
        <w:tab/>
        <w:t>And use euca tools to register the kernel and initrd.</w:t>
      </w:r>
    </w:p>
    <w:p w:rsidR="00F938F6" w:rsidRDefault="00F938F6" w:rsidP="00F938F6">
      <w:pPr>
        <w:pStyle w:val="ListParagraph"/>
        <w:ind w:left="1440"/>
        <w:rPr>
          <w:rFonts w:asciiTheme="majorHAnsi" w:hAnsiTheme="majorHAnsi"/>
        </w:rPr>
      </w:pPr>
      <w:r>
        <w:rPr>
          <w:rFonts w:asciiTheme="majorHAnsi" w:hAnsiTheme="majorHAnsi" w:hint="eastAsia"/>
        </w:rPr>
        <w:tab/>
        <w:t>For a managed instance installation, the virtual machine must have unique hostname when starts up. To achieve this, install the cedar agent software, and copy support_tools/SuSE/boot.localnet to /etc/rc.d/boot.localnet</w:t>
      </w:r>
    </w:p>
    <w:p w:rsidR="00F938F6" w:rsidRDefault="00F938F6" w:rsidP="00F938F6">
      <w:pPr>
        <w:pStyle w:val="ListParagraph"/>
        <w:ind w:left="1440"/>
        <w:rPr>
          <w:rFonts w:asciiTheme="majorHAnsi" w:hAnsiTheme="majorHAnsi"/>
        </w:rPr>
      </w:pPr>
      <w:r>
        <w:rPr>
          <w:rFonts w:asciiTheme="majorHAnsi" w:hAnsiTheme="majorHAnsi" w:hint="eastAsia"/>
        </w:rPr>
        <w:tab/>
        <w:t>If this network does</w:t>
      </w:r>
      <w:r>
        <w:rPr>
          <w:rFonts w:asciiTheme="majorHAnsi" w:hAnsiTheme="majorHAnsi"/>
        </w:rPr>
        <w:t>n’</w:t>
      </w:r>
      <w:r>
        <w:rPr>
          <w:rFonts w:asciiTheme="majorHAnsi" w:hAnsiTheme="majorHAnsi" w:hint="eastAsia"/>
        </w:rPr>
        <w:t xml:space="preserve">t support DNS,  the VM image must be configured to </w:t>
      </w:r>
      <w:r>
        <w:rPr>
          <w:rFonts w:asciiTheme="majorHAnsi" w:hAnsiTheme="majorHAnsi"/>
        </w:rPr>
        <w:t>“</w:t>
      </w:r>
      <w:r>
        <w:rPr>
          <w:rFonts w:asciiTheme="majorHAnsi" w:hAnsiTheme="majorHAnsi" w:hint="eastAsia"/>
        </w:rPr>
        <w:t>Don</w:t>
      </w:r>
      <w:r>
        <w:rPr>
          <w:rFonts w:asciiTheme="majorHAnsi" w:hAnsiTheme="majorHAnsi"/>
        </w:rPr>
        <w:t>’</w:t>
      </w:r>
      <w:r>
        <w:rPr>
          <w:rFonts w:asciiTheme="majorHAnsi" w:hAnsiTheme="majorHAnsi" w:hint="eastAsia"/>
        </w:rPr>
        <w:t>t write hostname to /etc/hosts</w:t>
      </w:r>
      <w:r>
        <w:rPr>
          <w:rFonts w:asciiTheme="majorHAnsi" w:hAnsiTheme="majorHAnsi"/>
        </w:rPr>
        <w:t>”</w:t>
      </w:r>
      <w:r>
        <w:rPr>
          <w:rFonts w:asciiTheme="majorHAnsi" w:hAnsiTheme="majorHAnsi" w:hint="eastAsia"/>
        </w:rPr>
        <w:t xml:space="preserve">, and </w:t>
      </w:r>
      <w:r>
        <w:rPr>
          <w:rFonts w:asciiTheme="majorHAnsi" w:hAnsiTheme="majorHAnsi"/>
        </w:rPr>
        <w:t>“</w:t>
      </w:r>
      <w:r>
        <w:rPr>
          <w:rFonts w:asciiTheme="majorHAnsi" w:hAnsiTheme="majorHAnsi" w:hint="eastAsia"/>
        </w:rPr>
        <w:t>Don</w:t>
      </w:r>
      <w:r>
        <w:rPr>
          <w:rFonts w:asciiTheme="majorHAnsi" w:hAnsiTheme="majorHAnsi"/>
        </w:rPr>
        <w:t>’</w:t>
      </w:r>
      <w:r>
        <w:rPr>
          <w:rFonts w:asciiTheme="majorHAnsi" w:hAnsiTheme="majorHAnsi" w:hint="eastAsia"/>
        </w:rPr>
        <w:t>t register host</w:t>
      </w:r>
      <w:r>
        <w:rPr>
          <w:rFonts w:asciiTheme="majorHAnsi" w:hAnsiTheme="majorHAnsi"/>
        </w:rPr>
        <w:t>”</w:t>
      </w:r>
      <w:r>
        <w:rPr>
          <w:rFonts w:asciiTheme="majorHAnsi" w:hAnsiTheme="majorHAnsi" w:hint="eastAsia"/>
        </w:rPr>
        <w:t>.</w:t>
      </w:r>
    </w:p>
    <w:p w:rsidR="00F938F6" w:rsidRDefault="00F938F6" w:rsidP="00F938F6">
      <w:pPr>
        <w:pStyle w:val="ListParagraph"/>
        <w:ind w:left="1440"/>
        <w:rPr>
          <w:rFonts w:asciiTheme="majorHAnsi" w:hAnsiTheme="majorHAnsi"/>
        </w:rPr>
      </w:pPr>
      <w:r>
        <w:rPr>
          <w:rFonts w:asciiTheme="majorHAnsi" w:hAnsiTheme="majorHAnsi" w:hint="eastAsia"/>
        </w:rPr>
        <w:tab/>
        <w:t>The network persistent name udev rule must be disabled to avoid changing interface name when</w:t>
      </w:r>
      <w:r w:rsidR="00A52064">
        <w:rPr>
          <w:rFonts w:asciiTheme="majorHAnsi" w:hAnsiTheme="majorHAnsi" w:hint="eastAsia"/>
        </w:rPr>
        <w:t xml:space="preserve"> difference</w:t>
      </w:r>
      <w:r>
        <w:rPr>
          <w:rFonts w:asciiTheme="majorHAnsi" w:hAnsiTheme="majorHAnsi" w:hint="eastAsia"/>
        </w:rPr>
        <w:t xml:space="preserve"> MAC address </w:t>
      </w:r>
      <w:r w:rsidR="00A52064">
        <w:rPr>
          <w:rFonts w:asciiTheme="majorHAnsi" w:hAnsiTheme="majorHAnsi" w:hint="eastAsia"/>
        </w:rPr>
        <w:t>is assigned</w:t>
      </w:r>
      <w:r>
        <w:rPr>
          <w:rFonts w:asciiTheme="majorHAnsi" w:hAnsiTheme="majorHAnsi" w:hint="eastAsia"/>
        </w:rPr>
        <w:t xml:space="preserve"> by Eucalyptus</w:t>
      </w:r>
      <w:r w:rsidR="00A52064">
        <w:rPr>
          <w:rFonts w:asciiTheme="majorHAnsi" w:hAnsiTheme="majorHAnsi" w:hint="eastAsia"/>
        </w:rPr>
        <w:t xml:space="preserve">. Rename the /etc/sysconfig/network/ifcfg-eth-XXX to /etc/sysconfig/network/ifcfg-eth0. </w:t>
      </w:r>
    </w:p>
    <w:p w:rsidR="00127EBB" w:rsidRPr="00A52064" w:rsidRDefault="00F938F6" w:rsidP="00A52064">
      <w:pPr>
        <w:pStyle w:val="ListParagraph"/>
        <w:ind w:left="1440"/>
        <w:rPr>
          <w:rFonts w:asciiTheme="majorHAnsi" w:hAnsiTheme="majorHAnsi"/>
        </w:rPr>
      </w:pPr>
      <w:r>
        <w:rPr>
          <w:rFonts w:asciiTheme="majorHAnsi" w:hAnsiTheme="majorHAnsi" w:hint="eastAsia"/>
        </w:rPr>
        <w:tab/>
      </w:r>
    </w:p>
    <w:p w:rsidR="00140765" w:rsidRDefault="00140765" w:rsidP="00E03DAC">
      <w:pPr>
        <w:pStyle w:val="ListParagraph"/>
        <w:numPr>
          <w:ilvl w:val="1"/>
          <w:numId w:val="2"/>
        </w:numPr>
        <w:rPr>
          <w:rFonts w:asciiTheme="majorHAnsi" w:hAnsiTheme="majorHAnsi"/>
        </w:rPr>
      </w:pPr>
      <w:r>
        <w:rPr>
          <w:rFonts w:asciiTheme="majorHAnsi" w:hAnsiTheme="majorHAnsi"/>
        </w:rPr>
        <w:t>Windows Server 2003</w:t>
      </w:r>
    </w:p>
    <w:p w:rsidR="006644E9" w:rsidRDefault="006644E9" w:rsidP="00437C72">
      <w:pPr>
        <w:pStyle w:val="ListParagraph"/>
        <w:ind w:left="1440"/>
        <w:rPr>
          <w:rFonts w:asciiTheme="majorHAnsi" w:hAnsiTheme="majorHAnsi"/>
        </w:rPr>
      </w:pPr>
      <w:r>
        <w:rPr>
          <w:rFonts w:asciiTheme="majorHAnsi" w:hAnsiTheme="majorHAnsi"/>
        </w:rPr>
        <w:tab/>
      </w:r>
      <w:r w:rsidR="00A52064">
        <w:rPr>
          <w:rFonts w:asciiTheme="majorHAnsi" w:hAnsiTheme="majorHAnsi" w:hint="eastAsia"/>
        </w:rPr>
        <w:t>Install cedar agent software, and install it as a windows service</w:t>
      </w:r>
    </w:p>
    <w:p w:rsidR="00A2027E" w:rsidRDefault="00A2027E" w:rsidP="00F9107A">
      <w:pPr>
        <w:pStyle w:val="ListParagraph"/>
        <w:ind w:left="1440"/>
        <w:outlineLvl w:val="0"/>
        <w:rPr>
          <w:rFonts w:asciiTheme="majorHAnsi" w:hAnsiTheme="majorHAnsi"/>
        </w:rPr>
      </w:pPr>
      <w:r>
        <w:rPr>
          <w:rFonts w:asciiTheme="majorHAnsi" w:hAnsiTheme="majorHAnsi"/>
        </w:rPr>
        <w:tab/>
        <w:t>Install virtio drivers</w:t>
      </w:r>
      <w:r w:rsidR="00141214">
        <w:rPr>
          <w:rFonts w:asciiTheme="majorHAnsi" w:hAnsiTheme="majorHAnsi" w:hint="eastAsia"/>
        </w:rPr>
        <w:t xml:space="preserve"> and e1000 driver</w:t>
      </w:r>
    </w:p>
    <w:p w:rsidR="00141214" w:rsidRDefault="00141214" w:rsidP="00437C72">
      <w:pPr>
        <w:pStyle w:val="ListParagraph"/>
        <w:ind w:left="1440"/>
        <w:rPr>
          <w:rFonts w:asciiTheme="majorHAnsi" w:hAnsiTheme="majorHAnsi"/>
        </w:rPr>
      </w:pPr>
      <w:r>
        <w:rPr>
          <w:rFonts w:asciiTheme="majorHAnsi" w:hAnsiTheme="majorHAnsi" w:hint="eastAsia"/>
        </w:rPr>
        <w:t xml:space="preserve">               </w:t>
      </w:r>
      <w:r>
        <w:rPr>
          <w:rFonts w:asciiTheme="majorHAnsi" w:hAnsiTheme="majorHAnsi"/>
        </w:rPr>
        <w:t>C</w:t>
      </w:r>
      <w:r>
        <w:rPr>
          <w:rFonts w:asciiTheme="majorHAnsi" w:hAnsiTheme="majorHAnsi" w:hint="eastAsia"/>
        </w:rPr>
        <w:t>reate sysprep:</w:t>
      </w:r>
    </w:p>
    <w:p w:rsidR="00141214" w:rsidRDefault="00FE1C08" w:rsidP="00437C72">
      <w:pPr>
        <w:pStyle w:val="ListParagraph"/>
        <w:ind w:left="1440"/>
        <w:rPr>
          <w:rFonts w:asciiTheme="majorHAnsi" w:hAnsiTheme="majorHAnsi"/>
        </w:rPr>
      </w:pPr>
      <w:r w:rsidRPr="00FE1C08">
        <w:rPr>
          <w:noProof/>
        </w:rPr>
        <w:lastRenderedPageBreak/>
        <w:drawing>
          <wp:inline distT="0" distB="0" distL="0" distR="0">
            <wp:extent cx="5486400" cy="329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486400" cy="3293745"/>
                    </a:xfrm>
                    <a:prstGeom prst="rect">
                      <a:avLst/>
                    </a:prstGeom>
                  </pic:spPr>
                </pic:pic>
              </a:graphicData>
            </a:graphic>
          </wp:inline>
        </w:drawing>
      </w:r>
    </w:p>
    <w:p w:rsidR="00FE1C08" w:rsidRDefault="00FE1C08" w:rsidP="00437C72">
      <w:pPr>
        <w:pStyle w:val="ListParagraph"/>
        <w:ind w:left="1440"/>
        <w:rPr>
          <w:rFonts w:asciiTheme="majorHAnsi" w:hAnsiTheme="majorHAnsi"/>
        </w:rPr>
      </w:pPr>
      <w:r>
        <w:rPr>
          <w:rFonts w:asciiTheme="majorHAnsi" w:hAnsiTheme="majorHAnsi"/>
        </w:rPr>
        <w:t>F</w:t>
      </w:r>
      <w:r>
        <w:rPr>
          <w:rFonts w:asciiTheme="majorHAnsi" w:hAnsiTheme="majorHAnsi" w:hint="eastAsia"/>
        </w:rPr>
        <w:t>ollow defaults:</w:t>
      </w:r>
    </w:p>
    <w:p w:rsidR="00FE1C08" w:rsidRDefault="00FE1C08" w:rsidP="00437C72">
      <w:pPr>
        <w:pStyle w:val="ListParagraph"/>
        <w:ind w:left="1440"/>
        <w:rPr>
          <w:rFonts w:asciiTheme="majorHAnsi" w:hAnsiTheme="majorHAnsi"/>
        </w:rPr>
      </w:pPr>
      <w:r w:rsidRPr="00FE1C08">
        <w:rPr>
          <w:noProof/>
        </w:rPr>
        <w:drawing>
          <wp:inline distT="0" distB="0" distL="0" distR="0">
            <wp:extent cx="5486400"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486400" cy="3277870"/>
                    </a:xfrm>
                    <a:prstGeom prst="rect">
                      <a:avLst/>
                    </a:prstGeom>
                  </pic:spPr>
                </pic:pic>
              </a:graphicData>
            </a:graphic>
          </wp:inline>
        </w:drawing>
      </w:r>
    </w:p>
    <w:p w:rsidR="00FE1C08" w:rsidRDefault="00FE1C08" w:rsidP="00437C72">
      <w:pPr>
        <w:pStyle w:val="ListParagraph"/>
        <w:ind w:left="1440"/>
        <w:rPr>
          <w:rFonts w:asciiTheme="majorHAnsi" w:hAnsiTheme="majorHAnsi"/>
        </w:rPr>
      </w:pPr>
      <w:r>
        <w:rPr>
          <w:rFonts w:asciiTheme="majorHAnsi" w:hAnsiTheme="majorHAnsi" w:hint="eastAsia"/>
        </w:rPr>
        <w:t>Make sure to auto generate computer name:</w:t>
      </w:r>
    </w:p>
    <w:p w:rsidR="00FE1C08" w:rsidRDefault="00FE1C08" w:rsidP="00437C72">
      <w:pPr>
        <w:pStyle w:val="ListParagraph"/>
        <w:ind w:left="1440"/>
        <w:rPr>
          <w:rFonts w:asciiTheme="majorHAnsi" w:hAnsiTheme="majorHAnsi"/>
        </w:rPr>
      </w:pPr>
      <w:r w:rsidRPr="00FE1C08">
        <w:rPr>
          <w:noProof/>
        </w:rPr>
        <w:lastRenderedPageBreak/>
        <w:drawing>
          <wp:inline distT="0" distB="0" distL="0" distR="0">
            <wp:extent cx="5486400"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486400" cy="3321050"/>
                    </a:xfrm>
                    <a:prstGeom prst="rect">
                      <a:avLst/>
                    </a:prstGeom>
                  </pic:spPr>
                </pic:pic>
              </a:graphicData>
            </a:graphic>
          </wp:inline>
        </w:drawing>
      </w:r>
    </w:p>
    <w:p w:rsidR="00FE1C08" w:rsidRDefault="00FE1C08" w:rsidP="00437C72">
      <w:pPr>
        <w:pStyle w:val="ListParagraph"/>
        <w:ind w:left="1440"/>
        <w:rPr>
          <w:rFonts w:asciiTheme="majorHAnsi" w:hAnsiTheme="majorHAnsi"/>
        </w:rPr>
      </w:pPr>
    </w:p>
    <w:p w:rsidR="00FE1C08" w:rsidRDefault="00FE1C08" w:rsidP="00437C72">
      <w:pPr>
        <w:pStyle w:val="ListParagraph"/>
        <w:ind w:left="1440"/>
        <w:rPr>
          <w:rFonts w:asciiTheme="majorHAnsi" w:hAnsiTheme="majorHAnsi"/>
        </w:rPr>
      </w:pPr>
      <w:r w:rsidRPr="00FE1C08">
        <w:rPr>
          <w:noProof/>
        </w:rPr>
        <w:drawing>
          <wp:inline distT="0" distB="0" distL="0" distR="0">
            <wp:extent cx="54864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86400" cy="3276600"/>
                    </a:xfrm>
                    <a:prstGeom prst="rect">
                      <a:avLst/>
                    </a:prstGeom>
                  </pic:spPr>
                </pic:pic>
              </a:graphicData>
            </a:graphic>
          </wp:inline>
        </w:drawing>
      </w:r>
    </w:p>
    <w:p w:rsidR="00FE1C08" w:rsidRDefault="00FE1C08" w:rsidP="00437C72">
      <w:pPr>
        <w:pStyle w:val="ListParagraph"/>
        <w:ind w:left="1440"/>
        <w:rPr>
          <w:rFonts w:asciiTheme="majorHAnsi" w:hAnsiTheme="majorHAnsi"/>
        </w:rPr>
      </w:pPr>
      <w:r>
        <w:rPr>
          <w:rFonts w:asciiTheme="majorHAnsi" w:hAnsiTheme="majorHAnsi" w:hint="eastAsia"/>
        </w:rPr>
        <w:t>Follow defaults:</w:t>
      </w:r>
    </w:p>
    <w:p w:rsidR="00FE1C08" w:rsidRDefault="00FE1C08" w:rsidP="00437C72">
      <w:pPr>
        <w:pStyle w:val="ListParagraph"/>
        <w:ind w:left="1440"/>
        <w:rPr>
          <w:rFonts w:asciiTheme="majorHAnsi" w:hAnsiTheme="majorHAnsi"/>
        </w:rPr>
      </w:pPr>
      <w:r w:rsidRPr="00FE1C08">
        <w:rPr>
          <w:noProof/>
        </w:rPr>
        <w:lastRenderedPageBreak/>
        <w:drawing>
          <wp:inline distT="0" distB="0" distL="0" distR="0">
            <wp:extent cx="5486400" cy="3261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86400" cy="3261360"/>
                    </a:xfrm>
                    <a:prstGeom prst="rect">
                      <a:avLst/>
                    </a:prstGeom>
                  </pic:spPr>
                </pic:pic>
              </a:graphicData>
            </a:graphic>
          </wp:inline>
        </w:drawing>
      </w:r>
    </w:p>
    <w:p w:rsidR="00FE1C08" w:rsidRDefault="00FE1C08" w:rsidP="00437C72">
      <w:pPr>
        <w:pStyle w:val="ListParagraph"/>
        <w:ind w:left="1440"/>
        <w:rPr>
          <w:rFonts w:asciiTheme="majorHAnsi" w:hAnsiTheme="majorHAnsi"/>
        </w:rPr>
      </w:pPr>
      <w:r>
        <w:rPr>
          <w:rFonts w:asciiTheme="majorHAnsi" w:hAnsiTheme="majorHAnsi" w:hint="eastAsia"/>
        </w:rPr>
        <w:t>Follow defaults:</w:t>
      </w:r>
    </w:p>
    <w:p w:rsidR="00FE1C08" w:rsidRDefault="00FE1C08" w:rsidP="00437C72">
      <w:pPr>
        <w:pStyle w:val="ListParagraph"/>
        <w:ind w:left="1440"/>
        <w:rPr>
          <w:rFonts w:asciiTheme="majorHAnsi" w:hAnsiTheme="majorHAnsi"/>
        </w:rPr>
      </w:pPr>
      <w:r w:rsidRPr="00FE1C08">
        <w:rPr>
          <w:noProof/>
        </w:rPr>
        <w:drawing>
          <wp:inline distT="0" distB="0" distL="0" distR="0">
            <wp:extent cx="5486400"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86400" cy="3324225"/>
                    </a:xfrm>
                    <a:prstGeom prst="rect">
                      <a:avLst/>
                    </a:prstGeom>
                  </pic:spPr>
                </pic:pic>
              </a:graphicData>
            </a:graphic>
          </wp:inline>
        </w:drawing>
      </w:r>
    </w:p>
    <w:p w:rsidR="00FE1C08" w:rsidRDefault="00FE1C08" w:rsidP="00F9107A">
      <w:pPr>
        <w:pStyle w:val="ListParagraph"/>
        <w:ind w:left="1440"/>
        <w:outlineLvl w:val="0"/>
        <w:rPr>
          <w:rFonts w:asciiTheme="majorHAnsi" w:hAnsiTheme="majorHAnsi"/>
        </w:rPr>
      </w:pPr>
      <w:r>
        <w:rPr>
          <w:rFonts w:asciiTheme="majorHAnsi" w:hAnsiTheme="majorHAnsi" w:hint="eastAsia"/>
        </w:rPr>
        <w:t>Click OK</w:t>
      </w:r>
    </w:p>
    <w:p w:rsidR="00FE1C08" w:rsidRDefault="00FE1C08" w:rsidP="00437C72">
      <w:pPr>
        <w:pStyle w:val="ListParagraph"/>
        <w:ind w:left="1440"/>
        <w:rPr>
          <w:rFonts w:asciiTheme="majorHAnsi" w:hAnsiTheme="majorHAnsi"/>
        </w:rPr>
      </w:pPr>
      <w:r w:rsidRPr="00FE1C08">
        <w:rPr>
          <w:noProof/>
        </w:rPr>
        <w:lastRenderedPageBreak/>
        <w:drawing>
          <wp:inline distT="0" distB="0" distL="0" distR="0">
            <wp:extent cx="5486400" cy="3281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86400" cy="3281045"/>
                    </a:xfrm>
                    <a:prstGeom prst="rect">
                      <a:avLst/>
                    </a:prstGeom>
                  </pic:spPr>
                </pic:pic>
              </a:graphicData>
            </a:graphic>
          </wp:inline>
        </w:drawing>
      </w:r>
    </w:p>
    <w:p w:rsidR="00FE1C08" w:rsidRDefault="00FE1C08" w:rsidP="00F9107A">
      <w:pPr>
        <w:pStyle w:val="ListParagraph"/>
        <w:ind w:left="1440"/>
        <w:outlineLvl w:val="0"/>
        <w:rPr>
          <w:rFonts w:asciiTheme="majorHAnsi" w:hAnsiTheme="majorHAnsi"/>
        </w:rPr>
      </w:pPr>
      <w:r>
        <w:rPr>
          <w:rFonts w:asciiTheme="majorHAnsi" w:hAnsiTheme="majorHAnsi" w:hint="eastAsia"/>
        </w:rPr>
        <w:t>Click Cancel to finish creating sysprep.inf</w:t>
      </w:r>
    </w:p>
    <w:p w:rsidR="00FE1C08" w:rsidRDefault="00FE1C08" w:rsidP="00437C72">
      <w:pPr>
        <w:pStyle w:val="ListParagraph"/>
        <w:ind w:left="1440"/>
        <w:rPr>
          <w:rFonts w:asciiTheme="majorHAnsi" w:hAnsiTheme="majorHAnsi"/>
        </w:rPr>
      </w:pPr>
      <w:r w:rsidRPr="00FE1C08">
        <w:rPr>
          <w:noProof/>
        </w:rPr>
        <w:drawing>
          <wp:inline distT="0" distB="0" distL="0" distR="0">
            <wp:extent cx="5486400" cy="4093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86400" cy="4093845"/>
                    </a:xfrm>
                    <a:prstGeom prst="rect">
                      <a:avLst/>
                    </a:prstGeom>
                  </pic:spPr>
                </pic:pic>
              </a:graphicData>
            </a:graphic>
          </wp:inline>
        </w:drawing>
      </w:r>
    </w:p>
    <w:p w:rsidR="00FE1C08" w:rsidRDefault="008A1FB0" w:rsidP="00437C72">
      <w:pPr>
        <w:pStyle w:val="ListParagraph"/>
        <w:ind w:left="1440"/>
        <w:rPr>
          <w:rFonts w:asciiTheme="majorHAnsi" w:hAnsiTheme="majorHAnsi"/>
        </w:rPr>
      </w:pPr>
      <w:r>
        <w:rPr>
          <w:rFonts w:asciiTheme="majorHAnsi" w:hAnsiTheme="majorHAnsi" w:hint="eastAsia"/>
        </w:rPr>
        <w:t xml:space="preserve">Double click sysprep.exe to do the </w:t>
      </w:r>
      <w:r>
        <w:rPr>
          <w:rFonts w:asciiTheme="majorHAnsi" w:hAnsiTheme="majorHAnsi"/>
        </w:rPr>
        <w:t>preparation</w:t>
      </w:r>
      <w:r>
        <w:rPr>
          <w:rFonts w:asciiTheme="majorHAnsi" w:hAnsiTheme="majorHAnsi" w:hint="eastAsia"/>
        </w:rPr>
        <w:t>:</w:t>
      </w:r>
    </w:p>
    <w:p w:rsidR="008A1FB0" w:rsidRDefault="008A1FB0" w:rsidP="00437C72">
      <w:pPr>
        <w:pStyle w:val="ListParagraph"/>
        <w:ind w:left="1440"/>
        <w:rPr>
          <w:rFonts w:asciiTheme="majorHAnsi" w:hAnsiTheme="majorHAnsi"/>
        </w:rPr>
      </w:pPr>
      <w:r w:rsidRPr="008A1FB0">
        <w:rPr>
          <w:noProof/>
        </w:rPr>
        <w:lastRenderedPageBreak/>
        <w:drawing>
          <wp:inline distT="0" distB="0" distL="0" distR="0">
            <wp:extent cx="5486400" cy="4152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86400" cy="4152265"/>
                    </a:xfrm>
                    <a:prstGeom prst="rect">
                      <a:avLst/>
                    </a:prstGeom>
                  </pic:spPr>
                </pic:pic>
              </a:graphicData>
            </a:graphic>
          </wp:inline>
        </w:drawing>
      </w:r>
    </w:p>
    <w:p w:rsidR="00FE1C08" w:rsidRDefault="008A1FB0" w:rsidP="00F9107A">
      <w:pPr>
        <w:pStyle w:val="ListParagraph"/>
        <w:ind w:left="1440"/>
        <w:outlineLvl w:val="0"/>
        <w:rPr>
          <w:rFonts w:asciiTheme="majorHAnsi" w:hAnsiTheme="majorHAnsi"/>
        </w:rPr>
      </w:pPr>
      <w:r>
        <w:rPr>
          <w:rFonts w:asciiTheme="majorHAnsi" w:hAnsiTheme="majorHAnsi" w:hint="eastAsia"/>
        </w:rPr>
        <w:t xml:space="preserve">Just click </w:t>
      </w:r>
      <w:r>
        <w:rPr>
          <w:rFonts w:asciiTheme="majorHAnsi" w:hAnsiTheme="majorHAnsi"/>
        </w:rPr>
        <w:t>“</w:t>
      </w:r>
      <w:r>
        <w:rPr>
          <w:rFonts w:asciiTheme="majorHAnsi" w:hAnsiTheme="majorHAnsi" w:hint="eastAsia"/>
        </w:rPr>
        <w:t>Reseal</w:t>
      </w:r>
      <w:r>
        <w:rPr>
          <w:rFonts w:asciiTheme="majorHAnsi" w:hAnsiTheme="majorHAnsi"/>
        </w:rPr>
        <w:t>”</w:t>
      </w:r>
      <w:r>
        <w:rPr>
          <w:rFonts w:asciiTheme="majorHAnsi" w:hAnsiTheme="majorHAnsi" w:hint="eastAsia"/>
        </w:rPr>
        <w:t xml:space="preserve"> and wait for Windows shutdown</w:t>
      </w:r>
    </w:p>
    <w:p w:rsidR="00A52064" w:rsidRDefault="00A52064" w:rsidP="00437C72">
      <w:pPr>
        <w:pStyle w:val="ListParagraph"/>
        <w:ind w:left="1440"/>
        <w:rPr>
          <w:rFonts w:asciiTheme="majorHAnsi" w:hAnsiTheme="majorHAnsi"/>
        </w:rPr>
      </w:pPr>
    </w:p>
    <w:p w:rsidR="00A52064" w:rsidRDefault="00A52064" w:rsidP="00E03DAC">
      <w:pPr>
        <w:pStyle w:val="ListParagraph"/>
        <w:numPr>
          <w:ilvl w:val="1"/>
          <w:numId w:val="2"/>
        </w:numPr>
        <w:rPr>
          <w:rFonts w:asciiTheme="majorHAnsi" w:hAnsiTheme="majorHAnsi"/>
        </w:rPr>
      </w:pPr>
      <w:r>
        <w:rPr>
          <w:rFonts w:asciiTheme="majorHAnsi" w:hAnsiTheme="majorHAnsi" w:hint="eastAsia"/>
        </w:rPr>
        <w:t>Windows Server 2008</w:t>
      </w:r>
    </w:p>
    <w:p w:rsidR="00FB523A" w:rsidRDefault="00FB523A" w:rsidP="00FB523A">
      <w:pPr>
        <w:pStyle w:val="ListParagraph"/>
        <w:ind w:left="1440"/>
        <w:rPr>
          <w:rFonts w:asciiTheme="majorHAnsi" w:hAnsiTheme="majorHAnsi"/>
        </w:rPr>
      </w:pPr>
      <w:r>
        <w:rPr>
          <w:rFonts w:asciiTheme="majorHAnsi" w:hAnsiTheme="majorHAnsi" w:hint="eastAsia"/>
        </w:rPr>
        <w:t>Install cedar agent software, and install it as a windows service</w:t>
      </w:r>
    </w:p>
    <w:p w:rsidR="00FB523A" w:rsidRDefault="00FB523A" w:rsidP="00FB523A">
      <w:pPr>
        <w:pStyle w:val="ListParagraph"/>
        <w:ind w:left="1440"/>
        <w:rPr>
          <w:rFonts w:asciiTheme="majorHAnsi" w:hAnsiTheme="majorHAnsi"/>
        </w:rPr>
      </w:pPr>
      <w:r>
        <w:rPr>
          <w:rFonts w:asciiTheme="majorHAnsi" w:hAnsiTheme="majorHAnsi"/>
        </w:rPr>
        <w:t>Install virtio drivers</w:t>
      </w:r>
      <w:r>
        <w:rPr>
          <w:rFonts w:asciiTheme="majorHAnsi" w:hAnsiTheme="majorHAnsi" w:hint="eastAsia"/>
        </w:rPr>
        <w:t xml:space="preserve"> and e1000 driver</w:t>
      </w:r>
    </w:p>
    <w:p w:rsidR="00A52064" w:rsidRDefault="00FB523A" w:rsidP="00437C72">
      <w:pPr>
        <w:pStyle w:val="ListParagraph"/>
        <w:ind w:left="1440"/>
        <w:rPr>
          <w:rFonts w:asciiTheme="majorHAnsi" w:hAnsiTheme="majorHAnsi"/>
        </w:rPr>
      </w:pPr>
      <w:r>
        <w:rPr>
          <w:rFonts w:asciiTheme="majorHAnsi" w:hAnsiTheme="majorHAnsi" w:hint="eastAsia"/>
        </w:rPr>
        <w:t>Create sysprep following below instructions:</w:t>
      </w:r>
    </w:p>
    <w:p w:rsidR="00FB523A" w:rsidRPr="00FB523A" w:rsidRDefault="00FB523A" w:rsidP="00FB523A">
      <w:pPr>
        <w:pStyle w:val="ListParagraph"/>
        <w:numPr>
          <w:ilvl w:val="0"/>
          <w:numId w:val="6"/>
        </w:numPr>
        <w:rPr>
          <w:rFonts w:asciiTheme="majorHAnsi" w:hAnsiTheme="majorHAnsi"/>
        </w:rPr>
      </w:pPr>
      <w:r w:rsidRPr="00FB523A">
        <w:rPr>
          <w:rFonts w:asciiTheme="majorHAnsi" w:hAnsiTheme="majorHAnsi"/>
        </w:rPr>
        <w:t>The first step is acquiring the Windows Automated Installation Kit (WAIK) from somewhere. You can get this package in ISO file format from Microsoft's website at http://www.microsoft.com/downloads/details.aspx?FamilyID=94bb6e34-d890-4932-81a5-5b50c657de08&amp;DisplayLang=en. The download is about an 800MB install on a Windows Server 2003 SP2 x86 machine.</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numPr>
          <w:ilvl w:val="0"/>
          <w:numId w:val="6"/>
        </w:numPr>
        <w:rPr>
          <w:rFonts w:asciiTheme="majorHAnsi" w:hAnsiTheme="majorHAnsi"/>
        </w:rPr>
      </w:pPr>
      <w:r w:rsidRPr="00FB523A">
        <w:rPr>
          <w:rFonts w:asciiTheme="majorHAnsi" w:hAnsiTheme="majorHAnsi"/>
        </w:rPr>
        <w:t>The tool of choice for building your Sysprep configuration is the Windows System Image Manager (WSIM). When you start it you'll get a blank screen like this:</w:t>
      </w:r>
    </w:p>
    <w:p w:rsidR="00FB523A" w:rsidRPr="00FB523A" w:rsidRDefault="00FB523A" w:rsidP="00FB523A">
      <w:pPr>
        <w:pStyle w:val="ListParagraph"/>
        <w:ind w:left="1440"/>
        <w:rPr>
          <w:rFonts w:asciiTheme="majorHAnsi" w:hAnsiTheme="majorHAnsi"/>
        </w:rPr>
      </w:pPr>
      <w:r w:rsidRPr="00FB523A">
        <w:rPr>
          <w:noProof/>
        </w:rPr>
        <w:lastRenderedPageBreak/>
        <w:drawing>
          <wp:inline distT="0" distB="0" distL="0" distR="0">
            <wp:extent cx="4095750" cy="3267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095750" cy="3267075"/>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The first step is to catalog the image file. You can do this from Tools&gt;Create Catalog, selecting your install.wim and then what image(s) to catalog. I'm setting up Windows Server 2008 Enterprise so I selected the appropriate option. The final three choices are the server core variants:</w:t>
      </w:r>
    </w:p>
    <w:p w:rsidR="00FB523A" w:rsidRPr="00FB523A" w:rsidRDefault="00FB523A" w:rsidP="00FB523A">
      <w:pPr>
        <w:pStyle w:val="ListParagraph"/>
        <w:ind w:left="1440"/>
        <w:rPr>
          <w:rFonts w:asciiTheme="majorHAnsi" w:hAnsiTheme="majorHAnsi"/>
        </w:rPr>
      </w:pPr>
      <w:r>
        <w:rPr>
          <w:noProof/>
        </w:rPr>
        <w:drawing>
          <wp:inline distT="0" distB="0" distL="0" distR="0">
            <wp:extent cx="2733675" cy="1638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33675" cy="1638300"/>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Note: You'll also need to copy the install.wim from your installation media DVD sources folder to the hard drive as the tool won't work with it if it doesn't have write access to the WIM file.</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ind w:left="1440"/>
        <w:rPr>
          <w:rFonts w:asciiTheme="majorHAnsi" w:hAnsiTheme="majorHAnsi"/>
        </w:rPr>
      </w:pPr>
      <w:r w:rsidRPr="00FB523A">
        <w:rPr>
          <w:rFonts w:asciiTheme="majorHAnsi" w:hAnsiTheme="majorHAnsi"/>
        </w:rPr>
        <w:t>All of the settings you will want to setup in your unattend.xml file are in the tree under Windows Image. The documentation for all the settings can be found at http://technet2.microsoft.com/WindowsVista/en/library/69eee519-55a6-440d-ab94-56330ef57e291033.mspx. This link shows a mapping table between the sysprep.inf file and the new unattend.xml format.</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ind w:left="1440"/>
        <w:rPr>
          <w:rFonts w:asciiTheme="majorHAnsi" w:hAnsiTheme="majorHAnsi"/>
        </w:rPr>
      </w:pPr>
      <w:r w:rsidRPr="00FB523A">
        <w:rPr>
          <w:rFonts w:asciiTheme="majorHAnsi" w:hAnsiTheme="majorHAnsi"/>
        </w:rPr>
        <w:t xml:space="preserve">All of the various settings can be applied during different passes of the setup process which sysprep will trigger. You can read about these passes here. I </w:t>
      </w:r>
      <w:r w:rsidRPr="00FB523A">
        <w:rPr>
          <w:rFonts w:asciiTheme="majorHAnsi" w:hAnsiTheme="majorHAnsi"/>
        </w:rPr>
        <w:lastRenderedPageBreak/>
        <w:t>built a simple unattend file just for sysprep'ing my base image which includes settings in the generalize, specialize, and oobeSystem passes. All of the setti</w:t>
      </w:r>
      <w:r>
        <w:rPr>
          <w:rFonts w:asciiTheme="majorHAnsi" w:hAnsiTheme="majorHAnsi"/>
        </w:rPr>
        <w:t>ngs I chose are outlined below.</w:t>
      </w:r>
    </w:p>
    <w:p w:rsidR="00FB523A" w:rsidRPr="00FB523A" w:rsidRDefault="00FB523A" w:rsidP="00FB523A">
      <w:pPr>
        <w:pStyle w:val="ListParagraph"/>
        <w:ind w:left="1440"/>
        <w:rPr>
          <w:rFonts w:asciiTheme="majorHAnsi" w:hAnsiTheme="majorHAnsi"/>
        </w:rPr>
      </w:pPr>
      <w:r w:rsidRPr="00FB523A">
        <w:rPr>
          <w:rFonts w:asciiTheme="majorHAnsi" w:hAnsiTheme="majorHAnsi"/>
        </w:rPr>
        <w:t>My answer file tree:</w:t>
      </w:r>
    </w:p>
    <w:p w:rsidR="00FB523A" w:rsidRPr="00FB523A" w:rsidRDefault="00FB523A" w:rsidP="00FB523A">
      <w:pPr>
        <w:pStyle w:val="ListParagraph"/>
        <w:ind w:left="1440"/>
        <w:rPr>
          <w:rFonts w:asciiTheme="majorHAnsi" w:hAnsiTheme="majorHAnsi"/>
        </w:rPr>
      </w:pPr>
      <w:r>
        <w:rPr>
          <w:noProof/>
        </w:rPr>
        <w:drawing>
          <wp:inline distT="0" distB="0" distL="0" distR="0">
            <wp:extent cx="2486025" cy="2076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486025" cy="2076450"/>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Disabling the initial configuration dialog:</w:t>
      </w:r>
    </w:p>
    <w:p w:rsidR="00FB523A" w:rsidRPr="00FB523A" w:rsidRDefault="00FB523A" w:rsidP="00FB523A">
      <w:pPr>
        <w:pStyle w:val="ListParagraph"/>
        <w:ind w:left="1440"/>
        <w:rPr>
          <w:rFonts w:asciiTheme="majorHAnsi" w:hAnsiTheme="majorHAnsi"/>
        </w:rPr>
      </w:pPr>
      <w:r>
        <w:rPr>
          <w:noProof/>
        </w:rPr>
        <w:drawing>
          <wp:inline distT="0" distB="0" distL="0" distR="0">
            <wp:extent cx="5486400" cy="2077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486400" cy="2077720"/>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Disabling auto-starting the server manager application:</w:t>
      </w:r>
    </w:p>
    <w:p w:rsidR="00FB523A" w:rsidRPr="00FB523A" w:rsidRDefault="00FB523A" w:rsidP="00FB523A">
      <w:pPr>
        <w:pStyle w:val="ListParagraph"/>
        <w:ind w:left="1440"/>
        <w:rPr>
          <w:rFonts w:asciiTheme="majorHAnsi" w:hAnsiTheme="majorHAnsi"/>
        </w:rPr>
      </w:pPr>
      <w:r>
        <w:rPr>
          <w:noProof/>
        </w:rPr>
        <w:drawing>
          <wp:inline distT="0" distB="0" distL="0" distR="0">
            <wp:extent cx="5486400" cy="21126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486400" cy="2112645"/>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Setting my product key, timezone settings, and my name:</w:t>
      </w:r>
    </w:p>
    <w:p w:rsidR="00FB523A" w:rsidRPr="00FB523A" w:rsidRDefault="00FB523A" w:rsidP="00FB523A">
      <w:pPr>
        <w:pStyle w:val="ListParagraph"/>
        <w:ind w:left="1440"/>
        <w:rPr>
          <w:rFonts w:asciiTheme="majorHAnsi" w:hAnsiTheme="majorHAnsi"/>
        </w:rPr>
      </w:pPr>
      <w:r>
        <w:rPr>
          <w:noProof/>
        </w:rPr>
        <w:lastRenderedPageBreak/>
        <w:drawing>
          <wp:inline distT="0" distB="0" distL="0" distR="0">
            <wp:extent cx="5486400" cy="2136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486400" cy="2136775"/>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Configuring the screen resolution and color depth - 1280x960 is what works in VMWare full screen mode with the tabs across the top:</w:t>
      </w:r>
    </w:p>
    <w:p w:rsidR="00FB523A" w:rsidRPr="00FB523A" w:rsidRDefault="00FB523A" w:rsidP="00FB523A">
      <w:pPr>
        <w:pStyle w:val="ListParagraph"/>
        <w:ind w:left="1440"/>
        <w:rPr>
          <w:rFonts w:asciiTheme="majorHAnsi" w:hAnsiTheme="majorHAnsi"/>
        </w:rPr>
      </w:pPr>
      <w:r>
        <w:rPr>
          <w:noProof/>
        </w:rPr>
        <w:drawing>
          <wp:inline distT="0" distB="0" distL="0" distR="0">
            <wp:extent cx="5486400" cy="20993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486400" cy="2099310"/>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Configuring setup not to show me the EULA again:</w:t>
      </w:r>
    </w:p>
    <w:p w:rsidR="00FB523A" w:rsidRPr="00FB523A" w:rsidRDefault="00FB523A" w:rsidP="00FB523A">
      <w:pPr>
        <w:pStyle w:val="ListParagraph"/>
        <w:ind w:left="1440"/>
        <w:rPr>
          <w:rFonts w:asciiTheme="majorHAnsi" w:hAnsiTheme="majorHAnsi"/>
        </w:rPr>
      </w:pPr>
      <w:r>
        <w:rPr>
          <w:noProof/>
        </w:rPr>
        <w:drawing>
          <wp:inline distT="0" distB="0" distL="0" distR="0">
            <wp:extent cx="5486400" cy="2085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486400" cy="2085975"/>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Configuring setup to install a default local administrator account password:</w:t>
      </w:r>
    </w:p>
    <w:p w:rsidR="00FB523A" w:rsidRPr="00FB523A" w:rsidRDefault="00FB523A" w:rsidP="00FB523A">
      <w:pPr>
        <w:pStyle w:val="ListParagraph"/>
        <w:ind w:left="1440"/>
        <w:rPr>
          <w:rFonts w:asciiTheme="majorHAnsi" w:hAnsiTheme="majorHAnsi"/>
        </w:rPr>
      </w:pPr>
      <w:r>
        <w:rPr>
          <w:noProof/>
        </w:rPr>
        <w:lastRenderedPageBreak/>
        <w:drawing>
          <wp:inline distT="0" distB="0" distL="0" distR="0">
            <wp:extent cx="5486400" cy="21120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486400" cy="2112010"/>
                    </a:xfrm>
                    <a:prstGeom prst="rect">
                      <a:avLst/>
                    </a:prstGeom>
                  </pic:spPr>
                </pic:pic>
              </a:graphicData>
            </a:graphic>
          </wp:inline>
        </w:drawing>
      </w:r>
    </w:p>
    <w:p w:rsidR="00FB523A" w:rsidRPr="00FB523A" w:rsidRDefault="00FB523A" w:rsidP="00FB523A">
      <w:pPr>
        <w:pStyle w:val="ListParagraph"/>
        <w:ind w:left="1440"/>
        <w:rPr>
          <w:rFonts w:asciiTheme="majorHAnsi" w:hAnsiTheme="majorHAnsi"/>
        </w:rPr>
      </w:pPr>
      <w:r w:rsidRPr="00FB523A">
        <w:rPr>
          <w:rFonts w:asciiTheme="majorHAnsi" w:hAnsiTheme="majorHAnsi"/>
        </w:rPr>
        <w:t>One of the things I discovered doing this is that unlike Sysprep from Windows 2000 - 2003, the unattend.xml file isn't deleted at the conclusion of the Sysprep process. When down-level Sysprep completes, it deletes the c:\sysprep folder. In order to replicate this functionality, you can put a command in to delete the unattend.xml file in the SetupComplete.cmd batch file (which must be located in c:\windows\setup\scripts\) which gets called at the end of Sysprep. Reference http://technet2.microsoft.com/WindowsVista/en/library/9cc0e504-9924-4543-89ae-7430906d85e71033.mspx?mfr=true for more info.</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ind w:left="1440"/>
        <w:rPr>
          <w:rFonts w:asciiTheme="majorHAnsi" w:hAnsiTheme="majorHAnsi"/>
        </w:rPr>
      </w:pPr>
      <w:r w:rsidRPr="00FB523A">
        <w:rPr>
          <w:rFonts w:asciiTheme="majorHAnsi" w:hAnsiTheme="majorHAnsi"/>
        </w:rPr>
        <w:t>I put a simple one line command in my SetupComplete.cmd file:</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ind w:left="1440"/>
        <w:rPr>
          <w:rFonts w:asciiTheme="majorHAnsi" w:hAnsiTheme="majorHAnsi"/>
        </w:rPr>
      </w:pPr>
      <w:r w:rsidRPr="00FB523A">
        <w:rPr>
          <w:rFonts w:asciiTheme="majorHAnsi" w:hAnsiTheme="majorHAnsi"/>
        </w:rPr>
        <w:t xml:space="preserve">    del /Q /F c:\windows\system32\sysprep\unattend.xml </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ind w:left="1440"/>
        <w:rPr>
          <w:rFonts w:asciiTheme="majorHAnsi" w:hAnsiTheme="majorHAnsi"/>
        </w:rPr>
      </w:pPr>
      <w:r w:rsidRPr="00FB523A">
        <w:rPr>
          <w:rFonts w:asciiTheme="majorHAnsi" w:hAnsiTheme="majorHAnsi"/>
        </w:rPr>
        <w:t>In order to run Sysprep you'll need to use a new command. The old Sysprep user interface that was there in Windows 2000 – Windows Server 2003 doesn't really exist anymore. All of the Sysprep command line switches are documented at http://technet2.microsoft.com/WindowsVista/en/library/72cc64e2-a0f3-4516-84fc-097577127fc91033.mspx.</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ind w:left="1440"/>
        <w:rPr>
          <w:rFonts w:asciiTheme="majorHAnsi" w:hAnsiTheme="majorHAnsi"/>
        </w:rPr>
      </w:pPr>
      <w:r w:rsidRPr="00FB523A">
        <w:rPr>
          <w:rFonts w:asciiTheme="majorHAnsi" w:hAnsiTheme="majorHAnsi"/>
        </w:rPr>
        <w:t xml:space="preserve">    sysprep /generalize /oobe /shutdown /unattend:sysprep.xml </w:t>
      </w:r>
    </w:p>
    <w:p w:rsidR="00FB523A" w:rsidRPr="00FB523A" w:rsidRDefault="00FB523A" w:rsidP="00FB523A">
      <w:pPr>
        <w:pStyle w:val="ListParagraph"/>
        <w:ind w:left="1440"/>
        <w:rPr>
          <w:rFonts w:asciiTheme="majorHAnsi" w:hAnsiTheme="majorHAnsi"/>
        </w:rPr>
      </w:pPr>
    </w:p>
    <w:p w:rsidR="00FB523A" w:rsidRPr="00FB523A" w:rsidRDefault="00FB523A" w:rsidP="00FB523A">
      <w:pPr>
        <w:pStyle w:val="ListParagraph"/>
        <w:ind w:left="1440"/>
        <w:rPr>
          <w:rFonts w:asciiTheme="majorHAnsi" w:hAnsiTheme="majorHAnsi"/>
        </w:rPr>
      </w:pPr>
      <w:r w:rsidRPr="00FB523A">
        <w:rPr>
          <w:rFonts w:asciiTheme="majorHAnsi" w:hAnsiTheme="majorHAnsi"/>
        </w:rPr>
        <w:t>So far this process is working fine for me with Windows Server 2008 Enterprise x86 full installs. I haven't tried it with server core yet, but if it's different I'll post something about that.</w:t>
      </w:r>
    </w:p>
    <w:p w:rsidR="00A52064" w:rsidRDefault="00A52064" w:rsidP="00437C72">
      <w:pPr>
        <w:pStyle w:val="ListParagraph"/>
        <w:ind w:left="1440"/>
        <w:rPr>
          <w:rFonts w:asciiTheme="majorHAnsi" w:hAnsiTheme="majorHAnsi"/>
        </w:rPr>
      </w:pPr>
    </w:p>
    <w:p w:rsidR="00A52064" w:rsidRPr="00A476F0" w:rsidRDefault="00A52064" w:rsidP="00437C72">
      <w:pPr>
        <w:pStyle w:val="ListParagraph"/>
        <w:ind w:left="1440"/>
        <w:rPr>
          <w:rFonts w:asciiTheme="majorHAnsi" w:hAnsiTheme="majorHAnsi"/>
        </w:rPr>
      </w:pPr>
    </w:p>
    <w:p w:rsidR="00140765" w:rsidRDefault="00140765" w:rsidP="00140765">
      <w:pPr>
        <w:pStyle w:val="ListParagraph"/>
        <w:numPr>
          <w:ilvl w:val="0"/>
          <w:numId w:val="2"/>
        </w:numPr>
        <w:rPr>
          <w:rFonts w:asciiTheme="majorHAnsi" w:hAnsiTheme="majorHAnsi"/>
        </w:rPr>
      </w:pPr>
      <w:r>
        <w:rPr>
          <w:rFonts w:asciiTheme="majorHAnsi" w:hAnsiTheme="majorHAnsi"/>
        </w:rPr>
        <w:t>Register guest operating systems to Eucalyptus cloud</w:t>
      </w:r>
    </w:p>
    <w:p w:rsidR="00140765" w:rsidRDefault="00140765" w:rsidP="00140765">
      <w:pPr>
        <w:pStyle w:val="ListParagraph"/>
        <w:numPr>
          <w:ilvl w:val="0"/>
          <w:numId w:val="2"/>
        </w:numPr>
        <w:rPr>
          <w:rFonts w:asciiTheme="majorHAnsi" w:hAnsiTheme="majorHAnsi"/>
        </w:rPr>
      </w:pPr>
      <w:r>
        <w:rPr>
          <w:rFonts w:asciiTheme="majorHAnsi" w:hAnsiTheme="majorHAnsi"/>
        </w:rPr>
        <w:t>Test the Eucalyptus cloud</w:t>
      </w:r>
    </w:p>
    <w:p w:rsidR="00940122" w:rsidRDefault="00940122" w:rsidP="00940122">
      <w:pPr>
        <w:rPr>
          <w:rFonts w:asciiTheme="majorHAnsi" w:hAnsiTheme="majorHAnsi"/>
        </w:rPr>
      </w:pPr>
    </w:p>
    <w:p w:rsidR="0081251E" w:rsidRDefault="0081251E" w:rsidP="00F9107A">
      <w:pPr>
        <w:outlineLvl w:val="0"/>
        <w:rPr>
          <w:rFonts w:asciiTheme="majorHAnsi" w:hAnsiTheme="majorHAnsi"/>
        </w:rPr>
      </w:pPr>
      <w:r>
        <w:rPr>
          <w:rFonts w:asciiTheme="majorHAnsi" w:hAnsiTheme="majorHAnsi"/>
        </w:rPr>
        <w:lastRenderedPageBreak/>
        <w:t>Cloud Test Service Installation</w:t>
      </w:r>
    </w:p>
    <w:p w:rsidR="0060567B" w:rsidRDefault="0060567B" w:rsidP="0060567B">
      <w:pPr>
        <w:rPr>
          <w:rFonts w:asciiTheme="majorHAnsi" w:hAnsiTheme="majorHAnsi"/>
        </w:rPr>
      </w:pPr>
    </w:p>
    <w:p w:rsidR="0060567B" w:rsidRDefault="0060567B" w:rsidP="0060567B">
      <w:pPr>
        <w:rPr>
          <w:rFonts w:asciiTheme="majorHAnsi" w:hAnsiTheme="majorHAnsi"/>
        </w:rPr>
      </w:pPr>
    </w:p>
    <w:p w:rsidR="0060567B" w:rsidRDefault="0060567B" w:rsidP="0060567B">
      <w:pPr>
        <w:rPr>
          <w:rFonts w:asciiTheme="majorHAnsi" w:hAnsiTheme="majorHAnsi"/>
        </w:rPr>
      </w:pPr>
    </w:p>
    <w:p w:rsidR="0060567B" w:rsidRDefault="0060567B" w:rsidP="0060567B">
      <w:pPr>
        <w:rPr>
          <w:rFonts w:asciiTheme="majorHAnsi" w:hAnsiTheme="majorHAnsi"/>
        </w:rPr>
      </w:pPr>
      <w:r>
        <w:rPr>
          <w:rFonts w:asciiTheme="majorHAnsi" w:hAnsiTheme="majorHAnsi"/>
        </w:rPr>
        <w:t>S</w:t>
      </w:r>
      <w:r>
        <w:rPr>
          <w:rFonts w:asciiTheme="majorHAnsi" w:hAnsiTheme="majorHAnsi" w:hint="eastAsia"/>
        </w:rPr>
        <w:t>ubversion authentication issue:</w:t>
      </w:r>
    </w:p>
    <w:p w:rsidR="0060567B" w:rsidRDefault="0060567B" w:rsidP="0060567B">
      <w:pPr>
        <w:rPr>
          <w:rFonts w:asciiTheme="majorHAnsi" w:hAnsiTheme="majorHAnsi"/>
        </w:rPr>
      </w:pPr>
      <w:r>
        <w:rPr>
          <w:rFonts w:asciiTheme="majorHAnsi" w:hAnsiTheme="majorHAnsi" w:hint="eastAsia"/>
        </w:rPr>
        <w:t>After OS and required software installation completed, use svn to connect HTTPS authenticated site (e.g. cbr), so that a local passphrase could be saved, and won</w:t>
      </w:r>
      <w:r>
        <w:rPr>
          <w:rFonts w:asciiTheme="majorHAnsi" w:hAnsiTheme="majorHAnsi"/>
        </w:rPr>
        <w:t>’</w:t>
      </w:r>
      <w:r>
        <w:rPr>
          <w:rFonts w:asciiTheme="majorHAnsi" w:hAnsiTheme="majorHAnsi" w:hint="eastAsia"/>
        </w:rPr>
        <w:t>t hang later automated tests.</w:t>
      </w:r>
    </w:p>
    <w:p w:rsidR="0060567B" w:rsidRDefault="0060567B" w:rsidP="0060567B">
      <w:pPr>
        <w:rPr>
          <w:rFonts w:asciiTheme="majorHAnsi" w:hAnsiTheme="majorHAnsi"/>
        </w:rPr>
      </w:pPr>
      <w:r>
        <w:rPr>
          <w:rFonts w:asciiTheme="majorHAnsi" w:hAnsiTheme="majorHAnsi" w:hint="eastAsia"/>
        </w:rPr>
        <w:t>For Windows:</w:t>
      </w:r>
    </w:p>
    <w:p w:rsidR="0060567B" w:rsidRPr="0060567B" w:rsidRDefault="0060567B" w:rsidP="0060567B">
      <w:pPr>
        <w:rPr>
          <w:rFonts w:asciiTheme="majorHAnsi" w:hAnsiTheme="majorHAnsi"/>
        </w:rPr>
      </w:pPr>
      <w:r>
        <w:rPr>
          <w:rFonts w:asciiTheme="majorHAnsi" w:hAnsiTheme="majorHAnsi" w:hint="eastAsia"/>
        </w:rPr>
        <w:t>Copy C:\Document and Settings\Administrator\Application Data\subversion to C:\Document and Settings\Default User\Application Data</w:t>
      </w:r>
    </w:p>
    <w:p w:rsidR="0081251E" w:rsidRDefault="0060567B" w:rsidP="0060567B">
      <w:pPr>
        <w:rPr>
          <w:rFonts w:asciiTheme="majorHAnsi" w:hAnsiTheme="majorHAnsi"/>
        </w:rPr>
      </w:pPr>
      <w:r>
        <w:rPr>
          <w:rFonts w:asciiTheme="majorHAnsi" w:hAnsiTheme="majorHAnsi" w:hint="eastAsia"/>
        </w:rPr>
        <w:t>For Linux:</w:t>
      </w:r>
    </w:p>
    <w:p w:rsidR="0060567B" w:rsidRDefault="0060567B" w:rsidP="00F9107A">
      <w:pPr>
        <w:outlineLvl w:val="0"/>
        <w:rPr>
          <w:rFonts w:asciiTheme="majorHAnsi" w:hAnsiTheme="majorHAnsi"/>
        </w:rPr>
      </w:pPr>
      <w:r>
        <w:rPr>
          <w:rFonts w:asciiTheme="majorHAnsi" w:hAnsiTheme="majorHAnsi" w:hint="eastAsia"/>
        </w:rPr>
        <w:t>Copy /root/.subversion to /</w:t>
      </w:r>
    </w:p>
    <w:p w:rsidR="0044730B" w:rsidRPr="0081251E" w:rsidRDefault="0044730B" w:rsidP="0060567B">
      <w:pPr>
        <w:rPr>
          <w:rFonts w:asciiTheme="majorHAnsi" w:hAnsiTheme="majorHAnsi"/>
        </w:rPr>
      </w:pPr>
      <w:r>
        <w:rPr>
          <w:rFonts w:asciiTheme="majorHAnsi" w:hAnsiTheme="majorHAnsi" w:hint="eastAsia"/>
        </w:rPr>
        <w:t>After that, use the agent client tool to issue the svn ls command with username and password to cache the authentication. As our virtual machines won</w:t>
      </w:r>
      <w:r>
        <w:rPr>
          <w:rFonts w:asciiTheme="majorHAnsi" w:hAnsiTheme="majorHAnsi"/>
        </w:rPr>
        <w:t>’</w:t>
      </w:r>
      <w:r>
        <w:rPr>
          <w:rFonts w:asciiTheme="majorHAnsi" w:hAnsiTheme="majorHAnsi" w:hint="eastAsia"/>
        </w:rPr>
        <w:t>t join the I</w:t>
      </w:r>
      <w:r>
        <w:rPr>
          <w:rFonts w:asciiTheme="majorHAnsi" w:hAnsiTheme="majorHAnsi"/>
        </w:rPr>
        <w:t>n</w:t>
      </w:r>
      <w:r>
        <w:rPr>
          <w:rFonts w:asciiTheme="majorHAnsi" w:hAnsiTheme="majorHAnsi" w:hint="eastAsia"/>
        </w:rPr>
        <w:t>tel domain, this solution only works for the SVN site with basic authentication supported.</w:t>
      </w:r>
    </w:p>
    <w:p w:rsidR="00140765" w:rsidRDefault="00140765" w:rsidP="00140765">
      <w:pPr>
        <w:rPr>
          <w:rFonts w:asciiTheme="majorHAnsi" w:hAnsiTheme="majorHAnsi"/>
        </w:rPr>
      </w:pPr>
    </w:p>
    <w:p w:rsidR="00A476F0" w:rsidRPr="00A476F0" w:rsidRDefault="00A476F0" w:rsidP="00F9107A">
      <w:pPr>
        <w:spacing w:before="100" w:beforeAutospacing="1" w:after="100" w:afterAutospacing="1" w:line="240" w:lineRule="auto"/>
        <w:outlineLvl w:val="0"/>
        <w:rPr>
          <w:rFonts w:ascii="宋体" w:eastAsia="宋体" w:hAnsi="宋体" w:cs="宋体"/>
          <w:b/>
          <w:bCs/>
          <w:sz w:val="20"/>
          <w:szCs w:val="20"/>
        </w:rPr>
      </w:pPr>
      <w:r w:rsidRPr="00A476F0">
        <w:rPr>
          <w:rFonts w:ascii="宋体" w:eastAsia="宋体" w:hAnsi="宋体" w:cs="宋体"/>
          <w:b/>
          <w:bCs/>
          <w:sz w:val="20"/>
          <w:szCs w:val="20"/>
        </w:rPr>
        <w:t>Using the Real-Time Clock with Windows Server 2003 and Windows XP guests</w:t>
      </w:r>
    </w:p>
    <w:p w:rsidR="00A476F0" w:rsidRPr="00A476F0" w:rsidRDefault="00A476F0" w:rsidP="00A476F0">
      <w:pPr>
        <w:spacing w:after="0" w:line="240" w:lineRule="auto"/>
        <w:rPr>
          <w:rFonts w:ascii="宋体" w:eastAsia="宋体" w:hAnsi="宋体" w:cs="宋体"/>
          <w:sz w:val="24"/>
          <w:szCs w:val="24"/>
        </w:rPr>
      </w:pPr>
      <w:r w:rsidRPr="00A476F0">
        <w:rPr>
          <w:rFonts w:ascii="宋体" w:eastAsia="宋体" w:hAnsi="宋体" w:cs="宋体"/>
          <w:sz w:val="24"/>
          <w:szCs w:val="24"/>
        </w:rPr>
        <w:t xml:space="preserve">Windows uses the both the Real-Time Clock (RTC) and the Time Stamp Counter (TSC). For Windows guests the Real-Time Clock can be used instead of the TSC for all time sources which resolves guest timing issues. </w:t>
      </w:r>
    </w:p>
    <w:p w:rsidR="00A476F0" w:rsidRPr="00A476F0" w:rsidRDefault="00A476F0" w:rsidP="00A476F0">
      <w:pPr>
        <w:spacing w:after="0" w:line="240" w:lineRule="auto"/>
        <w:rPr>
          <w:rFonts w:ascii="宋体" w:eastAsia="宋体" w:hAnsi="宋体" w:cs="宋体"/>
          <w:sz w:val="24"/>
          <w:szCs w:val="24"/>
        </w:rPr>
      </w:pPr>
      <w:r w:rsidRPr="00A476F0">
        <w:rPr>
          <w:rFonts w:ascii="宋体" w:eastAsia="宋体" w:hAnsi="宋体" w:cs="宋体"/>
          <w:sz w:val="24"/>
          <w:szCs w:val="24"/>
        </w:rPr>
        <w:t xml:space="preserve">To enable the Real-Time Clock for the PMTIMER clocksource (the PMTIMER usually uses the TSC) add the following line to the Windows boot settings. Windows boot settings are stored in the boot.ini file. Add the following line to the boot.ini file: </w:t>
      </w:r>
    </w:p>
    <w:p w:rsidR="00A476F0" w:rsidRPr="00A476F0" w:rsidRDefault="00A476F0" w:rsidP="00A47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476F0">
        <w:rPr>
          <w:rFonts w:ascii="宋体" w:eastAsia="宋体" w:hAnsi="宋体" w:cs="宋体"/>
          <w:sz w:val="24"/>
          <w:szCs w:val="24"/>
        </w:rPr>
        <w:t>/use pmtimer</w:t>
      </w:r>
      <w:r w:rsidR="008A759E">
        <w:rPr>
          <w:rFonts w:ascii="宋体" w:eastAsia="宋体" w:hAnsi="宋体" w:cs="宋体" w:hint="eastAsia"/>
          <w:sz w:val="24"/>
          <w:szCs w:val="24"/>
        </w:rPr>
        <w:t xml:space="preserve"> or /usepmtimer</w:t>
      </w:r>
    </w:p>
    <w:p w:rsidR="00A476F0" w:rsidRPr="00A476F0" w:rsidRDefault="00A476F0" w:rsidP="00A47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p>
    <w:p w:rsidR="00A476F0" w:rsidRPr="00A476F0" w:rsidRDefault="00A476F0" w:rsidP="00A476F0">
      <w:pPr>
        <w:spacing w:after="0" w:line="240" w:lineRule="auto"/>
        <w:rPr>
          <w:rFonts w:ascii="宋体" w:eastAsia="宋体" w:hAnsi="宋体" w:cs="宋体"/>
          <w:sz w:val="24"/>
          <w:szCs w:val="24"/>
        </w:rPr>
      </w:pPr>
      <w:r w:rsidRPr="00A476F0">
        <w:rPr>
          <w:rFonts w:ascii="宋体" w:eastAsia="宋体" w:hAnsi="宋体" w:cs="宋体"/>
          <w:sz w:val="24"/>
          <w:szCs w:val="24"/>
        </w:rPr>
        <w:t xml:space="preserve">For more information on Windows boot settings and the pmtimer option, refer to </w:t>
      </w:r>
      <w:hyperlink r:id="rId23" w:history="1">
        <w:r w:rsidRPr="00A476F0">
          <w:rPr>
            <w:rFonts w:ascii="宋体" w:eastAsia="宋体" w:hAnsi="宋体" w:cs="宋体"/>
            <w:color w:val="0000FF"/>
            <w:sz w:val="24"/>
            <w:szCs w:val="24"/>
            <w:u w:val="single"/>
          </w:rPr>
          <w:t>Available switch options for the Windows XP and the Windows Server 2003 Boot.ini files</w:t>
        </w:r>
      </w:hyperlink>
      <w:r w:rsidRPr="00A476F0">
        <w:rPr>
          <w:rFonts w:ascii="宋体" w:eastAsia="宋体" w:hAnsi="宋体" w:cs="宋体"/>
          <w:sz w:val="24"/>
          <w:szCs w:val="24"/>
        </w:rPr>
        <w:t xml:space="preserve">. </w:t>
      </w:r>
    </w:p>
    <w:p w:rsidR="00A476F0" w:rsidRPr="00A476F0" w:rsidRDefault="00A476F0" w:rsidP="00A476F0">
      <w:pPr>
        <w:spacing w:before="100" w:beforeAutospacing="1" w:after="100" w:afterAutospacing="1" w:line="240" w:lineRule="auto"/>
        <w:outlineLvl w:val="4"/>
        <w:rPr>
          <w:rFonts w:ascii="宋体" w:eastAsia="宋体" w:hAnsi="宋体" w:cs="宋体"/>
          <w:b/>
          <w:bCs/>
          <w:sz w:val="20"/>
          <w:szCs w:val="20"/>
        </w:rPr>
      </w:pPr>
      <w:r w:rsidRPr="00A476F0">
        <w:rPr>
          <w:rFonts w:ascii="宋体" w:eastAsia="宋体" w:hAnsi="宋体" w:cs="宋体"/>
          <w:b/>
          <w:bCs/>
          <w:sz w:val="20"/>
          <w:szCs w:val="20"/>
        </w:rPr>
        <w:t>Using the Real-Time Clock with Windows Vista, Windows Server 2008 and Windows 7 guests</w:t>
      </w:r>
    </w:p>
    <w:p w:rsidR="00A476F0" w:rsidRPr="00A476F0" w:rsidRDefault="00A476F0" w:rsidP="00A476F0">
      <w:pPr>
        <w:spacing w:after="0" w:line="240" w:lineRule="auto"/>
        <w:rPr>
          <w:rFonts w:ascii="宋体" w:eastAsia="宋体" w:hAnsi="宋体" w:cs="宋体"/>
          <w:sz w:val="24"/>
          <w:szCs w:val="24"/>
        </w:rPr>
      </w:pPr>
      <w:r w:rsidRPr="00A476F0">
        <w:rPr>
          <w:rFonts w:ascii="宋体" w:eastAsia="宋体" w:hAnsi="宋体" w:cs="宋体"/>
          <w:sz w:val="24"/>
          <w:szCs w:val="24"/>
        </w:rPr>
        <w:lastRenderedPageBreak/>
        <w:t xml:space="preserve">Windows uses the both the Real-Time Clock (RTC) and the Time Stamp Counter (TSC). For Windows guests the Real-Time Clock can be used instead of the TSC for all time sources which resolves guest timing issues. </w:t>
      </w:r>
    </w:p>
    <w:p w:rsidR="00A476F0" w:rsidRPr="00A476F0" w:rsidRDefault="00A476F0" w:rsidP="00A476F0">
      <w:pPr>
        <w:spacing w:after="0" w:line="240" w:lineRule="auto"/>
        <w:rPr>
          <w:rFonts w:ascii="宋体" w:eastAsia="宋体" w:hAnsi="宋体" w:cs="宋体"/>
          <w:sz w:val="24"/>
          <w:szCs w:val="24"/>
        </w:rPr>
      </w:pPr>
      <w:r w:rsidRPr="00A476F0">
        <w:rPr>
          <w:rFonts w:ascii="宋体" w:eastAsia="宋体" w:hAnsi="宋体" w:cs="宋体"/>
          <w:sz w:val="24"/>
          <w:szCs w:val="24"/>
        </w:rPr>
        <w:t xml:space="preserve">The boot.ini file is no longer used from Windows Vista and newer. Windows Vista, Windows Server 2008 and Windows 7 use the </w:t>
      </w:r>
      <w:r w:rsidRPr="00A476F0">
        <w:rPr>
          <w:rFonts w:ascii="宋体" w:eastAsia="宋体" w:hAnsi="宋体" w:cs="宋体"/>
          <w:b/>
          <w:bCs/>
          <w:sz w:val="24"/>
          <w:szCs w:val="24"/>
        </w:rPr>
        <w:t>Boot Configuration Data Editor</w:t>
      </w:r>
      <w:r w:rsidRPr="00A476F0">
        <w:rPr>
          <w:rFonts w:ascii="宋体" w:eastAsia="宋体" w:hAnsi="宋体" w:cs="宋体"/>
          <w:sz w:val="24"/>
          <w:szCs w:val="24"/>
        </w:rPr>
        <w:t xml:space="preserve"> (bcdedit.exe) to modify the Windows boot parameters. </w:t>
      </w:r>
    </w:p>
    <w:p w:rsidR="00A476F0" w:rsidRPr="00A476F0" w:rsidRDefault="00A476F0" w:rsidP="00A476F0">
      <w:pPr>
        <w:spacing w:after="0" w:line="240" w:lineRule="auto"/>
        <w:rPr>
          <w:rFonts w:ascii="宋体" w:eastAsia="宋体" w:hAnsi="宋体" w:cs="宋体"/>
          <w:sz w:val="24"/>
          <w:szCs w:val="24"/>
        </w:rPr>
      </w:pPr>
      <w:r w:rsidRPr="00A476F0">
        <w:rPr>
          <w:rFonts w:ascii="宋体" w:eastAsia="宋体" w:hAnsi="宋体" w:cs="宋体"/>
          <w:sz w:val="24"/>
          <w:szCs w:val="24"/>
        </w:rPr>
        <w:t xml:space="preserve">This procedure is only required if the guest is having time keeping issues. Time keeping issues may not affect guests on all host systems. </w:t>
      </w:r>
    </w:p>
    <w:p w:rsidR="00A476F0" w:rsidRPr="00A476F0" w:rsidRDefault="00A476F0" w:rsidP="00A476F0">
      <w:pPr>
        <w:numPr>
          <w:ilvl w:val="0"/>
          <w:numId w:val="9"/>
        </w:numPr>
        <w:spacing w:before="100" w:beforeAutospacing="1" w:after="100" w:afterAutospacing="1" w:line="240" w:lineRule="auto"/>
        <w:rPr>
          <w:rFonts w:ascii="宋体" w:eastAsia="宋体" w:hAnsi="宋体" w:cs="宋体"/>
          <w:sz w:val="24"/>
          <w:szCs w:val="24"/>
        </w:rPr>
      </w:pPr>
      <w:r w:rsidRPr="00A476F0">
        <w:rPr>
          <w:rFonts w:ascii="宋体" w:eastAsia="宋体" w:hAnsi="宋体" w:cs="宋体"/>
          <w:sz w:val="24"/>
          <w:szCs w:val="24"/>
        </w:rPr>
        <w:t xml:space="preserve">Open the Windows guest. </w:t>
      </w:r>
    </w:p>
    <w:p w:rsidR="00A476F0" w:rsidRPr="00A476F0" w:rsidRDefault="00A476F0" w:rsidP="00A476F0">
      <w:pPr>
        <w:numPr>
          <w:ilvl w:val="0"/>
          <w:numId w:val="9"/>
        </w:numPr>
        <w:spacing w:before="100" w:beforeAutospacing="1" w:after="100" w:afterAutospacing="1" w:line="240" w:lineRule="auto"/>
        <w:rPr>
          <w:rFonts w:ascii="宋体" w:eastAsia="宋体" w:hAnsi="宋体" w:cs="宋体"/>
          <w:sz w:val="24"/>
          <w:szCs w:val="24"/>
        </w:rPr>
      </w:pPr>
      <w:r w:rsidRPr="00A476F0">
        <w:rPr>
          <w:rFonts w:ascii="宋体" w:eastAsia="宋体" w:hAnsi="宋体" w:cs="宋体"/>
          <w:sz w:val="24"/>
          <w:szCs w:val="24"/>
        </w:rPr>
        <w:t xml:space="preserve">Open the </w:t>
      </w:r>
      <w:r w:rsidRPr="00A476F0">
        <w:rPr>
          <w:rFonts w:ascii="宋体" w:eastAsia="宋体" w:hAnsi="宋体" w:cs="宋体"/>
          <w:b/>
          <w:bCs/>
          <w:sz w:val="24"/>
          <w:szCs w:val="24"/>
        </w:rPr>
        <w:t>Accessories</w:t>
      </w:r>
      <w:r w:rsidRPr="00A476F0">
        <w:rPr>
          <w:rFonts w:ascii="宋体" w:eastAsia="宋体" w:hAnsi="宋体" w:cs="宋体"/>
          <w:sz w:val="24"/>
          <w:szCs w:val="24"/>
        </w:rPr>
        <w:t xml:space="preserve"> menu of the </w:t>
      </w:r>
      <w:r w:rsidRPr="00A476F0">
        <w:rPr>
          <w:rFonts w:ascii="宋体" w:eastAsia="宋体" w:hAnsi="宋体" w:cs="宋体"/>
          <w:b/>
          <w:bCs/>
          <w:sz w:val="24"/>
          <w:szCs w:val="24"/>
        </w:rPr>
        <w:t>start</w:t>
      </w:r>
      <w:r w:rsidRPr="00A476F0">
        <w:rPr>
          <w:rFonts w:ascii="宋体" w:eastAsia="宋体" w:hAnsi="宋体" w:cs="宋体"/>
          <w:sz w:val="24"/>
          <w:szCs w:val="24"/>
        </w:rPr>
        <w:t xml:space="preserve"> menu. Right click on the </w:t>
      </w:r>
      <w:r w:rsidRPr="00A476F0">
        <w:rPr>
          <w:rFonts w:ascii="宋体" w:eastAsia="宋体" w:hAnsi="宋体" w:cs="宋体"/>
          <w:b/>
          <w:bCs/>
          <w:sz w:val="24"/>
          <w:szCs w:val="24"/>
        </w:rPr>
        <w:t>Command Prompt</w:t>
      </w:r>
      <w:r w:rsidRPr="00A476F0">
        <w:rPr>
          <w:rFonts w:ascii="宋体" w:eastAsia="宋体" w:hAnsi="宋体" w:cs="宋体"/>
          <w:sz w:val="24"/>
          <w:szCs w:val="24"/>
        </w:rPr>
        <w:t xml:space="preserve"> application, select </w:t>
      </w:r>
      <w:r w:rsidRPr="00A476F0">
        <w:rPr>
          <w:rFonts w:ascii="宋体" w:eastAsia="宋体" w:hAnsi="宋体" w:cs="宋体"/>
          <w:b/>
          <w:bCs/>
          <w:sz w:val="24"/>
          <w:szCs w:val="24"/>
        </w:rPr>
        <w:t>Run as Administrator</w:t>
      </w:r>
      <w:r w:rsidRPr="00A476F0">
        <w:rPr>
          <w:rFonts w:ascii="宋体" w:eastAsia="宋体" w:hAnsi="宋体" w:cs="宋体"/>
          <w:sz w:val="24"/>
          <w:szCs w:val="24"/>
        </w:rPr>
        <w:t xml:space="preserve">. </w:t>
      </w:r>
    </w:p>
    <w:p w:rsidR="00A476F0" w:rsidRPr="00A476F0" w:rsidRDefault="00A476F0" w:rsidP="00A476F0">
      <w:pPr>
        <w:numPr>
          <w:ilvl w:val="0"/>
          <w:numId w:val="9"/>
        </w:numPr>
        <w:spacing w:before="100" w:beforeAutospacing="1" w:after="100" w:afterAutospacing="1" w:line="240" w:lineRule="auto"/>
        <w:rPr>
          <w:rFonts w:ascii="宋体" w:eastAsia="宋体" w:hAnsi="宋体" w:cs="宋体"/>
          <w:sz w:val="24"/>
          <w:szCs w:val="24"/>
        </w:rPr>
      </w:pPr>
      <w:r w:rsidRPr="00A476F0">
        <w:rPr>
          <w:rFonts w:ascii="宋体" w:eastAsia="宋体" w:hAnsi="宋体" w:cs="宋体"/>
          <w:sz w:val="24"/>
          <w:szCs w:val="24"/>
        </w:rPr>
        <w:t xml:space="preserve">Confirm the security exception, if prompted. </w:t>
      </w:r>
    </w:p>
    <w:p w:rsidR="00A476F0" w:rsidRPr="00A476F0" w:rsidRDefault="00A476F0" w:rsidP="00A476F0">
      <w:pPr>
        <w:numPr>
          <w:ilvl w:val="0"/>
          <w:numId w:val="9"/>
        </w:numPr>
        <w:spacing w:before="100" w:beforeAutospacing="1" w:after="100" w:afterAutospacing="1" w:line="240" w:lineRule="auto"/>
        <w:rPr>
          <w:rFonts w:ascii="宋体" w:eastAsia="宋体" w:hAnsi="宋体" w:cs="宋体"/>
          <w:sz w:val="24"/>
          <w:szCs w:val="24"/>
        </w:rPr>
      </w:pPr>
      <w:r w:rsidRPr="00A476F0">
        <w:rPr>
          <w:rFonts w:ascii="宋体" w:eastAsia="宋体" w:hAnsi="宋体" w:cs="宋体"/>
          <w:sz w:val="24"/>
          <w:szCs w:val="24"/>
        </w:rPr>
        <w:t>Set the boot manager to use the platform clock. This should instruct Windows to use the PM timer for the primary clock source. The system UUID (</w:t>
      </w:r>
      <w:r w:rsidRPr="00A476F0">
        <w:rPr>
          <w:rFonts w:ascii="宋体" w:eastAsia="宋体" w:hAnsi="宋体" w:cs="宋体"/>
          <w:i/>
          <w:iCs/>
          <w:sz w:val="24"/>
          <w:szCs w:val="24"/>
        </w:rPr>
        <w:t>{default}</w:t>
      </w:r>
      <w:r w:rsidRPr="00A476F0">
        <w:rPr>
          <w:rFonts w:ascii="宋体" w:eastAsia="宋体" w:hAnsi="宋体" w:cs="宋体"/>
          <w:sz w:val="24"/>
          <w:szCs w:val="24"/>
        </w:rPr>
        <w:t xml:space="preserve"> in the example below) should be changed if the system UUID is different than the default boot device. </w:t>
      </w:r>
    </w:p>
    <w:p w:rsidR="00A476F0" w:rsidRPr="00A476F0" w:rsidRDefault="00A476F0" w:rsidP="00A476F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476F0">
        <w:rPr>
          <w:rFonts w:ascii="宋体" w:eastAsia="宋体" w:hAnsi="宋体" w:cs="宋体"/>
          <w:sz w:val="24"/>
          <w:szCs w:val="24"/>
        </w:rPr>
        <w:t>C:\Windows\system32&gt;bcdedit /set {default} USEPLATFORMCLOCK on</w:t>
      </w:r>
    </w:p>
    <w:p w:rsidR="00A476F0" w:rsidRPr="00A476F0" w:rsidRDefault="00A476F0" w:rsidP="00A476F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sz w:val="24"/>
          <w:szCs w:val="24"/>
        </w:rPr>
      </w:pPr>
      <w:r w:rsidRPr="00A476F0">
        <w:rPr>
          <w:rFonts w:ascii="宋体" w:eastAsia="宋体" w:hAnsi="宋体" w:cs="宋体"/>
          <w:sz w:val="24"/>
          <w:szCs w:val="24"/>
        </w:rPr>
        <w:t>The operation completed successfully</w:t>
      </w:r>
    </w:p>
    <w:p w:rsidR="00A476F0" w:rsidRPr="00A476F0" w:rsidRDefault="00A476F0" w:rsidP="00A476F0">
      <w:pPr>
        <w:spacing w:after="0" w:line="240" w:lineRule="auto"/>
        <w:rPr>
          <w:rFonts w:ascii="宋体" w:eastAsia="宋体" w:hAnsi="宋体" w:cs="宋体"/>
          <w:sz w:val="24"/>
          <w:szCs w:val="24"/>
        </w:rPr>
      </w:pPr>
      <w:r w:rsidRPr="00A476F0">
        <w:rPr>
          <w:rFonts w:ascii="宋体" w:eastAsia="宋体" w:hAnsi="宋体" w:cs="宋体"/>
          <w:sz w:val="24"/>
          <w:szCs w:val="24"/>
        </w:rPr>
        <w:t xml:space="preserve">This fix should improve time keeping for Windows Vista, Windows Server 2008 and Windows 7 guests. </w:t>
      </w:r>
    </w:p>
    <w:p w:rsidR="00140765" w:rsidRPr="00A476F0" w:rsidRDefault="00140765" w:rsidP="00140765">
      <w:pPr>
        <w:rPr>
          <w:rFonts w:asciiTheme="majorHAnsi" w:hAnsiTheme="majorHAnsi"/>
        </w:rPr>
      </w:pPr>
    </w:p>
    <w:sectPr w:rsidR="00140765" w:rsidRPr="00A476F0" w:rsidSect="001B5B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91A2E"/>
    <w:multiLevelType w:val="hybridMultilevel"/>
    <w:tmpl w:val="8848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66DB2"/>
    <w:multiLevelType w:val="hybridMultilevel"/>
    <w:tmpl w:val="B25A95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60FC2"/>
    <w:multiLevelType w:val="hybridMultilevel"/>
    <w:tmpl w:val="823484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D39F0"/>
    <w:multiLevelType w:val="hybridMultilevel"/>
    <w:tmpl w:val="8ECA5DDA"/>
    <w:lvl w:ilvl="0" w:tplc="A3846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5B2A25"/>
    <w:multiLevelType w:val="hybridMultilevel"/>
    <w:tmpl w:val="04B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10559"/>
    <w:multiLevelType w:val="hybridMultilevel"/>
    <w:tmpl w:val="B89AA1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36F71"/>
    <w:multiLevelType w:val="multilevel"/>
    <w:tmpl w:val="36C6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6E24BF"/>
    <w:multiLevelType w:val="hybridMultilevel"/>
    <w:tmpl w:val="770C6796"/>
    <w:lvl w:ilvl="0" w:tplc="1E449D42">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77444A14"/>
    <w:multiLevelType w:val="hybridMultilevel"/>
    <w:tmpl w:val="C9A2E5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8"/>
  </w:num>
  <w:num w:numId="6">
    <w:abstractNumId w:val="7"/>
  </w:num>
  <w:num w:numId="7">
    <w:abstractNumId w:val="2"/>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140765"/>
    <w:rsid w:val="000446F3"/>
    <w:rsid w:val="0005625D"/>
    <w:rsid w:val="0011457A"/>
    <w:rsid w:val="00127EBB"/>
    <w:rsid w:val="00140765"/>
    <w:rsid w:val="00141214"/>
    <w:rsid w:val="001B5BD4"/>
    <w:rsid w:val="0026465D"/>
    <w:rsid w:val="002B6B43"/>
    <w:rsid w:val="00321B79"/>
    <w:rsid w:val="00357DBB"/>
    <w:rsid w:val="00437C72"/>
    <w:rsid w:val="0044730B"/>
    <w:rsid w:val="0045150D"/>
    <w:rsid w:val="004551DA"/>
    <w:rsid w:val="004D34E4"/>
    <w:rsid w:val="005327B8"/>
    <w:rsid w:val="005C4A97"/>
    <w:rsid w:val="005D75FE"/>
    <w:rsid w:val="005F17F9"/>
    <w:rsid w:val="0060567B"/>
    <w:rsid w:val="006644E9"/>
    <w:rsid w:val="006A1B73"/>
    <w:rsid w:val="006F7DEC"/>
    <w:rsid w:val="00707982"/>
    <w:rsid w:val="0079258B"/>
    <w:rsid w:val="007942C0"/>
    <w:rsid w:val="007B76CE"/>
    <w:rsid w:val="0081251E"/>
    <w:rsid w:val="008A1FB0"/>
    <w:rsid w:val="008A759E"/>
    <w:rsid w:val="008F5152"/>
    <w:rsid w:val="00940122"/>
    <w:rsid w:val="00A128E1"/>
    <w:rsid w:val="00A2027E"/>
    <w:rsid w:val="00A476F0"/>
    <w:rsid w:val="00A52064"/>
    <w:rsid w:val="00A81E42"/>
    <w:rsid w:val="00C010B3"/>
    <w:rsid w:val="00C33EF1"/>
    <w:rsid w:val="00CE2166"/>
    <w:rsid w:val="00CE583B"/>
    <w:rsid w:val="00D06869"/>
    <w:rsid w:val="00E03DAC"/>
    <w:rsid w:val="00E242E9"/>
    <w:rsid w:val="00E91BA6"/>
    <w:rsid w:val="00EA2C10"/>
    <w:rsid w:val="00EF4F25"/>
    <w:rsid w:val="00F737D4"/>
    <w:rsid w:val="00F9107A"/>
    <w:rsid w:val="00F91098"/>
    <w:rsid w:val="00F938F6"/>
    <w:rsid w:val="00FB523A"/>
    <w:rsid w:val="00FE1C08"/>
    <w:rsid w:val="00FF31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BD4"/>
  </w:style>
  <w:style w:type="paragraph" w:styleId="Heading5">
    <w:name w:val="heading 5"/>
    <w:basedOn w:val="Normal"/>
    <w:link w:val="Heading5Char"/>
    <w:uiPriority w:val="9"/>
    <w:qFormat/>
    <w:rsid w:val="00A476F0"/>
    <w:pPr>
      <w:spacing w:before="100" w:beforeAutospacing="1" w:after="100" w:afterAutospacing="1" w:line="240" w:lineRule="auto"/>
      <w:outlineLvl w:val="4"/>
    </w:pPr>
    <w:rPr>
      <w:rFonts w:ascii="宋体" w:eastAsia="宋体" w:hAnsi="宋体" w:cs="宋体"/>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765"/>
    <w:pPr>
      <w:ind w:left="720"/>
      <w:contextualSpacing/>
    </w:pPr>
  </w:style>
  <w:style w:type="paragraph" w:styleId="BalloonText">
    <w:name w:val="Balloon Text"/>
    <w:basedOn w:val="Normal"/>
    <w:link w:val="BalloonTextChar"/>
    <w:uiPriority w:val="99"/>
    <w:semiHidden/>
    <w:unhideWhenUsed/>
    <w:rsid w:val="00FE1C08"/>
    <w:pPr>
      <w:spacing w:after="0" w:line="240" w:lineRule="auto"/>
    </w:pPr>
    <w:rPr>
      <w:sz w:val="16"/>
      <w:szCs w:val="16"/>
    </w:rPr>
  </w:style>
  <w:style w:type="character" w:customStyle="1" w:styleId="BalloonTextChar">
    <w:name w:val="Balloon Text Char"/>
    <w:basedOn w:val="DefaultParagraphFont"/>
    <w:link w:val="BalloonText"/>
    <w:uiPriority w:val="99"/>
    <w:semiHidden/>
    <w:rsid w:val="00FE1C08"/>
    <w:rPr>
      <w:sz w:val="16"/>
      <w:szCs w:val="16"/>
    </w:rPr>
  </w:style>
  <w:style w:type="character" w:customStyle="1" w:styleId="Heading5Char">
    <w:name w:val="Heading 5 Char"/>
    <w:basedOn w:val="DefaultParagraphFont"/>
    <w:link w:val="Heading5"/>
    <w:uiPriority w:val="9"/>
    <w:rsid w:val="00A476F0"/>
    <w:rPr>
      <w:rFonts w:ascii="宋体" w:eastAsia="宋体" w:hAnsi="宋体" w:cs="宋体"/>
      <w:b/>
      <w:bCs/>
      <w:sz w:val="20"/>
      <w:szCs w:val="20"/>
    </w:rPr>
  </w:style>
  <w:style w:type="character" w:styleId="HTMLCode">
    <w:name w:val="HTML Code"/>
    <w:basedOn w:val="DefaultParagraphFont"/>
    <w:uiPriority w:val="99"/>
    <w:semiHidden/>
    <w:unhideWhenUsed/>
    <w:rsid w:val="00A476F0"/>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A47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A476F0"/>
    <w:rPr>
      <w:rFonts w:ascii="宋体" w:eastAsia="宋体" w:hAnsi="宋体" w:cs="宋体"/>
      <w:sz w:val="24"/>
      <w:szCs w:val="24"/>
    </w:rPr>
  </w:style>
  <w:style w:type="character" w:styleId="Hyperlink">
    <w:name w:val="Hyperlink"/>
    <w:basedOn w:val="DefaultParagraphFont"/>
    <w:uiPriority w:val="99"/>
    <w:semiHidden/>
    <w:unhideWhenUsed/>
    <w:rsid w:val="00A476F0"/>
    <w:rPr>
      <w:color w:val="0000FF"/>
      <w:u w:val="single"/>
    </w:rPr>
  </w:style>
  <w:style w:type="character" w:styleId="Strong">
    <w:name w:val="Strong"/>
    <w:basedOn w:val="DefaultParagraphFont"/>
    <w:uiPriority w:val="22"/>
    <w:qFormat/>
    <w:rsid w:val="00A476F0"/>
    <w:rPr>
      <w:b/>
      <w:bCs/>
    </w:rPr>
  </w:style>
  <w:style w:type="paragraph" w:styleId="DocumentMap">
    <w:name w:val="Document Map"/>
    <w:basedOn w:val="Normal"/>
    <w:link w:val="DocumentMapChar"/>
    <w:uiPriority w:val="99"/>
    <w:semiHidden/>
    <w:unhideWhenUsed/>
    <w:rsid w:val="00F9107A"/>
    <w:rPr>
      <w:rFonts w:ascii="Tahoma" w:hAnsi="Tahoma" w:cs="Tahoma"/>
      <w:sz w:val="16"/>
      <w:szCs w:val="16"/>
    </w:rPr>
  </w:style>
  <w:style w:type="character" w:customStyle="1" w:styleId="DocumentMapChar">
    <w:name w:val="Document Map Char"/>
    <w:basedOn w:val="DefaultParagraphFont"/>
    <w:link w:val="DocumentMap"/>
    <w:uiPriority w:val="99"/>
    <w:semiHidden/>
    <w:rsid w:val="00F91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1058830">
      <w:bodyDiv w:val="1"/>
      <w:marLeft w:val="0"/>
      <w:marRight w:val="0"/>
      <w:marTop w:val="0"/>
      <w:marBottom w:val="0"/>
      <w:divBdr>
        <w:top w:val="none" w:sz="0" w:space="0" w:color="auto"/>
        <w:left w:val="none" w:sz="0" w:space="0" w:color="auto"/>
        <w:bottom w:val="none" w:sz="0" w:space="0" w:color="auto"/>
        <w:right w:val="none" w:sz="0" w:space="0" w:color="auto"/>
      </w:divBdr>
      <w:divsChild>
        <w:div w:id="1260793773">
          <w:marLeft w:val="0"/>
          <w:marRight w:val="0"/>
          <w:marTop w:val="0"/>
          <w:marBottom w:val="0"/>
          <w:divBdr>
            <w:top w:val="none" w:sz="0" w:space="0" w:color="auto"/>
            <w:left w:val="none" w:sz="0" w:space="0" w:color="auto"/>
            <w:bottom w:val="none" w:sz="0" w:space="0" w:color="auto"/>
            <w:right w:val="none" w:sz="0" w:space="0" w:color="auto"/>
          </w:divBdr>
        </w:div>
        <w:div w:id="166680370">
          <w:marLeft w:val="0"/>
          <w:marRight w:val="0"/>
          <w:marTop w:val="0"/>
          <w:marBottom w:val="0"/>
          <w:divBdr>
            <w:top w:val="none" w:sz="0" w:space="0" w:color="auto"/>
            <w:left w:val="none" w:sz="0" w:space="0" w:color="auto"/>
            <w:bottom w:val="none" w:sz="0" w:space="0" w:color="auto"/>
            <w:right w:val="none" w:sz="0" w:space="0" w:color="auto"/>
          </w:divBdr>
        </w:div>
        <w:div w:id="1205101392">
          <w:marLeft w:val="0"/>
          <w:marRight w:val="0"/>
          <w:marTop w:val="0"/>
          <w:marBottom w:val="0"/>
          <w:divBdr>
            <w:top w:val="none" w:sz="0" w:space="0" w:color="auto"/>
            <w:left w:val="none" w:sz="0" w:space="0" w:color="auto"/>
            <w:bottom w:val="none" w:sz="0" w:space="0" w:color="auto"/>
            <w:right w:val="none" w:sz="0" w:space="0" w:color="auto"/>
          </w:divBdr>
        </w:div>
        <w:div w:id="404651056">
          <w:marLeft w:val="0"/>
          <w:marRight w:val="0"/>
          <w:marTop w:val="0"/>
          <w:marBottom w:val="0"/>
          <w:divBdr>
            <w:top w:val="none" w:sz="0" w:space="0" w:color="auto"/>
            <w:left w:val="none" w:sz="0" w:space="0" w:color="auto"/>
            <w:bottom w:val="none" w:sz="0" w:space="0" w:color="auto"/>
            <w:right w:val="none" w:sz="0" w:space="0" w:color="auto"/>
          </w:divBdr>
        </w:div>
        <w:div w:id="1753770250">
          <w:marLeft w:val="0"/>
          <w:marRight w:val="0"/>
          <w:marTop w:val="0"/>
          <w:marBottom w:val="0"/>
          <w:divBdr>
            <w:top w:val="none" w:sz="0" w:space="0" w:color="auto"/>
            <w:left w:val="none" w:sz="0" w:space="0" w:color="auto"/>
            <w:bottom w:val="none" w:sz="0" w:space="0" w:color="auto"/>
            <w:right w:val="none" w:sz="0" w:space="0" w:color="auto"/>
          </w:divBdr>
        </w:div>
        <w:div w:id="1183712438">
          <w:marLeft w:val="0"/>
          <w:marRight w:val="0"/>
          <w:marTop w:val="0"/>
          <w:marBottom w:val="0"/>
          <w:divBdr>
            <w:top w:val="none" w:sz="0" w:space="0" w:color="auto"/>
            <w:left w:val="none" w:sz="0" w:space="0" w:color="auto"/>
            <w:bottom w:val="none" w:sz="0" w:space="0" w:color="auto"/>
            <w:right w:val="none" w:sz="0" w:space="0" w:color="auto"/>
          </w:divBdr>
        </w:div>
        <w:div w:id="326711170">
          <w:marLeft w:val="0"/>
          <w:marRight w:val="0"/>
          <w:marTop w:val="0"/>
          <w:marBottom w:val="0"/>
          <w:divBdr>
            <w:top w:val="none" w:sz="0" w:space="0" w:color="auto"/>
            <w:left w:val="none" w:sz="0" w:space="0" w:color="auto"/>
            <w:bottom w:val="none" w:sz="0" w:space="0" w:color="auto"/>
            <w:right w:val="none" w:sz="0" w:space="0" w:color="auto"/>
          </w:divBdr>
          <w:divsChild>
            <w:div w:id="141236564">
              <w:marLeft w:val="0"/>
              <w:marRight w:val="0"/>
              <w:marTop w:val="0"/>
              <w:marBottom w:val="0"/>
              <w:divBdr>
                <w:top w:val="none" w:sz="0" w:space="0" w:color="auto"/>
                <w:left w:val="none" w:sz="0" w:space="0" w:color="auto"/>
                <w:bottom w:val="none" w:sz="0" w:space="0" w:color="auto"/>
                <w:right w:val="none" w:sz="0" w:space="0" w:color="auto"/>
              </w:divBdr>
            </w:div>
            <w:div w:id="1210649456">
              <w:marLeft w:val="0"/>
              <w:marRight w:val="0"/>
              <w:marTop w:val="0"/>
              <w:marBottom w:val="0"/>
              <w:divBdr>
                <w:top w:val="none" w:sz="0" w:space="0" w:color="auto"/>
                <w:left w:val="none" w:sz="0" w:space="0" w:color="auto"/>
                <w:bottom w:val="none" w:sz="0" w:space="0" w:color="auto"/>
                <w:right w:val="none" w:sz="0" w:space="0" w:color="auto"/>
              </w:divBdr>
            </w:div>
            <w:div w:id="1292901913">
              <w:marLeft w:val="0"/>
              <w:marRight w:val="0"/>
              <w:marTop w:val="0"/>
              <w:marBottom w:val="0"/>
              <w:divBdr>
                <w:top w:val="none" w:sz="0" w:space="0" w:color="auto"/>
                <w:left w:val="none" w:sz="0" w:space="0" w:color="auto"/>
                <w:bottom w:val="none" w:sz="0" w:space="0" w:color="auto"/>
                <w:right w:val="none" w:sz="0" w:space="0" w:color="auto"/>
              </w:divBdr>
            </w:div>
            <w:div w:id="1015229650">
              <w:marLeft w:val="0"/>
              <w:marRight w:val="0"/>
              <w:marTop w:val="0"/>
              <w:marBottom w:val="0"/>
              <w:divBdr>
                <w:top w:val="none" w:sz="0" w:space="0" w:color="auto"/>
                <w:left w:val="none" w:sz="0" w:space="0" w:color="auto"/>
                <w:bottom w:val="none" w:sz="0" w:space="0" w:color="auto"/>
                <w:right w:val="none" w:sz="0" w:space="0" w:color="auto"/>
              </w:divBdr>
            </w:div>
          </w:divsChild>
        </w:div>
        <w:div w:id="2120368717">
          <w:marLeft w:val="0"/>
          <w:marRight w:val="0"/>
          <w:marTop w:val="0"/>
          <w:marBottom w:val="0"/>
          <w:divBdr>
            <w:top w:val="none" w:sz="0" w:space="0" w:color="auto"/>
            <w:left w:val="none" w:sz="0" w:space="0" w:color="auto"/>
            <w:bottom w:val="none" w:sz="0" w:space="0" w:color="auto"/>
            <w:right w:val="none" w:sz="0" w:space="0" w:color="auto"/>
          </w:divBdr>
        </w:div>
      </w:divsChild>
    </w:div>
    <w:div w:id="462894089">
      <w:bodyDiv w:val="1"/>
      <w:marLeft w:val="0"/>
      <w:marRight w:val="0"/>
      <w:marTop w:val="0"/>
      <w:marBottom w:val="0"/>
      <w:divBdr>
        <w:top w:val="none" w:sz="0" w:space="0" w:color="auto"/>
        <w:left w:val="none" w:sz="0" w:space="0" w:color="auto"/>
        <w:bottom w:val="none" w:sz="0" w:space="0" w:color="auto"/>
        <w:right w:val="none" w:sz="0" w:space="0" w:color="auto"/>
      </w:divBdr>
      <w:divsChild>
        <w:div w:id="409037010">
          <w:marLeft w:val="0"/>
          <w:marRight w:val="0"/>
          <w:marTop w:val="0"/>
          <w:marBottom w:val="0"/>
          <w:divBdr>
            <w:top w:val="none" w:sz="0" w:space="0" w:color="auto"/>
            <w:left w:val="none" w:sz="0" w:space="0" w:color="auto"/>
            <w:bottom w:val="none" w:sz="0" w:space="0" w:color="auto"/>
            <w:right w:val="none" w:sz="0" w:space="0" w:color="auto"/>
          </w:divBdr>
        </w:div>
        <w:div w:id="1892112396">
          <w:marLeft w:val="0"/>
          <w:marRight w:val="0"/>
          <w:marTop w:val="0"/>
          <w:marBottom w:val="0"/>
          <w:divBdr>
            <w:top w:val="none" w:sz="0" w:space="0" w:color="auto"/>
            <w:left w:val="none" w:sz="0" w:space="0" w:color="auto"/>
            <w:bottom w:val="none" w:sz="0" w:space="0" w:color="auto"/>
            <w:right w:val="none" w:sz="0" w:space="0" w:color="auto"/>
          </w:divBdr>
        </w:div>
        <w:div w:id="1413702208">
          <w:marLeft w:val="0"/>
          <w:marRight w:val="0"/>
          <w:marTop w:val="0"/>
          <w:marBottom w:val="0"/>
          <w:divBdr>
            <w:top w:val="none" w:sz="0" w:space="0" w:color="auto"/>
            <w:left w:val="none" w:sz="0" w:space="0" w:color="auto"/>
            <w:bottom w:val="none" w:sz="0" w:space="0" w:color="auto"/>
            <w:right w:val="none" w:sz="0" w:space="0" w:color="auto"/>
          </w:divBdr>
        </w:div>
        <w:div w:id="1631011945">
          <w:marLeft w:val="0"/>
          <w:marRight w:val="0"/>
          <w:marTop w:val="0"/>
          <w:marBottom w:val="0"/>
          <w:divBdr>
            <w:top w:val="none" w:sz="0" w:space="0" w:color="auto"/>
            <w:left w:val="none" w:sz="0" w:space="0" w:color="auto"/>
            <w:bottom w:val="none" w:sz="0" w:space="0" w:color="auto"/>
            <w:right w:val="none" w:sz="0" w:space="0" w:color="auto"/>
          </w:divBdr>
        </w:div>
        <w:div w:id="57435376">
          <w:marLeft w:val="0"/>
          <w:marRight w:val="0"/>
          <w:marTop w:val="0"/>
          <w:marBottom w:val="0"/>
          <w:divBdr>
            <w:top w:val="none" w:sz="0" w:space="0" w:color="auto"/>
            <w:left w:val="none" w:sz="0" w:space="0" w:color="auto"/>
            <w:bottom w:val="none" w:sz="0" w:space="0" w:color="auto"/>
            <w:right w:val="none" w:sz="0" w:space="0" w:color="auto"/>
          </w:divBdr>
        </w:div>
        <w:div w:id="1830555982">
          <w:marLeft w:val="0"/>
          <w:marRight w:val="0"/>
          <w:marTop w:val="0"/>
          <w:marBottom w:val="0"/>
          <w:divBdr>
            <w:top w:val="none" w:sz="0" w:space="0" w:color="auto"/>
            <w:left w:val="none" w:sz="0" w:space="0" w:color="auto"/>
            <w:bottom w:val="none" w:sz="0" w:space="0" w:color="auto"/>
            <w:right w:val="none" w:sz="0" w:space="0" w:color="auto"/>
          </w:divBdr>
        </w:div>
        <w:div w:id="1861624313">
          <w:marLeft w:val="0"/>
          <w:marRight w:val="0"/>
          <w:marTop w:val="0"/>
          <w:marBottom w:val="0"/>
          <w:divBdr>
            <w:top w:val="none" w:sz="0" w:space="0" w:color="auto"/>
            <w:left w:val="none" w:sz="0" w:space="0" w:color="auto"/>
            <w:bottom w:val="none" w:sz="0" w:space="0" w:color="auto"/>
            <w:right w:val="none" w:sz="0" w:space="0" w:color="auto"/>
          </w:divBdr>
          <w:divsChild>
            <w:div w:id="274605877">
              <w:marLeft w:val="0"/>
              <w:marRight w:val="0"/>
              <w:marTop w:val="0"/>
              <w:marBottom w:val="0"/>
              <w:divBdr>
                <w:top w:val="none" w:sz="0" w:space="0" w:color="auto"/>
                <w:left w:val="none" w:sz="0" w:space="0" w:color="auto"/>
                <w:bottom w:val="none" w:sz="0" w:space="0" w:color="auto"/>
                <w:right w:val="none" w:sz="0" w:space="0" w:color="auto"/>
              </w:divBdr>
            </w:div>
            <w:div w:id="538444460">
              <w:marLeft w:val="0"/>
              <w:marRight w:val="0"/>
              <w:marTop w:val="0"/>
              <w:marBottom w:val="0"/>
              <w:divBdr>
                <w:top w:val="none" w:sz="0" w:space="0" w:color="auto"/>
                <w:left w:val="none" w:sz="0" w:space="0" w:color="auto"/>
                <w:bottom w:val="none" w:sz="0" w:space="0" w:color="auto"/>
                <w:right w:val="none" w:sz="0" w:space="0" w:color="auto"/>
              </w:divBdr>
            </w:div>
            <w:div w:id="134956144">
              <w:marLeft w:val="0"/>
              <w:marRight w:val="0"/>
              <w:marTop w:val="0"/>
              <w:marBottom w:val="0"/>
              <w:divBdr>
                <w:top w:val="none" w:sz="0" w:space="0" w:color="auto"/>
                <w:left w:val="none" w:sz="0" w:space="0" w:color="auto"/>
                <w:bottom w:val="none" w:sz="0" w:space="0" w:color="auto"/>
                <w:right w:val="none" w:sz="0" w:space="0" w:color="auto"/>
              </w:divBdr>
            </w:div>
            <w:div w:id="380330567">
              <w:marLeft w:val="0"/>
              <w:marRight w:val="0"/>
              <w:marTop w:val="0"/>
              <w:marBottom w:val="0"/>
              <w:divBdr>
                <w:top w:val="none" w:sz="0" w:space="0" w:color="auto"/>
                <w:left w:val="none" w:sz="0" w:space="0" w:color="auto"/>
                <w:bottom w:val="none" w:sz="0" w:space="0" w:color="auto"/>
                <w:right w:val="none" w:sz="0" w:space="0" w:color="auto"/>
              </w:divBdr>
            </w:div>
          </w:divsChild>
        </w:div>
        <w:div w:id="1887065175">
          <w:marLeft w:val="0"/>
          <w:marRight w:val="0"/>
          <w:marTop w:val="0"/>
          <w:marBottom w:val="0"/>
          <w:divBdr>
            <w:top w:val="none" w:sz="0" w:space="0" w:color="auto"/>
            <w:left w:val="none" w:sz="0" w:space="0" w:color="auto"/>
            <w:bottom w:val="none" w:sz="0" w:space="0" w:color="auto"/>
            <w:right w:val="none" w:sz="0" w:space="0" w:color="auto"/>
          </w:divBdr>
        </w:div>
      </w:divsChild>
    </w:div>
    <w:div w:id="506553064">
      <w:bodyDiv w:val="1"/>
      <w:marLeft w:val="0"/>
      <w:marRight w:val="0"/>
      <w:marTop w:val="0"/>
      <w:marBottom w:val="0"/>
      <w:divBdr>
        <w:top w:val="none" w:sz="0" w:space="0" w:color="auto"/>
        <w:left w:val="none" w:sz="0" w:space="0" w:color="auto"/>
        <w:bottom w:val="none" w:sz="0" w:space="0" w:color="auto"/>
        <w:right w:val="none" w:sz="0" w:space="0" w:color="auto"/>
      </w:divBdr>
      <w:divsChild>
        <w:div w:id="1930383360">
          <w:marLeft w:val="0"/>
          <w:marRight w:val="0"/>
          <w:marTop w:val="0"/>
          <w:marBottom w:val="0"/>
          <w:divBdr>
            <w:top w:val="none" w:sz="0" w:space="0" w:color="auto"/>
            <w:left w:val="none" w:sz="0" w:space="0" w:color="auto"/>
            <w:bottom w:val="none" w:sz="0" w:space="0" w:color="auto"/>
            <w:right w:val="none" w:sz="0" w:space="0" w:color="auto"/>
          </w:divBdr>
        </w:div>
        <w:div w:id="110218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upport.microsoft.com/kb/833721"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14</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xzhan27</dc:creator>
  <cp:lastModifiedBy>jzhu61</cp:lastModifiedBy>
  <cp:revision>44</cp:revision>
  <dcterms:created xsi:type="dcterms:W3CDTF">2010-08-30T05:31:00Z</dcterms:created>
  <dcterms:modified xsi:type="dcterms:W3CDTF">2011-08-25T08:30:00Z</dcterms:modified>
</cp:coreProperties>
</file>