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AiTcmFun 爱特蜂中医注释系统</w:t>
      </w:r>
    </w:p>
    <w:p>
      <w:pPr>
        <w:pStyle w:val="IntenseQuote"/>
      </w:pPr>
      <w:r>
        <w:t>—— 投资人专用项目摘要（Pitch Brief）</w:t>
      </w:r>
    </w:p>
    <w:p>
      <w:pPr>
        <w:pStyle w:val="Heading1"/>
      </w:pPr>
      <w:r>
        <w:t>项目简介</w:t>
      </w:r>
    </w:p>
    <w:p>
      <w:r>
        <w:t>AiTcmFun 是一款将《易经》结构与大语言模型技术相结合的中医AI注释系统，致力于解决中医知识“难懂、难记、难用”的痛点，赋能学生、医生与大众。核心功能包括通俗注释、智能问答、实时提醒与知识图谱。</w:t>
      </w:r>
    </w:p>
    <w:p>
      <w:pPr>
        <w:pStyle w:val="Heading1"/>
      </w:pPr>
      <w:r>
        <w:t>市场与机会</w:t>
      </w:r>
    </w:p>
    <w:p>
      <w:r>
        <w:t>目标市场涵盖80万中医学学生、70万中医从业者及2亿中医文化用户。政策红利+AI技术推动下，数字中医正快速崛起，AiTcmFun具备先发优势与技术护城河。</w:t>
      </w:r>
    </w:p>
    <w:p>
      <w:pPr>
        <w:pStyle w:val="Heading1"/>
      </w:pPr>
      <w:r>
        <w:t>产品亮点</w:t>
      </w:r>
    </w:p>
    <w:p>
      <w:r>
        <w:t>1）基于Gemma3模型与RAG增强实现语义注释；2）构建中医本体与知识图谱，统一术语；3）轻量C++交互支持本地运行；4）嵌入记忆机制，打造“有温度”的AI助手。</w:t>
      </w:r>
    </w:p>
    <w:p>
      <w:pPr>
        <w:pStyle w:val="Heading1"/>
      </w:pPr>
      <w:r>
        <w:t>商业模式</w:t>
      </w:r>
    </w:p>
    <w:p>
      <w:r>
        <w:t>ToC订阅、ToB部署、ToD数据授权与内容增值四轮驱动，预计三年实现盈利闭环。</w:t>
      </w:r>
    </w:p>
    <w:p>
      <w:pPr>
        <w:pStyle w:val="Heading1"/>
      </w:pPr>
      <w:r>
        <w:t>团队与进展</w:t>
      </w:r>
    </w:p>
    <w:p>
      <w:r>
        <w:t>核心成员来自中医、AI与医疗信息化行业，首版原型已完成核心设计，正在推进试点与合作对接。</w:t>
      </w:r>
    </w:p>
    <w:p>
      <w:pPr>
        <w:pStyle w:val="Heading1"/>
      </w:pPr>
      <w:r>
        <w:t>融资计划</w:t>
      </w:r>
    </w:p>
    <w:p>
      <w:r>
        <w:t>正在寻求天使轮融资 500 万元人民币，主要用于系统开发、内容标注与市场验证，预计12-15个月达成用户验证与下一轮融资条件。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