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Feladat</w:t>
      </w:r>
      <w:r>
        <w:rPr/>
        <w:t xml:space="preserve">: a </w:t>
      </w:r>
      <w:r>
        <w:rPr/>
        <w:t>11</w:t>
      </w:r>
      <w:r>
        <w:rPr/>
        <w:t>-számú feladat :</w:t>
      </w:r>
    </w:p>
    <w:p>
      <w:pPr>
        <w:pStyle w:val="Normal"/>
        <w:rPr/>
      </w:pPr>
      <w:r>
        <w:rPr/>
      </w:r>
    </w:p>
    <w:p>
      <w:pPr>
        <w:pStyle w:val="Normal"/>
        <w:ind w:left="2160" w:firstLine="720"/>
        <w:rPr/>
      </w:pPr>
      <w:r>
        <w:rPr/>
      </w:r>
    </w:p>
    <w:p>
      <w:pPr>
        <w:pStyle w:val="Normal"/>
        <w:ind w:left="2160" w:firstLine="720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′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e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t</m:t>
              </m:r>
            </m:sup>
          </m:sSup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1</m:t>
          </m:r>
        </m:oMath>
      </m:oMathPara>
    </w:p>
    <w:p>
      <w:pPr>
        <w:pStyle w:val="Normal"/>
        <w:ind w:left="2160" w:firstLine="720"/>
        <w:rPr/>
      </w:pPr>
      <w:r>
        <w:rPr/>
      </w:r>
    </w:p>
    <w:p>
      <w:pPr>
        <w:pStyle w:val="Normal"/>
        <w:ind w:left="2160" w:firstLine="720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y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3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y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3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y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3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</m:oMath>
      </m:oMathPara>
    </w:p>
    <w:p>
      <w:pPr>
        <w:pStyle w:val="Normal"/>
        <w:ind w:left="2160" w:firstLine="720"/>
        <w:rPr/>
      </w:pPr>
      <w:r>
        <w:rPr/>
      </w:r>
    </w:p>
    <w:p>
      <w:pPr>
        <w:pStyle w:val="Normal"/>
        <w:rPr/>
      </w:pPr>
      <w:r>
        <w:rPr/>
        <w:t>Diffegyenlet és  kezdeti érték feladatok megoldása kézzel és géppel, illetve a vektormező ábrázolása [-</w:t>
      </w:r>
      <w:r>
        <w:rPr/>
        <w:t>3</w:t>
      </w:r>
      <w:r>
        <w:rPr/>
        <w:t xml:space="preserve">, </w:t>
      </w:r>
      <w:r>
        <w:rPr/>
        <w:t>1</w:t>
      </w:r>
      <w:r>
        <w:rPr/>
        <w:t>]x[-</w:t>
      </w:r>
      <w:r>
        <w:rPr/>
        <w:t>3</w:t>
      </w:r>
      <w:r>
        <w:rPr/>
        <w:t>,</w:t>
      </w:r>
      <w:r>
        <w:rPr/>
        <w:t>3</w:t>
      </w:r>
      <w:r>
        <w:rPr/>
        <w:t>] halmazon a partikuláris megoldásokkal együtt.</w:t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>
          <w:b/>
          <w:b/>
        </w:rPr>
      </w:pPr>
      <w:r>
        <w:rPr>
          <w:b/>
        </w:rPr>
        <w:t>Megoldás:</w:t>
      </w:r>
    </w:p>
    <w:p>
      <w:pPr>
        <w:pStyle w:val="Normal"/>
        <w:ind w:left="0" w:hanging="0"/>
        <w:rPr/>
      </w:pPr>
      <w:r>
        <w:rPr/>
        <w:t>Ez egy közönséges,lineáris, elsőrendű, inhomogén diffegyenlet, melynek megoldása 2 lépésben történik. Először a homogén részt oldjuk meg az ismert formulával, majd a ‘változó variálása’ módszerrel meghatározzuk az általános megoldást.</w:t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>
          <w:b/>
        </w:rPr>
        <w:t>Homogén</w:t>
      </w:r>
      <w:r>
        <w:rPr/>
        <w:t xml:space="preserve"> rész: </w:t>
        <w:tab/>
        <w:tab/>
        <w:tab/>
      </w:r>
    </w:p>
    <w:p>
      <w:pPr>
        <w:pStyle w:val="Normal"/>
        <w:ind w:left="2160" w:firstLine="720"/>
        <w:rPr/>
      </w:pPr>
      <w:r>
        <w:rPr/>
        <w:t xml:space="preserve">   </w:t>
      </w:r>
    </w:p>
    <w:p>
      <w:pPr>
        <w:pStyle w:val="Normal"/>
        <w:ind w:left="2160" w:firstLine="720"/>
        <w:rPr/>
      </w:pPr>
      <w:r>
        <w:rPr/>
        <w:t xml:space="preserve">     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'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y</m:t>
        </m:r>
      </m:oMath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  <w:t xml:space="preserve">Melynek megoldása: </w:t>
        <w:tab/>
        <w:tab/>
        <w:tab/>
        <w:t xml:space="preserve"> </w:t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2160" w:firstLine="720"/>
        <w:rPr/>
      </w:pPr>
      <w:r>
        <w:rPr/>
        <w:t xml:space="preserve">      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Ce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t</m:t>
            </m:r>
          </m:sup>
        </m:sSup>
      </m:oMath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  <w:t xml:space="preserve">ahol </w:t>
      </w:r>
      <w:r>
        <w:rPr/>
        <w:t>C</w:t>
      </w:r>
      <w:r>
        <w:rPr/>
        <w:t xml:space="preserve"> egy </w:t>
      </w:r>
      <w:r>
        <w:rPr/>
        <w:t xml:space="preserve">tetszőleges </w:t>
      </w:r>
      <w:r>
        <w:rPr/>
        <w:t>valós szám.</w:t>
      </w:r>
    </w:p>
    <w:p>
      <w:pPr>
        <w:pStyle w:val="Normal"/>
        <w:ind w:left="2160" w:firstLine="720"/>
        <w:rPr/>
      </w:pPr>
      <w:r>
        <w:rPr/>
      </w:r>
    </w:p>
    <w:p>
      <w:pPr>
        <w:pStyle w:val="Normal"/>
        <w:ind w:left="0" w:hanging="0"/>
        <w:rPr/>
      </w:pPr>
      <w:r>
        <w:rPr/>
        <w:t xml:space="preserve">Az </w:t>
      </w:r>
      <w:r>
        <w:rPr>
          <w:b/>
        </w:rPr>
        <w:t>inhomogén</w:t>
      </w:r>
      <w:r>
        <w:rPr/>
        <w:t xml:space="preserve"> megoldását  ezért</w:t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2160" w:firstLine="720"/>
        <w:jc w:val="left"/>
        <w:rPr/>
      </w:pPr>
      <w:r>
        <w:rPr/>
        <w:t xml:space="preserve">   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C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t</m:t>
            </m:r>
          </m:e>
        </m:d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t</m:t>
            </m:r>
          </m:sup>
        </m:sSup>
      </m:oMath>
      <w:r>
        <w:rPr/>
        <w:t xml:space="preserve">  </w:t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  <w:t xml:space="preserve">alakban keressük, ahol </w:t>
      </w:r>
      <w:r>
        <w:rPr/>
        <w:t>C(t)</w:t>
      </w:r>
      <w:r>
        <w:rPr/>
        <w:t xml:space="preserve"> egy deriválható függvény. </w:t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  <w:t>Helyettesítsük be ezt az eredeti egyenletbe:</w:t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  <w:t xml:space="preserve">                                                </w:t>
      </w:r>
    </w:p>
    <w:p>
      <w:pPr>
        <w:pStyle w:val="Normal"/>
        <w:ind w:hanging="0"/>
        <w:rPr/>
      </w:pPr>
      <w:r>
        <w:rPr/>
        <w:t xml:space="preserve">                                           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’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t</m:t>
            </m:r>
          </m:e>
        </m:d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t</m:t>
            </m:r>
          </m:sup>
        </m:sSup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e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t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e>
        </m:d>
      </m:oMath>
    </w:p>
    <w:p>
      <w:pPr>
        <w:pStyle w:val="Normal"/>
        <w:ind w:hanging="0"/>
        <w:rPr/>
      </w:pPr>
      <w:r>
        <w:rPr/>
        <w:t>azaz</w:t>
      </w:r>
    </w:p>
    <w:p>
      <w:pPr>
        <w:pStyle w:val="Normal"/>
        <w:ind w:hanging="0"/>
        <w:rPr/>
      </w:pPr>
      <w:r>
        <w:rPr/>
        <w:t xml:space="preserve">                                              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’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t</m:t>
            </m:r>
          </m:e>
        </m:d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t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t</m:t>
            </m:r>
          </m:sup>
        </m:sSup>
      </m:oMath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t>Amiből a kalkulusból tanultak alapján:</w:t>
      </w:r>
    </w:p>
    <w:p>
      <w:pPr>
        <w:pStyle w:val="Normal"/>
        <w:ind w:hanging="0"/>
        <w:rPr/>
      </w:pPr>
      <w:r>
        <w:rPr/>
        <w:t xml:space="preserve">         </w:t>
      </w:r>
    </w:p>
    <w:p>
      <w:pPr>
        <w:pStyle w:val="Normal"/>
        <w:ind w:hanging="0"/>
        <w:rPr/>
      </w:pPr>
      <w:r>
        <w:rPr/>
        <w:t xml:space="preserve">                                                   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t</m:t>
            </m:r>
          </m:e>
        </m:d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t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t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K</m:t>
        </m:r>
      </m:oMath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t>ahol K egy tetszőleges valós szám.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t>Ezért az inhomogén egyenlet általános megldása: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t xml:space="preserve">                                     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C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t</m:t>
            </m:r>
          </m:e>
        </m:d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t</m:t>
            </m:r>
          </m:sup>
        </m:sSup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</w:rPr>
                  <m:t xml:space="preserve">3</m:t>
                </m:r>
              </m:den>
            </m:f>
            <m:sSup>
              <m:e>
                <m:r>
                  <w:rPr>
                    <w:rFonts w:ascii="Cambria Math" w:hAnsi="Cambria Math"/>
                  </w:rPr>
                  <m:t xml:space="preserve">e</m:t>
                </m:r>
              </m:e>
              <m:sup>
                <m:r>
                  <w:rPr>
                    <w:rFonts w:ascii="Cambria Math" w:hAnsi="Cambria Math"/>
                  </w:rPr>
                  <m:t xml:space="preserve">3</m:t>
                </m:r>
                <m:r>
                  <w:rPr>
                    <w:rFonts w:ascii="Cambria Math" w:hAnsi="Cambria Math"/>
                  </w:rPr>
                  <m:t xml:space="preserve">t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sSup>
              <m:e>
                <m:r>
                  <w:rPr>
                    <w:rFonts w:ascii="Cambria Math" w:hAnsi="Cambria Math"/>
                  </w:rPr>
                  <m:t xml:space="preserve">e</m:t>
                </m:r>
              </m:e>
              <m:sup>
                <m:r>
                  <w:rPr>
                    <w:rFonts w:ascii="Cambria Math" w:hAnsi="Cambria Math"/>
                  </w:rPr>
                  <m:t xml:space="preserve">t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K</m:t>
            </m:r>
          </m:e>
        </m:d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t</m:t>
            </m:r>
          </m:sup>
        </m:sSup>
      </m:oMath>
    </w:p>
    <w:p>
      <w:pPr>
        <w:pStyle w:val="Normal"/>
        <w:ind w:left="0" w:hanging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 </w:t>
      </w:r>
      <w:r>
        <w:rPr/>
        <w:t xml:space="preserve">y(-3)=-2 </w:t>
      </w:r>
      <w:r>
        <w:rPr/>
        <w:t>kezdeti értékeknek megfelelő K meghatározása:</w:t>
      </w:r>
    </w:p>
    <w:p>
      <w:pPr>
        <w:pStyle w:val="Normal"/>
        <w:rPr/>
      </w:pPr>
      <w:r>
        <w:rPr/>
      </w:r>
    </w:p>
    <w:p>
      <w:pPr>
        <w:pStyle w:val="Normal"/>
        <w:ind w:hanging="0"/>
        <w:rPr/>
      </w:pPr>
      <w:r>
        <w:rPr/>
        <w:t xml:space="preserve">                                    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  <m:r>
          <w:rPr>
            <w:rFonts w:ascii="Cambria Math" w:hAnsi="Cambria Math"/>
          </w:rPr>
          <m:t xml:space="preserve">−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9</m:t>
            </m:r>
          </m:sup>
        </m:sSup>
        <m:r>
          <w:rPr>
            <w:rFonts w:ascii="Cambria Math" w:hAnsi="Cambria Math"/>
          </w:rPr>
          <m:t xml:space="preserve">−</m:t>
        </m:r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3</m:t>
            </m:r>
          </m:sup>
        </m:sSup>
      </m:oMath>
    </w:p>
    <w:p>
      <w:pPr>
        <w:pStyle w:val="Normal"/>
        <w:rPr/>
      </w:pPr>
      <w:r>
        <w:rPr/>
      </w:r>
    </w:p>
    <w:p>
      <w:pPr>
        <w:pStyle w:val="Normal"/>
        <w:ind w:left="0" w:hanging="0"/>
        <w:rPr>
          <w:highlight w:val="yellow"/>
        </w:rPr>
      </w:pPr>
      <w:r>
        <w:rPr>
          <w:highlight w:val="yellow"/>
        </w:rPr>
      </w:r>
    </w:p>
    <w:p>
      <w:pPr>
        <w:pStyle w:val="Normal"/>
        <w:ind w:left="0" w:hanging="0"/>
        <w:rPr/>
      </w:pPr>
      <w:r>
        <w:rPr/>
        <w:t xml:space="preserve">A csatolt </w:t>
      </w:r>
      <w:r>
        <w:rPr>
          <w:shd w:fill="B7B7B7" w:val="clear"/>
        </w:rPr>
        <w:t>projekt</w:t>
      </w:r>
      <w:r>
        <w:rPr>
          <w:shd w:fill="B7B7B7" w:val="clear"/>
        </w:rPr>
        <w:t>0</w:t>
      </w:r>
      <w:r>
        <w:rPr>
          <w:shd w:fill="B7B7B7" w:val="clear"/>
        </w:rPr>
        <w:t>.m</w:t>
      </w:r>
      <w:r>
        <w:rPr/>
        <w:t xml:space="preserve"> fájlbeli program futtatásával a következő ábrát kaptam:</w:t>
      </w:r>
    </w:p>
    <w:p>
      <w:pPr>
        <w:pStyle w:val="Normal"/>
        <w:ind w:left="0" w:hanging="0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32730" cy="399986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73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  <w:t xml:space="preserve">A szimbolikusan számolt megoldást is abrázolva </w:t>
      </w:r>
      <w:r>
        <w:rPr/>
        <w:t xml:space="preserve">meggyőződtem hogy a kézi számolás </w:t>
      </w:r>
    </w:p>
    <w:p>
      <w:pPr>
        <w:pStyle w:val="Normal"/>
        <w:ind w:left="0" w:hanging="0"/>
        <w:rPr/>
      </w:pPr>
      <w:r>
        <w:rPr/>
        <w:t>korrekt (piros csillagokkal jelölve a dsolve által számolt megoldás értékét):</w:t>
      </w:r>
    </w:p>
    <w:p>
      <w:pPr>
        <w:pStyle w:val="Normal"/>
        <w:ind w:left="0" w:hanging="0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32730" cy="399986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73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sectPr>
      <w:headerReference w:type="default" r:id="rId4"/>
      <w:type w:val="nextPage"/>
      <w:pgSz w:w="12240" w:h="15840"/>
      <w:pgMar w:left="1440" w:right="1440" w:header="72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itle"/>
      <w:ind w:left="0" w:hanging="0"/>
      <w:rPr/>
    </w:pPr>
    <w:bookmarkStart w:id="0" w:name="_e8yjfex6tq9f"/>
    <w:bookmarkEnd w:id="0"/>
    <w:r>
      <w:rPr/>
      <w:t xml:space="preserve">           </w:t>
    </w:r>
    <w:r>
      <w:rPr/>
      <w:t xml:space="preserve">Projekt </w:t>
    </w:r>
    <w:r>
      <w:rPr/>
      <w:t>0</w:t>
    </w:r>
    <w:r>
      <w:rPr/>
      <w:t xml:space="preserve"> – matmérnök2</w:t>
    </w:r>
  </w:p>
  <w:p>
    <w:pPr>
      <w:pStyle w:val="Normal"/>
      <w:ind w:left="0" w:hanging="0"/>
      <w:rPr/>
    </w:pPr>
    <w:r>
      <w:rPr/>
    </w:r>
  </w:p>
  <w:p>
    <w:pPr>
      <w:pStyle w:val="Normal"/>
      <w:ind w:left="0" w:hanging="0"/>
      <w:rPr/>
    </w:pPr>
    <w:r>
      <w:rPr/>
      <w:t xml:space="preserve">                                                           </w:t>
    </w:r>
    <w:r>
      <w:rPr/>
      <w:t>....</w:t>
    </w:r>
    <w:r>
      <w:rPr>
        <w:rFonts w:eastAsia="Arial" w:cs="Arial"/>
        <w:color w:val="auto"/>
        <w:kern w:val="0"/>
        <w:sz w:val="22"/>
        <w:szCs w:val="22"/>
        <w:lang w:val="en" w:eastAsia="zh-CN" w:bidi="hi-IN"/>
      </w:rPr>
      <w:t>név....</w:t>
    </w:r>
  </w:p>
  <w:p>
    <w:pPr>
      <w:pStyle w:val="Normal"/>
      <w:ind w:left="0" w:hanging="0"/>
      <w:rPr>
        <w:rFonts w:ascii="Arial" w:hAnsi="Arial" w:eastAsia="Arial" w:cs="Arial"/>
        <w:color w:val="auto"/>
        <w:kern w:val="0"/>
        <w:sz w:val="22"/>
        <w:szCs w:val="22"/>
        <w:lang w:val="en" w:eastAsia="zh-CN" w:bidi="hi-IN"/>
      </w:rPr>
    </w:pPr>
    <w:r>
      <w:rPr/>
    </w:r>
  </w:p>
  <w:p>
    <w:pPr>
      <w:pStyle w:val="Normal"/>
      <w:ind w:left="720" w:hanging="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Heading1">
    <w:name w:val="Heading 1"/>
    <w:next w:val="Normal"/>
    <w:qFormat/>
    <w:pPr>
      <w:keepNext w:val="true"/>
      <w:keepLines/>
      <w:widowControl w:val="false"/>
      <w:bidi w:val="0"/>
      <w:spacing w:lineRule="auto" w:line="240" w:before="400" w:after="120"/>
      <w:jc w:val="left"/>
    </w:pPr>
    <w:rPr>
      <w:rFonts w:ascii="Arial" w:hAnsi="Arial" w:eastAsia="Arial" w:cs="Arial"/>
      <w:color w:val="auto"/>
      <w:kern w:val="0"/>
      <w:sz w:val="40"/>
      <w:szCs w:val="40"/>
      <w:lang w:val="en" w:eastAsia="zh-CN" w:bidi="hi-IN"/>
    </w:rPr>
  </w:style>
  <w:style w:type="paragraph" w:styleId="Heading2">
    <w:name w:val="Heading 2"/>
    <w:next w:val="Normal"/>
    <w:qFormat/>
    <w:pPr>
      <w:keepNext w:val="true"/>
      <w:keepLines/>
      <w:widowControl w:val="false"/>
      <w:bidi w:val="0"/>
      <w:spacing w:lineRule="auto" w:line="240" w:before="360" w:after="120"/>
      <w:jc w:val="left"/>
    </w:pPr>
    <w:rPr>
      <w:rFonts w:ascii="Arial" w:hAnsi="Arial" w:eastAsia="Arial" w:cs="Arial"/>
      <w:b w:val="false"/>
      <w:color w:val="auto"/>
      <w:kern w:val="0"/>
      <w:sz w:val="32"/>
      <w:szCs w:val="32"/>
      <w:lang w:val="en" w:eastAsia="zh-CN" w:bidi="hi-IN"/>
    </w:rPr>
  </w:style>
  <w:style w:type="paragraph" w:styleId="Heading3">
    <w:name w:val="Heading 3"/>
    <w:next w:val="Normal"/>
    <w:qFormat/>
    <w:pPr>
      <w:keepNext w:val="true"/>
      <w:keepLines/>
      <w:widowControl w:val="false"/>
      <w:bidi w:val="0"/>
      <w:spacing w:lineRule="auto" w:line="240" w:before="320" w:after="80"/>
      <w:jc w:val="left"/>
    </w:pPr>
    <w:rPr>
      <w:rFonts w:ascii="Arial" w:hAnsi="Arial" w:eastAsia="Arial" w:cs="Arial"/>
      <w:b w:val="false"/>
      <w:color w:val="434343"/>
      <w:kern w:val="0"/>
      <w:sz w:val="28"/>
      <w:szCs w:val="28"/>
      <w:lang w:val="en" w:eastAsia="zh-CN" w:bidi="hi-IN"/>
    </w:rPr>
  </w:style>
  <w:style w:type="paragraph" w:styleId="Heading4">
    <w:name w:val="Heading 4"/>
    <w:next w:val="Normal"/>
    <w:qFormat/>
    <w:pPr>
      <w:keepNext w:val="true"/>
      <w:keepLines/>
      <w:widowControl w:val="false"/>
      <w:bidi w:val="0"/>
      <w:spacing w:lineRule="auto" w:line="240" w:before="280" w:after="80"/>
      <w:jc w:val="left"/>
    </w:pPr>
    <w:rPr>
      <w:rFonts w:ascii="Arial" w:hAnsi="Arial" w:eastAsia="Arial" w:cs="Arial"/>
      <w:color w:val="666666"/>
      <w:kern w:val="0"/>
      <w:sz w:val="24"/>
      <w:szCs w:val="24"/>
      <w:lang w:val="en" w:eastAsia="zh-CN" w:bidi="hi-IN"/>
    </w:rPr>
  </w:style>
  <w:style w:type="paragraph" w:styleId="Heading5">
    <w:name w:val="Heading 5"/>
    <w:next w:val="Normal"/>
    <w:qFormat/>
    <w:pPr>
      <w:keepNext w:val="true"/>
      <w:keepLines/>
      <w:widowControl w:val="false"/>
      <w:bidi w:val="0"/>
      <w:spacing w:lineRule="auto" w:line="240" w:before="240" w:after="80"/>
      <w:jc w:val="left"/>
    </w:pPr>
    <w:rPr>
      <w:rFonts w:ascii="Arial" w:hAnsi="Arial" w:eastAsia="Arial" w:cs="Arial"/>
      <w:color w:val="666666"/>
      <w:kern w:val="0"/>
      <w:sz w:val="22"/>
      <w:szCs w:val="22"/>
      <w:lang w:val="en" w:eastAsia="zh-CN" w:bidi="hi-IN"/>
    </w:rPr>
  </w:style>
  <w:style w:type="paragraph" w:styleId="Heading6">
    <w:name w:val="Heading 6"/>
    <w:next w:val="Normal"/>
    <w:qFormat/>
    <w:pPr>
      <w:keepNext w:val="true"/>
      <w:keepLines/>
      <w:widowControl w:val="false"/>
      <w:bidi w:val="0"/>
      <w:spacing w:lineRule="auto" w:line="240" w:before="240" w:after="80"/>
      <w:jc w:val="left"/>
    </w:pPr>
    <w:rPr>
      <w:rFonts w:ascii="Arial" w:hAnsi="Arial" w:eastAsia="Arial" w:cs="Arial"/>
      <w:i/>
      <w:color w:val="666666"/>
      <w:kern w:val="0"/>
      <w:sz w:val="22"/>
      <w:szCs w:val="22"/>
      <w:lang w:val="e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msor">
    <w:name w:val="Címsor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rgymutat">
    <w:name w:val="Tárgymutató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Title">
    <w:name w:val="Title"/>
    <w:basedOn w:val="LOnormal"/>
    <w:next w:val="Normal"/>
    <w:qFormat/>
    <w:pPr>
      <w:keepNext w:val="true"/>
      <w:keepLines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Normal"/>
    <w:qFormat/>
    <w:pPr>
      <w:keepNext w:val="true"/>
      <w:keepLines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LibreOffice/7.0.4.2$Linux_X86_64 LibreOffice_project/00$Build-2</Application>
  <AppVersion>15.0000</AppVersion>
  <Pages>4</Pages>
  <Words>142</Words>
  <Characters>945</Characters>
  <CharactersWithSpaces>1456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2023-04-29T12:38:30Z</dcterms:modified>
  <cp:revision>9</cp:revision>
  <dc:subject/>
  <dc:title/>
</cp:coreProperties>
</file>