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bookmarkStart w:id="0" w:name="_Toc17079"/>
      <w:bookmarkStart w:id="1" w:name="_Toc25881"/>
      <w:r>
        <w:rPr>
          <w:rFonts w:hint="eastAsia"/>
          <w:lang w:val="en-US" w:eastAsia="zh-CN"/>
        </w:rPr>
        <w:t>指标说明</w:t>
      </w:r>
      <w:bookmarkEnd w:id="0"/>
      <w:bookmarkEnd w:id="1"/>
    </w:p>
    <w:p>
      <w:pPr>
        <w:rPr>
          <w:rFonts w:hint="eastAsia"/>
          <w:lang w:val="en-US" w:eastAsia="zh-CN"/>
        </w:rPr>
      </w:pPr>
      <w:bookmarkStart w:id="5" w:name="_GoBack"/>
      <w:bookmarkEnd w:id="5"/>
    </w:p>
    <w:p>
      <w:pPr>
        <w:pStyle w:val="2"/>
      </w:pPr>
      <w:bookmarkStart w:id="2" w:name="_Toc26126"/>
      <w:bookmarkStart w:id="3" w:name="_Toc7703"/>
      <w:bookmarkStart w:id="4" w:name="_Toc22015"/>
      <w:r>
        <w:rPr>
          <w:rFonts w:hint="eastAsia"/>
        </w:rPr>
        <w:t>更新历史</w:t>
      </w:r>
      <w:bookmarkEnd w:id="2"/>
      <w:bookmarkEnd w:id="3"/>
      <w:bookmarkEnd w:id="4"/>
    </w:p>
    <w:tbl>
      <w:tblPr>
        <w:tblStyle w:val="17"/>
        <w:tblW w:w="8296"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Ex>
        <w:tc>
          <w:tcPr>
            <w:tcW w:w="2074" w:type="dxa"/>
            <w:tcBorders>
              <w:top w:val="single" w:color="A5A5A5" w:sz="4" w:space="0"/>
              <w:left w:val="single" w:color="A5A5A5" w:sz="4" w:space="0"/>
              <w:bottom w:val="single" w:color="A5A5A5" w:sz="4" w:space="0"/>
              <w:right w:val="nil"/>
            </w:tcBorders>
            <w:shd w:val="clear" w:color="auto" w:fill="A5A5A5"/>
          </w:tcPr>
          <w:p>
            <w:pPr>
              <w:rPr>
                <w:b/>
                <w:bCs/>
                <w:color w:val="FFFFFF"/>
                <w:sz w:val="24"/>
                <w:szCs w:val="24"/>
              </w:rPr>
            </w:pPr>
            <w:r>
              <w:rPr>
                <w:rFonts w:hint="eastAsia"/>
                <w:b/>
                <w:bCs/>
                <w:color w:val="FFFFFF"/>
                <w:sz w:val="24"/>
                <w:szCs w:val="24"/>
              </w:rPr>
              <w:t>修改人员</w:t>
            </w:r>
          </w:p>
        </w:tc>
        <w:tc>
          <w:tcPr>
            <w:tcW w:w="2074" w:type="dxa"/>
            <w:tcBorders>
              <w:top w:val="single" w:color="A5A5A5" w:sz="4" w:space="0"/>
              <w:left w:val="nil"/>
              <w:bottom w:val="single" w:color="A5A5A5" w:sz="4" w:space="0"/>
              <w:right w:val="nil"/>
            </w:tcBorders>
            <w:shd w:val="clear" w:color="auto" w:fill="A5A5A5"/>
          </w:tcPr>
          <w:p>
            <w:pPr>
              <w:rPr>
                <w:b/>
                <w:bCs/>
                <w:color w:val="FFFFFF"/>
                <w:sz w:val="24"/>
                <w:szCs w:val="24"/>
              </w:rPr>
            </w:pPr>
            <w:r>
              <w:rPr>
                <w:rFonts w:hint="eastAsia"/>
                <w:b/>
                <w:bCs/>
                <w:color w:val="FFFFFF"/>
                <w:sz w:val="24"/>
                <w:szCs w:val="24"/>
              </w:rPr>
              <w:t>日期</w:t>
            </w:r>
          </w:p>
        </w:tc>
        <w:tc>
          <w:tcPr>
            <w:tcW w:w="2074" w:type="dxa"/>
            <w:tcBorders>
              <w:top w:val="single" w:color="A5A5A5" w:sz="4" w:space="0"/>
              <w:left w:val="nil"/>
              <w:bottom w:val="single" w:color="A5A5A5" w:sz="4" w:space="0"/>
              <w:right w:val="nil"/>
            </w:tcBorders>
            <w:shd w:val="clear" w:color="auto" w:fill="A5A5A5"/>
          </w:tcPr>
          <w:p>
            <w:pPr>
              <w:rPr>
                <w:b/>
                <w:bCs/>
                <w:color w:val="FFFFFF"/>
                <w:sz w:val="24"/>
                <w:szCs w:val="24"/>
              </w:rPr>
            </w:pPr>
            <w:r>
              <w:rPr>
                <w:rFonts w:hint="eastAsia"/>
                <w:b/>
                <w:bCs/>
                <w:color w:val="FFFFFF"/>
                <w:sz w:val="24"/>
                <w:szCs w:val="24"/>
              </w:rPr>
              <w:t>变更原因</w:t>
            </w:r>
          </w:p>
        </w:tc>
        <w:tc>
          <w:tcPr>
            <w:tcW w:w="2074" w:type="dxa"/>
            <w:tcBorders>
              <w:top w:val="single" w:color="A5A5A5" w:sz="4" w:space="0"/>
              <w:left w:val="nil"/>
              <w:bottom w:val="single" w:color="A5A5A5" w:sz="4" w:space="0"/>
              <w:right w:val="single" w:color="A5A5A5" w:sz="4" w:space="0"/>
            </w:tcBorders>
            <w:shd w:val="clear" w:color="auto" w:fill="A5A5A5"/>
          </w:tcPr>
          <w:p>
            <w:pPr>
              <w:rPr>
                <w:b/>
                <w:bCs/>
                <w:color w:val="FFFFFF"/>
                <w:sz w:val="24"/>
                <w:szCs w:val="24"/>
              </w:rPr>
            </w:pPr>
            <w:r>
              <w:rPr>
                <w:rFonts w:hint="eastAsia"/>
                <w:b/>
                <w:bCs/>
                <w:color w:val="FFFFFF"/>
                <w:sz w:val="24"/>
                <w:szCs w:val="24"/>
              </w:rPr>
              <w:t>版本号</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Ex>
        <w:tc>
          <w:tcPr>
            <w:tcW w:w="2074" w:type="dxa"/>
            <w:shd w:val="clear" w:color="auto" w:fill="EDEDED"/>
          </w:tcPr>
          <w:p>
            <w:pPr>
              <w:rPr>
                <w:rFonts w:hint="eastAsia" w:eastAsiaTheme="minorEastAsia"/>
                <w:b/>
                <w:bCs/>
                <w:sz w:val="24"/>
                <w:szCs w:val="24"/>
                <w:lang w:eastAsia="zh-CN"/>
              </w:rPr>
            </w:pPr>
            <w:r>
              <w:rPr>
                <w:rFonts w:hint="eastAsia"/>
                <w:b/>
                <w:bCs/>
                <w:sz w:val="24"/>
                <w:szCs w:val="24"/>
                <w:lang w:eastAsia="zh-CN"/>
              </w:rPr>
              <w:t>崔忠诚</w:t>
            </w:r>
          </w:p>
        </w:tc>
        <w:tc>
          <w:tcPr>
            <w:tcW w:w="2074" w:type="dxa"/>
            <w:shd w:val="clear" w:color="auto" w:fill="EDEDED"/>
          </w:tcPr>
          <w:p>
            <w:pPr>
              <w:rPr>
                <w:sz w:val="24"/>
                <w:szCs w:val="24"/>
              </w:rPr>
            </w:pPr>
            <w:r>
              <w:rPr>
                <w:sz w:val="24"/>
                <w:szCs w:val="24"/>
              </w:rPr>
              <w:t>2016/0</w:t>
            </w:r>
            <w:r>
              <w:rPr>
                <w:rFonts w:hint="eastAsia"/>
                <w:sz w:val="24"/>
                <w:szCs w:val="24"/>
                <w:lang w:val="en-US" w:eastAsia="zh-CN"/>
              </w:rPr>
              <w:t>5</w:t>
            </w:r>
            <w:r>
              <w:rPr>
                <w:sz w:val="24"/>
                <w:szCs w:val="24"/>
              </w:rPr>
              <w:t>/0</w:t>
            </w:r>
            <w:r>
              <w:rPr>
                <w:rFonts w:hint="eastAsia"/>
                <w:sz w:val="24"/>
                <w:szCs w:val="24"/>
                <w:lang w:val="en-US" w:eastAsia="zh-CN"/>
              </w:rPr>
              <w:t>6</w:t>
            </w:r>
          </w:p>
        </w:tc>
        <w:tc>
          <w:tcPr>
            <w:tcW w:w="2074" w:type="dxa"/>
            <w:shd w:val="clear" w:color="auto" w:fill="EDEDED"/>
          </w:tcPr>
          <w:p>
            <w:pPr>
              <w:rPr>
                <w:rFonts w:hint="eastAsia" w:eastAsiaTheme="minorEastAsia"/>
                <w:sz w:val="24"/>
                <w:szCs w:val="24"/>
                <w:lang w:eastAsia="zh-CN"/>
              </w:rPr>
            </w:pPr>
            <w:r>
              <w:rPr>
                <w:rFonts w:hint="eastAsia"/>
                <w:sz w:val="24"/>
                <w:szCs w:val="24"/>
                <w:lang w:eastAsia="zh-CN"/>
              </w:rPr>
              <w:t>创建股票指标说明文档</w:t>
            </w:r>
          </w:p>
        </w:tc>
        <w:tc>
          <w:tcPr>
            <w:tcW w:w="2074" w:type="dxa"/>
            <w:shd w:val="clear" w:color="auto" w:fill="EDEDED"/>
          </w:tcPr>
          <w:p>
            <w:pPr>
              <w:rPr>
                <w:sz w:val="24"/>
                <w:szCs w:val="24"/>
              </w:rPr>
            </w:pPr>
            <w:r>
              <w:rPr>
                <w:sz w:val="24"/>
                <w:szCs w:val="24"/>
              </w:rPr>
              <w:t>V1.0</w:t>
            </w: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Ex>
        <w:tc>
          <w:tcPr>
            <w:tcW w:w="2074" w:type="dxa"/>
          </w:tcPr>
          <w:p>
            <w:pPr>
              <w:rPr>
                <w:b/>
                <w:bCs/>
                <w:sz w:val="24"/>
                <w:szCs w:val="24"/>
              </w:rPr>
            </w:pPr>
          </w:p>
        </w:tc>
        <w:tc>
          <w:tcPr>
            <w:tcW w:w="2074" w:type="dxa"/>
          </w:tcPr>
          <w:p>
            <w:pPr>
              <w:rPr>
                <w:sz w:val="24"/>
                <w:szCs w:val="24"/>
              </w:rPr>
            </w:pPr>
          </w:p>
        </w:tc>
        <w:tc>
          <w:tcPr>
            <w:tcW w:w="2074" w:type="dxa"/>
          </w:tcPr>
          <w:p>
            <w:pPr>
              <w:rPr>
                <w:sz w:val="24"/>
                <w:szCs w:val="24"/>
              </w:rPr>
            </w:pPr>
          </w:p>
        </w:tc>
        <w:tc>
          <w:tcPr>
            <w:tcW w:w="2074" w:type="dxa"/>
          </w:tcPr>
          <w:p>
            <w:pPr>
              <w:rPr>
                <w:sz w:val="24"/>
                <w:szCs w:val="24"/>
              </w:rPr>
            </w:pPr>
          </w:p>
        </w:tc>
      </w:tr>
      <w:tr>
        <w:tblPrEx>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CellMar>
            <w:top w:w="0" w:type="dxa"/>
            <w:left w:w="108" w:type="dxa"/>
            <w:bottom w:w="0" w:type="dxa"/>
            <w:right w:w="108" w:type="dxa"/>
          </w:tblCellMar>
        </w:tblPrEx>
        <w:tc>
          <w:tcPr>
            <w:tcW w:w="2074" w:type="dxa"/>
            <w:shd w:val="clear" w:color="auto" w:fill="EDEDED"/>
          </w:tcPr>
          <w:p>
            <w:pPr>
              <w:tabs>
                <w:tab w:val="right" w:pos="1858"/>
              </w:tabs>
              <w:rPr>
                <w:b/>
                <w:bCs/>
                <w:sz w:val="24"/>
                <w:szCs w:val="24"/>
              </w:rPr>
            </w:pPr>
          </w:p>
        </w:tc>
        <w:tc>
          <w:tcPr>
            <w:tcW w:w="2074" w:type="dxa"/>
            <w:shd w:val="clear" w:color="auto" w:fill="EDEDED"/>
          </w:tcPr>
          <w:p>
            <w:pPr>
              <w:rPr>
                <w:sz w:val="24"/>
                <w:szCs w:val="24"/>
              </w:rPr>
            </w:pPr>
          </w:p>
        </w:tc>
        <w:tc>
          <w:tcPr>
            <w:tcW w:w="2074" w:type="dxa"/>
            <w:shd w:val="clear" w:color="auto" w:fill="EDEDED"/>
          </w:tcPr>
          <w:p>
            <w:pPr>
              <w:rPr>
                <w:sz w:val="24"/>
                <w:szCs w:val="24"/>
              </w:rPr>
            </w:pPr>
          </w:p>
        </w:tc>
        <w:tc>
          <w:tcPr>
            <w:tcW w:w="2074" w:type="dxa"/>
            <w:shd w:val="clear" w:color="auto" w:fill="EDEDED"/>
          </w:tcPr>
          <w:p>
            <w:pPr>
              <w:rPr>
                <w:sz w:val="24"/>
                <w:szCs w:val="24"/>
              </w:rPr>
            </w:pPr>
          </w:p>
        </w:tc>
      </w:tr>
    </w:tbl>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rPr>
          <w:rFonts w:hint="eastAsia"/>
          <w:sz w:val="32"/>
          <w:szCs w:val="32"/>
          <w:lang w:eastAsia="zh-CN"/>
        </w:rPr>
      </w:pPr>
      <w:r>
        <w:rPr>
          <w:rFonts w:hint="eastAsia"/>
          <w:sz w:val="32"/>
          <w:szCs w:val="32"/>
          <w:lang w:eastAsia="zh-CN"/>
        </w:rPr>
        <w:t>均幅指标（</w:t>
      </w:r>
      <w:r>
        <w:rPr>
          <w:rFonts w:hint="eastAsia"/>
          <w:sz w:val="32"/>
          <w:szCs w:val="32"/>
          <w:lang w:val="en-US" w:eastAsia="zh-CN"/>
        </w:rPr>
        <w:t>ATR</w:t>
      </w:r>
      <w:r>
        <w:rPr>
          <w:rFonts w:hint="eastAsia"/>
          <w:sz w:val="32"/>
          <w:szCs w:val="32"/>
          <w:lang w:eastAsia="zh-CN"/>
        </w:rPr>
        <w:t>）</w:t>
      </w:r>
    </w:p>
    <w:p>
      <w:pPr>
        <w:widowControl w:val="0"/>
        <w:numPr>
          <w:ilvl w:val="0"/>
          <w:numId w:val="2"/>
        </w:numPr>
        <w:jc w:val="both"/>
        <w:rPr>
          <w:rFonts w:hint="eastAsia"/>
          <w:sz w:val="28"/>
          <w:szCs w:val="28"/>
          <w:lang w:val="en-US" w:eastAsia="zh-CN"/>
        </w:rPr>
      </w:pPr>
      <w:r>
        <w:rPr>
          <w:rFonts w:hint="eastAsia"/>
          <w:sz w:val="28"/>
          <w:szCs w:val="28"/>
          <w:lang w:val="en-US" w:eastAsia="zh-CN"/>
        </w:rPr>
        <w:t>定义：取一定时间周期内的股价波动幅度的</w:t>
      </w:r>
      <w:r>
        <w:rPr>
          <w:rFonts w:hint="default"/>
          <w:sz w:val="28"/>
          <w:szCs w:val="28"/>
          <w:lang w:val="en-US" w:eastAsia="zh-CN"/>
        </w:rPr>
        <w:fldChar w:fldCharType="begin"/>
      </w:r>
      <w:r>
        <w:rPr>
          <w:rFonts w:hint="default"/>
          <w:sz w:val="28"/>
          <w:szCs w:val="28"/>
          <w:lang w:val="en-US" w:eastAsia="zh-CN"/>
        </w:rPr>
        <w:instrText xml:space="preserve"> HYPERLINK "http://baike.so.com/doc/658995-697565.html" \t "http://baike.so.com/doc/_blank" </w:instrText>
      </w:r>
      <w:r>
        <w:rPr>
          <w:rFonts w:hint="default"/>
          <w:sz w:val="28"/>
          <w:szCs w:val="28"/>
          <w:lang w:val="en-US" w:eastAsia="zh-CN"/>
        </w:rPr>
        <w:fldChar w:fldCharType="separate"/>
      </w:r>
      <w:r>
        <w:rPr>
          <w:rFonts w:hint="default"/>
          <w:sz w:val="28"/>
          <w:szCs w:val="28"/>
          <w:lang w:val="en-US" w:eastAsia="zh-CN"/>
        </w:rPr>
        <w:t>移动平均值</w:t>
      </w:r>
      <w:r>
        <w:rPr>
          <w:rFonts w:hint="default"/>
          <w:sz w:val="28"/>
          <w:szCs w:val="28"/>
          <w:lang w:val="en-US" w:eastAsia="zh-CN"/>
        </w:rPr>
        <w:fldChar w:fldCharType="end"/>
      </w:r>
      <w:r>
        <w:rPr>
          <w:rFonts w:hint="default"/>
          <w:sz w:val="28"/>
          <w:szCs w:val="28"/>
          <w:lang w:val="en-US" w:eastAsia="zh-CN"/>
        </w:rPr>
        <w:t>，主要用于研判买卖时机。</w:t>
      </w:r>
    </w:p>
    <w:p>
      <w:pPr>
        <w:widowControl w:val="0"/>
        <w:numPr>
          <w:ilvl w:val="0"/>
          <w:numId w:val="2"/>
        </w:numPr>
        <w:jc w:val="both"/>
        <w:rPr>
          <w:rFonts w:hint="eastAsia"/>
          <w:sz w:val="28"/>
          <w:szCs w:val="28"/>
          <w:lang w:val="en-US" w:eastAsia="zh-CN"/>
        </w:rPr>
      </w:pPr>
      <w:r>
        <w:rPr>
          <w:rFonts w:hint="eastAsia"/>
          <w:sz w:val="28"/>
          <w:szCs w:val="28"/>
          <w:lang w:val="en-US" w:eastAsia="zh-CN"/>
        </w:rPr>
        <w:t>算法：ATR（n）= 1/n∑TRi；TRi = max{|Hi-Li|，|C（i-1）-Hi|，|C（i-1）-L（i-1）|}</w:t>
      </w:r>
    </w:p>
    <w:p>
      <w:pPr>
        <w:widowControl w:val="0"/>
        <w:numPr>
          <w:numId w:val="0"/>
        </w:numPr>
        <w:jc w:val="both"/>
        <w:rPr>
          <w:rFonts w:hint="eastAsia"/>
          <w:sz w:val="28"/>
          <w:szCs w:val="28"/>
          <w:lang w:val="en-US" w:eastAsia="zh-CN"/>
        </w:rPr>
      </w:pPr>
      <w:r>
        <w:rPr>
          <w:rFonts w:hint="eastAsia"/>
          <w:sz w:val="28"/>
          <w:szCs w:val="28"/>
          <w:lang w:val="en-US" w:eastAsia="zh-CN"/>
        </w:rPr>
        <w:t>其中：C</w:t>
      </w:r>
      <w:r>
        <w:rPr>
          <w:rFonts w:hint="default"/>
          <w:sz w:val="28"/>
          <w:szCs w:val="28"/>
          <w:lang w:val="en-US" w:eastAsia="zh-CN"/>
        </w:rPr>
        <w:t>i——第i日的</w:t>
      </w:r>
      <w:r>
        <w:rPr>
          <w:rFonts w:hint="default"/>
          <w:sz w:val="28"/>
          <w:szCs w:val="28"/>
          <w:lang w:val="en-US" w:eastAsia="zh-CN"/>
        </w:rPr>
        <w:fldChar w:fldCharType="begin"/>
      </w:r>
      <w:r>
        <w:rPr>
          <w:rFonts w:hint="default"/>
          <w:sz w:val="28"/>
          <w:szCs w:val="28"/>
          <w:lang w:val="en-US" w:eastAsia="zh-CN"/>
        </w:rPr>
        <w:instrText xml:space="preserve"> HYPERLINK "http://wiki.mbalib.com/wiki/%E6%94%B6%E7%9B%98%E4%BB%B7" \o "收盘价" </w:instrText>
      </w:r>
      <w:r>
        <w:rPr>
          <w:rFonts w:hint="default"/>
          <w:sz w:val="28"/>
          <w:szCs w:val="28"/>
          <w:lang w:val="en-US" w:eastAsia="zh-CN"/>
        </w:rPr>
        <w:fldChar w:fldCharType="separate"/>
      </w:r>
      <w:r>
        <w:rPr>
          <w:rFonts w:hint="default"/>
          <w:sz w:val="28"/>
          <w:szCs w:val="28"/>
          <w:lang w:val="en-US" w:eastAsia="zh-CN"/>
        </w:rPr>
        <w:t>收盘价</w:t>
      </w:r>
      <w:r>
        <w:rPr>
          <w:rFonts w:hint="default"/>
          <w:sz w:val="28"/>
          <w:szCs w:val="28"/>
          <w:lang w:val="en-US" w:eastAsia="zh-CN"/>
        </w:rPr>
        <w:fldChar w:fldCharType="end"/>
      </w:r>
      <w:r>
        <w:rPr>
          <w:rFonts w:hint="default"/>
          <w:sz w:val="28"/>
          <w:szCs w:val="28"/>
          <w:lang w:val="en-US" w:eastAsia="zh-CN"/>
        </w:rPr>
        <w:t>；</w:t>
      </w:r>
    </w:p>
    <w:p>
      <w:pPr>
        <w:widowControl w:val="0"/>
        <w:numPr>
          <w:numId w:val="0"/>
        </w:numPr>
        <w:ind w:left="420" w:leftChars="0" w:firstLine="420" w:firstLineChars="0"/>
        <w:jc w:val="both"/>
        <w:rPr>
          <w:rFonts w:hint="default"/>
          <w:sz w:val="28"/>
          <w:szCs w:val="28"/>
          <w:lang w:val="en-US" w:eastAsia="zh-CN"/>
        </w:rPr>
      </w:pPr>
      <w:r>
        <w:rPr>
          <w:rFonts w:hint="default"/>
          <w:sz w:val="28"/>
          <w:szCs w:val="28"/>
          <w:lang w:val="en-US" w:eastAsia="zh-CN"/>
        </w:rPr>
        <w:t>Hi——第i日的最高价；</w:t>
      </w:r>
    </w:p>
    <w:p>
      <w:pPr>
        <w:widowControl w:val="0"/>
        <w:numPr>
          <w:numId w:val="0"/>
        </w:numPr>
        <w:ind w:left="420" w:leftChars="0" w:firstLine="420" w:firstLineChars="0"/>
        <w:jc w:val="both"/>
        <w:rPr>
          <w:rFonts w:hint="eastAsia"/>
          <w:sz w:val="28"/>
          <w:szCs w:val="28"/>
          <w:lang w:val="en-US" w:eastAsia="zh-CN"/>
        </w:rPr>
      </w:pPr>
      <w:r>
        <w:rPr>
          <w:rFonts w:hint="default"/>
          <w:sz w:val="28"/>
          <w:szCs w:val="28"/>
          <w:lang w:val="en-US" w:eastAsia="zh-CN"/>
        </w:rPr>
        <w:t>Li——第i日的最低价。</w:t>
      </w:r>
    </w:p>
    <w:p>
      <w:pPr>
        <w:widowControl w:val="0"/>
        <w:numPr>
          <w:ilvl w:val="0"/>
          <w:numId w:val="2"/>
        </w:numPr>
        <w:jc w:val="both"/>
        <w:rPr>
          <w:rFonts w:hint="eastAsia"/>
          <w:sz w:val="28"/>
          <w:szCs w:val="28"/>
          <w:lang w:val="en-US" w:eastAsia="zh-CN"/>
        </w:rPr>
      </w:pPr>
      <w:r>
        <w:rPr>
          <w:rFonts w:hint="eastAsia"/>
          <w:sz w:val="28"/>
          <w:szCs w:val="28"/>
          <w:lang w:val="en-US" w:eastAsia="zh-CN"/>
        </w:rPr>
        <w:t>应用：均幅指标无论是从下向上穿越</w:t>
      </w:r>
      <w:r>
        <w:rPr>
          <w:rFonts w:hint="default"/>
          <w:sz w:val="28"/>
          <w:szCs w:val="28"/>
          <w:lang w:val="en-US" w:eastAsia="zh-CN"/>
        </w:rPr>
        <w:fldChar w:fldCharType="begin"/>
      </w:r>
      <w:r>
        <w:rPr>
          <w:rFonts w:hint="default"/>
          <w:sz w:val="28"/>
          <w:szCs w:val="28"/>
          <w:lang w:val="en-US" w:eastAsia="zh-CN"/>
        </w:rPr>
        <w:instrText xml:space="preserve"> HYPERLINK "http://wiki.mbalib.com/wiki/%E7%A7%BB%E5%8A%A8%E5%B9%B3%E5%9D%87%E7%BA%BF" \o "移动平均线" </w:instrText>
      </w:r>
      <w:r>
        <w:rPr>
          <w:rFonts w:hint="default"/>
          <w:sz w:val="28"/>
          <w:szCs w:val="28"/>
          <w:lang w:val="en-US" w:eastAsia="zh-CN"/>
        </w:rPr>
        <w:fldChar w:fldCharType="separate"/>
      </w:r>
      <w:r>
        <w:rPr>
          <w:rFonts w:hint="default"/>
          <w:sz w:val="28"/>
          <w:szCs w:val="28"/>
          <w:lang w:val="en-US" w:eastAsia="zh-CN"/>
        </w:rPr>
        <w:t>移动平均线</w:t>
      </w:r>
      <w:r>
        <w:rPr>
          <w:rFonts w:hint="default"/>
          <w:sz w:val="28"/>
          <w:szCs w:val="28"/>
          <w:lang w:val="en-US" w:eastAsia="zh-CN"/>
        </w:rPr>
        <w:fldChar w:fldCharType="end"/>
      </w:r>
      <w:r>
        <w:rPr>
          <w:rFonts w:hint="default"/>
          <w:sz w:val="28"/>
          <w:szCs w:val="28"/>
          <w:lang w:val="en-US" w:eastAsia="zh-CN"/>
        </w:rPr>
        <w:t>，还是从上向下穿越移动平均线时，都是一种研判信号。它表示股价运行趋势有可能发生逆转</w:t>
      </w:r>
    </w:p>
    <w:p>
      <w:pPr>
        <w:widowControl w:val="0"/>
        <w:numPr>
          <w:numId w:val="0"/>
        </w:numPr>
        <w:jc w:val="both"/>
        <w:rPr>
          <w:rFonts w:hint="eastAsia"/>
          <w:sz w:val="32"/>
          <w:szCs w:val="32"/>
          <w:lang w:eastAsia="zh-CN"/>
        </w:rPr>
      </w:pPr>
    </w:p>
    <w:p>
      <w:pPr>
        <w:numPr>
          <w:ilvl w:val="0"/>
          <w:numId w:val="1"/>
        </w:numPr>
        <w:rPr>
          <w:rFonts w:hint="eastAsia"/>
          <w:sz w:val="32"/>
          <w:szCs w:val="32"/>
          <w:lang w:eastAsia="zh-CN"/>
        </w:rPr>
      </w:pPr>
      <w:r>
        <w:rPr>
          <w:rFonts w:hint="eastAsia"/>
          <w:sz w:val="32"/>
          <w:szCs w:val="32"/>
          <w:lang w:eastAsia="zh-CN"/>
        </w:rPr>
        <w:t>乖离率（</w:t>
      </w:r>
      <w:r>
        <w:rPr>
          <w:rFonts w:hint="eastAsia"/>
          <w:sz w:val="32"/>
          <w:szCs w:val="32"/>
          <w:lang w:val="en-US" w:eastAsia="zh-CN"/>
        </w:rPr>
        <w:t>BIAS</w:t>
      </w:r>
      <w:r>
        <w:rPr>
          <w:rFonts w:hint="eastAsia"/>
          <w:sz w:val="32"/>
          <w:szCs w:val="32"/>
          <w:lang w:eastAsia="zh-CN"/>
        </w:rPr>
        <w:t>）</w:t>
      </w:r>
    </w:p>
    <w:p>
      <w:pPr>
        <w:widowControl w:val="0"/>
        <w:numPr>
          <w:ilvl w:val="0"/>
          <w:numId w:val="0"/>
        </w:numPr>
        <w:jc w:val="both"/>
        <w:rPr>
          <w:rFonts w:hint="eastAsia"/>
          <w:sz w:val="28"/>
          <w:szCs w:val="28"/>
          <w:lang w:val="en-US" w:eastAsia="zh-CN"/>
        </w:rPr>
      </w:pPr>
      <w:r>
        <w:rPr>
          <w:rFonts w:hint="eastAsia"/>
          <w:sz w:val="28"/>
          <w:szCs w:val="28"/>
          <w:lang w:val="en-US" w:eastAsia="zh-CN"/>
        </w:rPr>
        <w:t>1）定义：通过测算股价在波动过程中与</w:t>
      </w:r>
      <w:r>
        <w:rPr>
          <w:rFonts w:hint="default"/>
          <w:sz w:val="28"/>
          <w:szCs w:val="28"/>
          <w:lang w:val="en-US" w:eastAsia="zh-CN"/>
        </w:rPr>
        <w:fldChar w:fldCharType="begin"/>
      </w:r>
      <w:r>
        <w:rPr>
          <w:rFonts w:hint="default"/>
          <w:sz w:val="28"/>
          <w:szCs w:val="28"/>
          <w:lang w:val="en-US" w:eastAsia="zh-CN"/>
        </w:rPr>
        <w:instrText xml:space="preserve"> HYPERLINK "http://baike.so.com/doc/3311144.html" \t "http://baike.so.com/doc/_blank" </w:instrText>
      </w:r>
      <w:r>
        <w:rPr>
          <w:rFonts w:hint="default"/>
          <w:sz w:val="28"/>
          <w:szCs w:val="28"/>
          <w:lang w:val="en-US" w:eastAsia="zh-CN"/>
        </w:rPr>
        <w:fldChar w:fldCharType="separate"/>
      </w:r>
      <w:r>
        <w:rPr>
          <w:rFonts w:hint="default"/>
          <w:sz w:val="28"/>
          <w:szCs w:val="28"/>
          <w:lang w:val="en-US" w:eastAsia="zh-CN"/>
        </w:rPr>
        <w:t>移动平均线</w:t>
      </w:r>
      <w:r>
        <w:rPr>
          <w:rFonts w:hint="default"/>
          <w:sz w:val="28"/>
          <w:szCs w:val="28"/>
          <w:lang w:val="en-US" w:eastAsia="zh-CN"/>
        </w:rPr>
        <w:fldChar w:fldCharType="end"/>
      </w:r>
      <w:r>
        <w:rPr>
          <w:rFonts w:hint="default"/>
          <w:sz w:val="28"/>
          <w:szCs w:val="28"/>
          <w:lang w:val="en-US" w:eastAsia="zh-CN"/>
        </w:rPr>
        <w:t>出现偏离的程度，从而得出股价在剧烈波动时因偏离移动平均趋势而造成可能的回档或反弹，以及股价在正常波动范围内移动而形成继续原有势的可信度。乖离率表示股价偏离趋向指标所占到的百分比值</w:t>
      </w:r>
    </w:p>
    <w:p>
      <w:pPr>
        <w:widowControl w:val="0"/>
        <w:numPr>
          <w:ilvl w:val="0"/>
          <w:numId w:val="0"/>
        </w:numPr>
        <w:jc w:val="both"/>
        <w:rPr>
          <w:rFonts w:hint="eastAsia"/>
          <w:sz w:val="28"/>
          <w:szCs w:val="28"/>
          <w:lang w:val="en-US" w:eastAsia="zh-CN"/>
        </w:rPr>
      </w:pPr>
      <w:r>
        <w:rPr>
          <w:rFonts w:hint="eastAsia"/>
          <w:sz w:val="28"/>
          <w:szCs w:val="28"/>
          <w:lang w:val="en-US" w:eastAsia="zh-CN"/>
        </w:rPr>
        <w:t>2）算法：</w:t>
      </w:r>
      <w:r>
        <w:rPr>
          <w:rFonts w:hint="default"/>
          <w:sz w:val="28"/>
          <w:szCs w:val="28"/>
          <w:lang w:val="en-US" w:eastAsia="zh-CN"/>
        </w:rPr>
        <w:t>BIAS=(收盘价-收盘价的N日简单平均)/收盘价的N日简单平均*100</w:t>
      </w:r>
      <w:r>
        <w:rPr>
          <w:rFonts w:hint="eastAsia"/>
          <w:sz w:val="28"/>
          <w:szCs w:val="28"/>
          <w:lang w:val="en-US" w:eastAsia="zh-CN"/>
        </w:rPr>
        <w:t>%（</w:t>
      </w:r>
      <w:r>
        <w:rPr>
          <w:rFonts w:hint="default"/>
          <w:sz w:val="28"/>
          <w:szCs w:val="28"/>
          <w:lang w:val="en-US" w:eastAsia="zh-CN"/>
        </w:rPr>
        <w:t>N的参数一般设置为6日、1</w:t>
      </w:r>
      <w:r>
        <w:rPr>
          <w:rFonts w:hint="eastAsia"/>
          <w:sz w:val="28"/>
          <w:szCs w:val="28"/>
          <w:lang w:val="en-US" w:eastAsia="zh-CN"/>
        </w:rPr>
        <w:t>2</w:t>
      </w:r>
      <w:r>
        <w:rPr>
          <w:rFonts w:hint="default"/>
          <w:sz w:val="28"/>
          <w:szCs w:val="28"/>
          <w:lang w:val="en-US" w:eastAsia="zh-CN"/>
        </w:rPr>
        <w:t>日、24日</w:t>
      </w:r>
      <w:r>
        <w:rPr>
          <w:rFonts w:hint="eastAsia"/>
          <w:sz w:val="28"/>
          <w:szCs w:val="28"/>
          <w:lang w:val="en-US" w:eastAsia="zh-CN"/>
        </w:rPr>
        <w:t>）</w:t>
      </w:r>
      <w:r>
        <w:rPr>
          <w:rFonts w:hint="default"/>
          <w:sz w:val="28"/>
          <w:szCs w:val="28"/>
          <w:lang w:val="en-US" w:eastAsia="zh-CN"/>
        </w:rPr>
        <w:t>。</w:t>
      </w:r>
    </w:p>
    <w:p>
      <w:pPr>
        <w:widowControl w:val="0"/>
        <w:numPr>
          <w:ilvl w:val="0"/>
          <w:numId w:val="0"/>
        </w:numPr>
        <w:jc w:val="both"/>
        <w:rPr>
          <w:rFonts w:hint="default"/>
          <w:sz w:val="28"/>
          <w:szCs w:val="28"/>
          <w:lang w:val="en-US" w:eastAsia="zh-CN"/>
        </w:rPr>
      </w:pPr>
      <w:r>
        <w:rPr>
          <w:rFonts w:hint="eastAsia"/>
          <w:sz w:val="28"/>
          <w:szCs w:val="28"/>
          <w:lang w:val="en-US" w:eastAsia="zh-CN"/>
        </w:rPr>
        <w:t>3）应用：</w:t>
      </w:r>
      <w:r>
        <w:rPr>
          <w:rFonts w:hint="default"/>
          <w:sz w:val="28"/>
          <w:szCs w:val="28"/>
          <w:lang w:val="en-US" w:eastAsia="zh-CN"/>
        </w:rPr>
        <w:t>6日BIAS&gt;+5%，是卖出时机；&lt;-5%，为买入时机。</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12日BIAS&gt;+6%是卖出时机；&lt;-5.5%,为买入时机。</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24日BIAS&gt;+9%是卖出时机；&lt;－8%，为买入时机。</w:t>
      </w:r>
    </w:p>
    <w:p>
      <w:pPr>
        <w:widowControl w:val="0"/>
        <w:numPr>
          <w:numId w:val="0"/>
        </w:numPr>
        <w:jc w:val="both"/>
        <w:rPr>
          <w:rFonts w:hint="eastAsia"/>
          <w:sz w:val="28"/>
          <w:szCs w:val="28"/>
          <w:lang w:val="en-US" w:eastAsia="zh-CN"/>
        </w:rPr>
      </w:pPr>
    </w:p>
    <w:p>
      <w:pPr>
        <w:widowControl w:val="0"/>
        <w:numPr>
          <w:numId w:val="0"/>
        </w:numPr>
        <w:jc w:val="both"/>
        <w:rPr>
          <w:rFonts w:hint="eastAsia"/>
          <w:sz w:val="28"/>
          <w:szCs w:val="28"/>
          <w:lang w:val="en-US" w:eastAsia="zh-CN"/>
        </w:rPr>
      </w:pPr>
    </w:p>
    <w:p>
      <w:pPr>
        <w:numPr>
          <w:ilvl w:val="0"/>
          <w:numId w:val="1"/>
        </w:numPr>
        <w:rPr>
          <w:rFonts w:hint="eastAsia"/>
          <w:sz w:val="32"/>
          <w:szCs w:val="32"/>
          <w:lang w:eastAsia="zh-CN"/>
        </w:rPr>
      </w:pPr>
      <w:r>
        <w:rPr>
          <w:rFonts w:hint="eastAsia"/>
          <w:sz w:val="32"/>
          <w:szCs w:val="32"/>
          <w:lang w:eastAsia="zh-CN"/>
        </w:rPr>
        <w:t>移动平均值（</w:t>
      </w:r>
      <w:r>
        <w:rPr>
          <w:rFonts w:hint="eastAsia"/>
          <w:sz w:val="32"/>
          <w:szCs w:val="32"/>
          <w:lang w:val="en-US" w:eastAsia="zh-CN"/>
        </w:rPr>
        <w:t>MA</w:t>
      </w:r>
      <w:r>
        <w:rPr>
          <w:rFonts w:hint="eastAsia"/>
          <w:sz w:val="32"/>
          <w:szCs w:val="32"/>
          <w:lang w:eastAsia="zh-CN"/>
        </w:rPr>
        <w:t>）</w:t>
      </w:r>
    </w:p>
    <w:p>
      <w:pPr>
        <w:widowControl w:val="0"/>
        <w:numPr>
          <w:ilvl w:val="0"/>
          <w:numId w:val="0"/>
        </w:numPr>
        <w:jc w:val="both"/>
        <w:rPr>
          <w:rFonts w:hint="eastAsia"/>
          <w:sz w:val="28"/>
          <w:szCs w:val="28"/>
          <w:lang w:val="en-US" w:eastAsia="zh-CN"/>
        </w:rPr>
      </w:pPr>
      <w:r>
        <w:rPr>
          <w:rFonts w:hint="eastAsia"/>
          <w:sz w:val="28"/>
          <w:szCs w:val="28"/>
          <w:lang w:val="en-US" w:eastAsia="zh-CN"/>
        </w:rPr>
        <w:t>1）定义：把某段时间的股价加以平均,再依据这个平均值作出平均线图像</w:t>
      </w:r>
    </w:p>
    <w:p>
      <w:pPr>
        <w:widowControl w:val="0"/>
        <w:numPr>
          <w:ilvl w:val="0"/>
          <w:numId w:val="0"/>
        </w:numPr>
        <w:jc w:val="both"/>
        <w:rPr>
          <w:rFonts w:hint="eastAsia"/>
          <w:sz w:val="28"/>
          <w:szCs w:val="28"/>
          <w:lang w:val="en-US" w:eastAsia="zh-CN"/>
        </w:rPr>
      </w:pPr>
      <w:r>
        <w:rPr>
          <w:rFonts w:hint="eastAsia"/>
          <w:sz w:val="28"/>
          <w:szCs w:val="28"/>
          <w:lang w:val="en-US" w:eastAsia="zh-CN"/>
        </w:rPr>
        <w:t>2）算法：n日收盘价之和/n</w:t>
      </w:r>
    </w:p>
    <w:p>
      <w:pPr>
        <w:widowControl w:val="0"/>
        <w:numPr>
          <w:ilvl w:val="0"/>
          <w:numId w:val="0"/>
        </w:numPr>
        <w:jc w:val="both"/>
        <w:rPr>
          <w:rFonts w:hint="eastAsia"/>
          <w:sz w:val="28"/>
          <w:szCs w:val="28"/>
          <w:lang w:val="en-US" w:eastAsia="zh-CN"/>
        </w:rPr>
      </w:pPr>
      <w:r>
        <w:rPr>
          <w:rFonts w:hint="eastAsia"/>
          <w:sz w:val="28"/>
          <w:szCs w:val="28"/>
          <w:lang w:val="en-US" w:eastAsia="zh-CN"/>
        </w:rPr>
        <w:t>短期n=5,10，中期，n=24,25,26</w:t>
      </w:r>
    </w:p>
    <w:p>
      <w:pPr>
        <w:widowControl w:val="0"/>
        <w:numPr>
          <w:ilvl w:val="0"/>
          <w:numId w:val="3"/>
        </w:numPr>
        <w:jc w:val="both"/>
        <w:rPr>
          <w:rFonts w:hint="eastAsia"/>
          <w:sz w:val="28"/>
          <w:szCs w:val="28"/>
          <w:lang w:val="en-US" w:eastAsia="zh-CN"/>
        </w:rPr>
      </w:pPr>
      <w:r>
        <w:rPr>
          <w:rFonts w:hint="eastAsia"/>
          <w:sz w:val="28"/>
          <w:szCs w:val="28"/>
          <w:lang w:val="en-US" w:eastAsia="zh-CN"/>
        </w:rPr>
        <w:t>应用：（葛兰威尔法则）</w:t>
      </w:r>
    </w:p>
    <w:p>
      <w:pPr>
        <w:widowControl w:val="0"/>
        <w:numPr>
          <w:numId w:val="0"/>
        </w:numPr>
        <w:jc w:val="both"/>
        <w:rPr>
          <w:rFonts w:hint="eastAsia"/>
          <w:sz w:val="28"/>
          <w:szCs w:val="28"/>
          <w:lang w:val="en-US" w:eastAsia="zh-CN"/>
        </w:rPr>
      </w:pPr>
    </w:p>
    <w:p>
      <w:pPr>
        <w:numPr>
          <w:ilvl w:val="0"/>
          <w:numId w:val="1"/>
        </w:numPr>
        <w:rPr>
          <w:rFonts w:hint="eastAsia"/>
          <w:sz w:val="32"/>
          <w:szCs w:val="32"/>
          <w:lang w:eastAsia="zh-CN"/>
        </w:rPr>
      </w:pPr>
      <w:r>
        <w:rPr>
          <w:rFonts w:hint="eastAsia"/>
          <w:sz w:val="32"/>
          <w:szCs w:val="32"/>
          <w:lang w:eastAsia="zh-CN"/>
        </w:rPr>
        <w:t>威廉指标（</w:t>
      </w:r>
      <w:r>
        <w:rPr>
          <w:rFonts w:hint="eastAsia"/>
          <w:sz w:val="32"/>
          <w:szCs w:val="32"/>
          <w:lang w:val="en-US" w:eastAsia="zh-CN"/>
        </w:rPr>
        <w:t>%R</w:t>
      </w:r>
      <w:r>
        <w:rPr>
          <w:rFonts w:hint="eastAsia"/>
          <w:sz w:val="32"/>
          <w:szCs w:val="32"/>
          <w:lang w:eastAsia="zh-CN"/>
        </w:rPr>
        <w:t>）</w:t>
      </w:r>
    </w:p>
    <w:p>
      <w:pPr>
        <w:widowControl w:val="0"/>
        <w:numPr>
          <w:ilvl w:val="0"/>
          <w:numId w:val="0"/>
        </w:numPr>
        <w:jc w:val="both"/>
        <w:rPr>
          <w:rFonts w:hint="eastAsia"/>
          <w:sz w:val="28"/>
          <w:szCs w:val="28"/>
          <w:lang w:val="en-US" w:eastAsia="zh-CN"/>
        </w:rPr>
      </w:pPr>
      <w:r>
        <w:rPr>
          <w:rFonts w:hint="eastAsia"/>
          <w:sz w:val="28"/>
          <w:szCs w:val="28"/>
          <w:lang w:val="en-US" w:eastAsia="zh-CN"/>
        </w:rPr>
        <w:t>1）定义：利用摆动点来量度股市的超买卖</w:t>
      </w:r>
      <w:r>
        <w:rPr>
          <w:rFonts w:hint="default"/>
          <w:sz w:val="28"/>
          <w:szCs w:val="28"/>
          <w:lang w:val="en-US" w:eastAsia="zh-CN"/>
        </w:rPr>
        <w:fldChar w:fldCharType="begin"/>
      </w:r>
      <w:r>
        <w:rPr>
          <w:rFonts w:hint="default"/>
          <w:sz w:val="28"/>
          <w:szCs w:val="28"/>
          <w:lang w:val="en-US" w:eastAsia="zh-CN"/>
        </w:rPr>
        <w:instrText xml:space="preserve"> HYPERLINK "http://baike.so.com/doc/5579064.html" \t "http://baike.so.com/doc/_blank" </w:instrText>
      </w:r>
      <w:r>
        <w:rPr>
          <w:rFonts w:hint="default"/>
          <w:sz w:val="28"/>
          <w:szCs w:val="28"/>
          <w:lang w:val="en-US" w:eastAsia="zh-CN"/>
        </w:rPr>
        <w:fldChar w:fldCharType="separate"/>
      </w:r>
      <w:r>
        <w:rPr>
          <w:rFonts w:hint="default"/>
          <w:sz w:val="28"/>
          <w:szCs w:val="28"/>
          <w:lang w:val="en-US" w:eastAsia="zh-CN"/>
        </w:rPr>
        <w:t>现象</w:t>
      </w:r>
      <w:r>
        <w:rPr>
          <w:rFonts w:hint="default"/>
          <w:sz w:val="28"/>
          <w:szCs w:val="28"/>
          <w:lang w:val="en-US" w:eastAsia="zh-CN"/>
        </w:rPr>
        <w:fldChar w:fldCharType="end"/>
      </w:r>
      <w:r>
        <w:rPr>
          <w:rFonts w:hint="default"/>
          <w:sz w:val="28"/>
          <w:szCs w:val="28"/>
          <w:lang w:val="en-US" w:eastAsia="zh-CN"/>
        </w:rPr>
        <w:t>，可以预测循环期内的高点或低点，从而提出有效率的</w:t>
      </w:r>
      <w:r>
        <w:rPr>
          <w:rFonts w:hint="default"/>
          <w:sz w:val="28"/>
          <w:szCs w:val="28"/>
          <w:lang w:val="en-US" w:eastAsia="zh-CN"/>
        </w:rPr>
        <w:fldChar w:fldCharType="begin"/>
      </w:r>
      <w:r>
        <w:rPr>
          <w:rFonts w:hint="default"/>
          <w:sz w:val="28"/>
          <w:szCs w:val="28"/>
          <w:lang w:val="en-US" w:eastAsia="zh-CN"/>
        </w:rPr>
        <w:instrText xml:space="preserve"> HYPERLINK "http://baike.so.com/doc/2846693.html" \t "http://baike.so.com/doc/_blank" </w:instrText>
      </w:r>
      <w:r>
        <w:rPr>
          <w:rFonts w:hint="default"/>
          <w:sz w:val="28"/>
          <w:szCs w:val="28"/>
          <w:lang w:val="en-US" w:eastAsia="zh-CN"/>
        </w:rPr>
        <w:fldChar w:fldCharType="separate"/>
      </w:r>
      <w:r>
        <w:rPr>
          <w:rFonts w:hint="default"/>
          <w:sz w:val="28"/>
          <w:szCs w:val="28"/>
          <w:lang w:val="en-US" w:eastAsia="zh-CN"/>
        </w:rPr>
        <w:t>投资</w:t>
      </w:r>
      <w:r>
        <w:rPr>
          <w:rFonts w:hint="default"/>
          <w:sz w:val="28"/>
          <w:szCs w:val="28"/>
          <w:lang w:val="en-US" w:eastAsia="zh-CN"/>
        </w:rPr>
        <w:fldChar w:fldCharType="end"/>
      </w:r>
      <w:r>
        <w:rPr>
          <w:rFonts w:hint="default"/>
          <w:sz w:val="28"/>
          <w:szCs w:val="28"/>
          <w:lang w:val="en-US" w:eastAsia="zh-CN"/>
        </w:rPr>
        <w:t>讯号</w:t>
      </w:r>
    </w:p>
    <w:p>
      <w:pPr>
        <w:widowControl w:val="0"/>
        <w:numPr>
          <w:ilvl w:val="0"/>
          <w:numId w:val="0"/>
        </w:numPr>
        <w:jc w:val="both"/>
        <w:rPr>
          <w:rFonts w:hint="default"/>
          <w:sz w:val="28"/>
          <w:szCs w:val="28"/>
          <w:lang w:val="en-US" w:eastAsia="zh-CN"/>
        </w:rPr>
      </w:pPr>
      <w:r>
        <w:rPr>
          <w:rFonts w:hint="eastAsia"/>
          <w:sz w:val="28"/>
          <w:szCs w:val="28"/>
          <w:lang w:val="en-US" w:eastAsia="zh-CN"/>
        </w:rPr>
        <w:t>2）算法：</w:t>
      </w:r>
      <w:r>
        <w:rPr>
          <w:rFonts w:hint="default"/>
          <w:sz w:val="28"/>
          <w:szCs w:val="28"/>
          <w:lang w:val="en-US" w:eastAsia="zh-CN"/>
        </w:rPr>
        <w:t>％R＝100－（C－Ln）/（Hn-Ln）×100</w:t>
      </w:r>
    </w:p>
    <w:p>
      <w:pPr>
        <w:widowControl w:val="0"/>
        <w:numPr>
          <w:ilvl w:val="0"/>
          <w:numId w:val="0"/>
        </w:numPr>
        <w:jc w:val="both"/>
        <w:rPr>
          <w:rFonts w:hint="eastAsia"/>
          <w:sz w:val="28"/>
          <w:szCs w:val="28"/>
          <w:lang w:val="en-US" w:eastAsia="zh-CN"/>
        </w:rPr>
      </w:pPr>
      <w:r>
        <w:rPr>
          <w:rFonts w:hint="default"/>
          <w:sz w:val="28"/>
          <w:szCs w:val="28"/>
          <w:lang w:val="en-US" w:eastAsia="zh-CN"/>
        </w:rPr>
        <w:t>其中：C为当日收市价，Ln为N日内最低价，Hn为N日内最高价，公式中N日为选设参数，一般设为14日或20日。</w:t>
      </w:r>
    </w:p>
    <w:p>
      <w:pPr>
        <w:widowControl w:val="0"/>
        <w:numPr>
          <w:ilvl w:val="0"/>
          <w:numId w:val="0"/>
        </w:numPr>
        <w:jc w:val="both"/>
        <w:rPr>
          <w:rFonts w:hint="eastAsia"/>
          <w:sz w:val="28"/>
          <w:szCs w:val="28"/>
          <w:lang w:val="en-US" w:eastAsia="zh-CN"/>
        </w:rPr>
      </w:pPr>
      <w:r>
        <w:rPr>
          <w:rFonts w:hint="eastAsia"/>
          <w:sz w:val="28"/>
          <w:szCs w:val="28"/>
          <w:lang w:val="en-US" w:eastAsia="zh-CN"/>
        </w:rPr>
        <w:t>3）应用：当％R线达到80时，市场处于超卖状况，股价走势随时可能见底。因此，80的横线一般称为买进线，投资者在此可以伺机买入；相反，当％R线达到20时，市场处于超买状况，走势可能即将见顶，20的横线被称为卖出线。</w:t>
      </w:r>
    </w:p>
    <w:p>
      <w:pPr>
        <w:widowControl w:val="0"/>
        <w:numPr>
          <w:ilvl w:val="0"/>
          <w:numId w:val="0"/>
        </w:numPr>
        <w:jc w:val="both"/>
        <w:rPr>
          <w:rFonts w:hint="eastAsia"/>
          <w:sz w:val="28"/>
          <w:szCs w:val="28"/>
          <w:lang w:val="en-US" w:eastAsia="zh-CN"/>
        </w:rPr>
      </w:pPr>
    </w:p>
    <w:p>
      <w:pPr>
        <w:numPr>
          <w:ilvl w:val="0"/>
          <w:numId w:val="1"/>
        </w:numPr>
        <w:rPr>
          <w:rFonts w:hint="eastAsia"/>
          <w:sz w:val="32"/>
          <w:szCs w:val="32"/>
          <w:lang w:eastAsia="zh-CN"/>
        </w:rPr>
      </w:pPr>
      <w:r>
        <w:rPr>
          <w:rFonts w:hint="eastAsia"/>
          <w:sz w:val="32"/>
          <w:szCs w:val="32"/>
          <w:lang w:eastAsia="zh-CN"/>
        </w:rPr>
        <w:t>相对强弱指标（</w:t>
      </w:r>
      <w:r>
        <w:rPr>
          <w:rFonts w:hint="eastAsia"/>
          <w:sz w:val="32"/>
          <w:szCs w:val="32"/>
          <w:lang w:val="en-US" w:eastAsia="zh-CN"/>
        </w:rPr>
        <w:t>RSI</w:t>
      </w:r>
      <w:r>
        <w:rPr>
          <w:rFonts w:hint="eastAsia"/>
          <w:sz w:val="32"/>
          <w:szCs w:val="32"/>
          <w:lang w:eastAsia="zh-CN"/>
        </w:rPr>
        <w:t>）</w:t>
      </w:r>
    </w:p>
    <w:p>
      <w:pPr>
        <w:widowControl w:val="0"/>
        <w:numPr>
          <w:ilvl w:val="0"/>
          <w:numId w:val="0"/>
        </w:numPr>
        <w:jc w:val="both"/>
        <w:rPr>
          <w:rFonts w:hint="eastAsia"/>
          <w:sz w:val="28"/>
          <w:szCs w:val="28"/>
          <w:lang w:val="en-US" w:eastAsia="zh-CN"/>
        </w:rPr>
      </w:pPr>
      <w:r>
        <w:rPr>
          <w:rFonts w:hint="eastAsia"/>
          <w:sz w:val="28"/>
          <w:szCs w:val="28"/>
          <w:lang w:val="en-US" w:eastAsia="zh-CN"/>
        </w:rPr>
        <w:t>1）定义：通过比较一段时期内的平均收盘涨数和平均收盘跌数来分析市场买沽盘的意向和实力，从而作出未来市场的走势。</w:t>
      </w:r>
    </w:p>
    <w:p>
      <w:pPr>
        <w:widowControl w:val="0"/>
        <w:numPr>
          <w:ilvl w:val="0"/>
          <w:numId w:val="0"/>
        </w:numPr>
        <w:jc w:val="both"/>
        <w:rPr>
          <w:rFonts w:hint="eastAsia"/>
          <w:sz w:val="28"/>
          <w:szCs w:val="28"/>
          <w:lang w:val="en-US" w:eastAsia="zh-CN"/>
        </w:rPr>
      </w:pPr>
      <w:r>
        <w:rPr>
          <w:rFonts w:hint="eastAsia"/>
          <w:sz w:val="28"/>
          <w:szCs w:val="28"/>
          <w:lang w:val="en-US" w:eastAsia="zh-CN"/>
        </w:rPr>
        <w:t>2）算法：RSI=[n日上升平均数÷(n日上升平均数+n日下跌平均数)]×100</w:t>
      </w:r>
    </w:p>
    <w:p>
      <w:pPr>
        <w:widowControl w:val="0"/>
        <w:numPr>
          <w:ilvl w:val="0"/>
          <w:numId w:val="0"/>
        </w:numPr>
        <w:jc w:val="both"/>
        <w:rPr>
          <w:rFonts w:hint="eastAsia"/>
          <w:sz w:val="28"/>
          <w:szCs w:val="28"/>
          <w:lang w:val="en-US" w:eastAsia="zh-CN"/>
        </w:rPr>
      </w:pPr>
      <w:r>
        <w:rPr>
          <w:rFonts w:hint="eastAsia"/>
          <w:sz w:val="28"/>
          <w:szCs w:val="28"/>
          <w:lang w:val="en-US" w:eastAsia="zh-CN"/>
        </w:rPr>
        <w:t>3）应用：当六日指标上升到达80时有超买现象，当六日强弱指标下降至20时有超卖现象</w:t>
      </w:r>
    </w:p>
    <w:p>
      <w:pPr>
        <w:numPr>
          <w:numId w:val="0"/>
        </w:numPr>
        <w:rPr>
          <w:rFonts w:hint="eastAsia"/>
          <w:sz w:val="32"/>
          <w:szCs w:val="32"/>
          <w:lang w:eastAsia="zh-CN"/>
        </w:rPr>
      </w:pPr>
    </w:p>
    <w:p>
      <w:pPr>
        <w:numPr>
          <w:ilvl w:val="0"/>
          <w:numId w:val="1"/>
        </w:numPr>
        <w:rPr>
          <w:rFonts w:hint="eastAsia"/>
          <w:sz w:val="32"/>
          <w:szCs w:val="32"/>
          <w:lang w:eastAsia="zh-CN"/>
        </w:rPr>
      </w:pPr>
      <w:r>
        <w:rPr>
          <w:rFonts w:hint="eastAsia"/>
          <w:sz w:val="32"/>
          <w:szCs w:val="32"/>
          <w:lang w:eastAsia="zh-CN"/>
        </w:rPr>
        <w:t>人气意愿</w:t>
      </w:r>
    </w:p>
    <w:p>
      <w:pPr>
        <w:widowControl w:val="0"/>
        <w:numPr>
          <w:ilvl w:val="0"/>
          <w:numId w:val="0"/>
        </w:numPr>
        <w:jc w:val="both"/>
        <w:rPr>
          <w:rFonts w:hint="eastAsia"/>
          <w:sz w:val="28"/>
          <w:szCs w:val="28"/>
          <w:lang w:val="en-US" w:eastAsia="zh-CN"/>
        </w:rPr>
      </w:pPr>
      <w:r>
        <w:rPr>
          <w:rFonts w:hint="eastAsia"/>
          <w:sz w:val="28"/>
          <w:szCs w:val="28"/>
          <w:lang w:val="en-US" w:eastAsia="zh-CN"/>
        </w:rPr>
        <w:t>1）定义：</w:t>
      </w:r>
      <w:r>
        <w:rPr>
          <w:rFonts w:hint="default"/>
          <w:sz w:val="28"/>
          <w:szCs w:val="28"/>
          <w:lang w:val="en-US" w:eastAsia="zh-CN"/>
        </w:rPr>
        <w:fldChar w:fldCharType="begin"/>
      </w:r>
      <w:r>
        <w:rPr>
          <w:rFonts w:hint="default"/>
          <w:sz w:val="28"/>
          <w:szCs w:val="28"/>
          <w:lang w:val="en-US" w:eastAsia="zh-CN"/>
        </w:rPr>
        <w:instrText xml:space="preserve"> HYPERLINK "http://baike.so.com/doc/6580352-6794120.html" \t "http://baike.so.com/doc/_blank" </w:instrText>
      </w:r>
      <w:r>
        <w:rPr>
          <w:rFonts w:hint="default"/>
          <w:sz w:val="28"/>
          <w:szCs w:val="28"/>
          <w:lang w:val="en-US" w:eastAsia="zh-CN"/>
        </w:rPr>
        <w:fldChar w:fldCharType="separate"/>
      </w:r>
      <w:r>
        <w:rPr>
          <w:rFonts w:hint="default"/>
          <w:sz w:val="28"/>
          <w:szCs w:val="28"/>
          <w:lang w:val="en-US" w:eastAsia="zh-CN"/>
        </w:rPr>
        <w:t>人气指标</w:t>
      </w:r>
      <w:r>
        <w:rPr>
          <w:rFonts w:hint="default"/>
          <w:sz w:val="28"/>
          <w:szCs w:val="28"/>
          <w:lang w:val="en-US" w:eastAsia="zh-CN"/>
        </w:rPr>
        <w:fldChar w:fldCharType="end"/>
      </w:r>
      <w:r>
        <w:rPr>
          <w:rFonts w:hint="eastAsia"/>
          <w:sz w:val="28"/>
          <w:szCs w:val="28"/>
          <w:lang w:val="en-US" w:eastAsia="zh-CN"/>
        </w:rPr>
        <w:t>（AR）</w:t>
      </w:r>
      <w:r>
        <w:rPr>
          <w:rFonts w:hint="default"/>
          <w:sz w:val="28"/>
          <w:szCs w:val="28"/>
          <w:lang w:val="en-US" w:eastAsia="zh-CN"/>
        </w:rPr>
        <w:t>和意愿指标</w:t>
      </w:r>
      <w:r>
        <w:rPr>
          <w:rFonts w:hint="eastAsia"/>
          <w:sz w:val="28"/>
          <w:szCs w:val="28"/>
          <w:lang w:val="en-US" w:eastAsia="zh-CN"/>
        </w:rPr>
        <w:t>（BR）</w:t>
      </w:r>
      <w:r>
        <w:rPr>
          <w:rFonts w:hint="default"/>
          <w:sz w:val="28"/>
          <w:szCs w:val="28"/>
          <w:lang w:val="en-US" w:eastAsia="zh-CN"/>
        </w:rPr>
        <w:t>都是以分析历史股价为手段的技术指标，其中人气指标较重视</w:t>
      </w:r>
      <w:r>
        <w:rPr>
          <w:rFonts w:hint="default"/>
          <w:sz w:val="28"/>
          <w:szCs w:val="28"/>
          <w:lang w:val="en-US" w:eastAsia="zh-CN"/>
        </w:rPr>
        <w:fldChar w:fldCharType="begin"/>
      </w:r>
      <w:r>
        <w:rPr>
          <w:rFonts w:hint="default"/>
          <w:sz w:val="28"/>
          <w:szCs w:val="28"/>
          <w:lang w:val="en-US" w:eastAsia="zh-CN"/>
        </w:rPr>
        <w:instrText xml:space="preserve"> HYPERLINK "http://baike.so.com/doc/6274853-6488280.html" \t "http://baike.so.com/doc/_blank" </w:instrText>
      </w:r>
      <w:r>
        <w:rPr>
          <w:rFonts w:hint="default"/>
          <w:sz w:val="28"/>
          <w:szCs w:val="28"/>
          <w:lang w:val="en-US" w:eastAsia="zh-CN"/>
        </w:rPr>
        <w:fldChar w:fldCharType="separate"/>
      </w:r>
      <w:r>
        <w:rPr>
          <w:rFonts w:hint="default"/>
          <w:sz w:val="28"/>
          <w:szCs w:val="28"/>
          <w:lang w:val="en-US" w:eastAsia="zh-CN"/>
        </w:rPr>
        <w:t>开盘价</w:t>
      </w:r>
      <w:r>
        <w:rPr>
          <w:rFonts w:hint="default"/>
          <w:sz w:val="28"/>
          <w:szCs w:val="28"/>
          <w:lang w:val="en-US" w:eastAsia="zh-CN"/>
        </w:rPr>
        <w:fldChar w:fldCharType="end"/>
      </w:r>
      <w:r>
        <w:rPr>
          <w:rFonts w:hint="default"/>
          <w:sz w:val="28"/>
          <w:szCs w:val="28"/>
          <w:lang w:val="en-US" w:eastAsia="zh-CN"/>
        </w:rPr>
        <w:t>，从而反映市场买卖的人气，而意愿指标则重视收盘价格，反映的是市场买卖意愿的程度，两项指标分别从不同的角度对</w:t>
      </w:r>
      <w:r>
        <w:rPr>
          <w:rFonts w:hint="default"/>
          <w:sz w:val="28"/>
          <w:szCs w:val="28"/>
          <w:lang w:val="en-US" w:eastAsia="zh-CN"/>
        </w:rPr>
        <w:fldChar w:fldCharType="begin"/>
      </w:r>
      <w:r>
        <w:rPr>
          <w:rFonts w:hint="default"/>
          <w:sz w:val="28"/>
          <w:szCs w:val="28"/>
          <w:lang w:val="en-US" w:eastAsia="zh-CN"/>
        </w:rPr>
        <w:instrText xml:space="preserve"> HYPERLINK "http://baike.so.com/doc/129631-136912.html" \t "http://baike.so.com/doc/_blank" </w:instrText>
      </w:r>
      <w:r>
        <w:rPr>
          <w:rFonts w:hint="default"/>
          <w:sz w:val="28"/>
          <w:szCs w:val="28"/>
          <w:lang w:val="en-US" w:eastAsia="zh-CN"/>
        </w:rPr>
        <w:fldChar w:fldCharType="separate"/>
      </w:r>
      <w:r>
        <w:rPr>
          <w:rFonts w:hint="default"/>
          <w:sz w:val="28"/>
          <w:szCs w:val="28"/>
          <w:lang w:val="en-US" w:eastAsia="zh-CN"/>
        </w:rPr>
        <w:t>股价波动</w:t>
      </w:r>
      <w:r>
        <w:rPr>
          <w:rFonts w:hint="default"/>
          <w:sz w:val="28"/>
          <w:szCs w:val="28"/>
          <w:lang w:val="en-US" w:eastAsia="zh-CN"/>
        </w:rPr>
        <w:fldChar w:fldCharType="end"/>
      </w:r>
      <w:r>
        <w:rPr>
          <w:rFonts w:hint="default"/>
          <w:sz w:val="28"/>
          <w:szCs w:val="28"/>
          <w:lang w:val="en-US" w:eastAsia="zh-CN"/>
        </w:rPr>
        <w:t>进行分析，达到追踪股价未来动向的目的</w:t>
      </w:r>
    </w:p>
    <w:p>
      <w:pPr>
        <w:widowControl w:val="0"/>
        <w:numPr>
          <w:ilvl w:val="0"/>
          <w:numId w:val="0"/>
        </w:numPr>
        <w:jc w:val="both"/>
        <w:rPr>
          <w:rFonts w:hint="eastAsia"/>
          <w:sz w:val="28"/>
          <w:szCs w:val="28"/>
          <w:lang w:val="en-US" w:eastAsia="zh-CN"/>
        </w:rPr>
      </w:pPr>
      <w:r>
        <w:rPr>
          <w:rFonts w:hint="eastAsia"/>
          <w:sz w:val="28"/>
          <w:szCs w:val="28"/>
          <w:lang w:val="en-US" w:eastAsia="zh-CN"/>
        </w:rPr>
        <w:t>2）算法：</w:t>
      </w:r>
      <w:r>
        <w:rPr>
          <w:rFonts w:hint="default"/>
          <w:sz w:val="28"/>
          <w:szCs w:val="28"/>
          <w:lang w:val="en-US" w:eastAsia="zh-CN"/>
        </w:rPr>
        <w:t>AR = (H - O)N天之和 / (O - L)N天之和 * 100</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 xml:space="preserve">H:当天最高价 </w:t>
      </w:r>
      <w:r>
        <w:rPr>
          <w:rFonts w:hint="eastAsia"/>
          <w:sz w:val="28"/>
          <w:szCs w:val="28"/>
          <w:lang w:val="en-US" w:eastAsia="zh-CN"/>
        </w:rPr>
        <w:t xml:space="preserve"> </w:t>
      </w:r>
      <w:r>
        <w:rPr>
          <w:rFonts w:hint="default"/>
          <w:sz w:val="28"/>
          <w:szCs w:val="28"/>
          <w:lang w:val="en-US" w:eastAsia="zh-CN"/>
        </w:rPr>
        <w:t>L:当天最低价</w:t>
      </w:r>
      <w:r>
        <w:rPr>
          <w:rFonts w:hint="eastAsia"/>
          <w:sz w:val="28"/>
          <w:szCs w:val="28"/>
          <w:lang w:val="en-US" w:eastAsia="zh-CN"/>
        </w:rPr>
        <w:t xml:space="preserve">  </w:t>
      </w:r>
      <w:r>
        <w:rPr>
          <w:rFonts w:hint="default"/>
          <w:sz w:val="28"/>
          <w:szCs w:val="28"/>
          <w:lang w:val="en-US" w:eastAsia="zh-CN"/>
        </w:rPr>
        <w:t>O:当天</w:t>
      </w:r>
      <w:r>
        <w:rPr>
          <w:rFonts w:hint="default"/>
          <w:sz w:val="28"/>
          <w:szCs w:val="28"/>
          <w:lang w:val="en-US" w:eastAsia="zh-CN"/>
        </w:rPr>
        <w:fldChar w:fldCharType="begin"/>
      </w:r>
      <w:r>
        <w:rPr>
          <w:rFonts w:hint="default"/>
          <w:sz w:val="28"/>
          <w:szCs w:val="28"/>
          <w:lang w:val="en-US" w:eastAsia="zh-CN"/>
        </w:rPr>
        <w:instrText xml:space="preserve"> HYPERLINK "http://baike.so.com/doc/6274853-6488280.html" \t "http://baike.so.com/doc/_blank" </w:instrText>
      </w:r>
      <w:r>
        <w:rPr>
          <w:rFonts w:hint="default"/>
          <w:sz w:val="28"/>
          <w:szCs w:val="28"/>
          <w:lang w:val="en-US" w:eastAsia="zh-CN"/>
        </w:rPr>
        <w:fldChar w:fldCharType="separate"/>
      </w:r>
      <w:r>
        <w:rPr>
          <w:rFonts w:hint="default"/>
          <w:sz w:val="28"/>
          <w:szCs w:val="28"/>
          <w:lang w:val="en-US" w:eastAsia="zh-CN"/>
        </w:rPr>
        <w:t>开盘价</w:t>
      </w:r>
      <w:r>
        <w:rPr>
          <w:rFonts w:hint="default"/>
          <w:sz w:val="28"/>
          <w:szCs w:val="28"/>
          <w:lang w:val="en-US" w:eastAsia="zh-CN"/>
        </w:rPr>
        <w:fldChar w:fldCharType="end"/>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N:待设定参数，缺省值26日</w:t>
      </w:r>
    </w:p>
    <w:p>
      <w:pPr>
        <w:widowControl w:val="0"/>
        <w:numPr>
          <w:ilvl w:val="0"/>
          <w:numId w:val="0"/>
        </w:numPr>
        <w:jc w:val="both"/>
        <w:rPr>
          <w:rFonts w:hint="default"/>
          <w:sz w:val="28"/>
          <w:szCs w:val="28"/>
          <w:lang w:val="en-US" w:eastAsia="zh-CN"/>
        </w:rPr>
      </w:pP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t>BR=N日内(当日最高价-前一日</w:t>
      </w:r>
      <w:r>
        <w:rPr>
          <w:rFonts w:hint="default"/>
          <w:sz w:val="28"/>
          <w:szCs w:val="28"/>
          <w:lang w:val="en-US" w:eastAsia="zh-CN"/>
        </w:rPr>
        <w:fldChar w:fldCharType="begin"/>
      </w:r>
      <w:r>
        <w:rPr>
          <w:rFonts w:hint="default"/>
          <w:sz w:val="28"/>
          <w:szCs w:val="28"/>
          <w:lang w:val="en-US" w:eastAsia="zh-CN"/>
        </w:rPr>
        <w:instrText xml:space="preserve"> HYPERLINK "http://baike.so.com/doc/1693260-1790412.html" \t "http://baike.so.com/doc/_blank" </w:instrText>
      </w:r>
      <w:r>
        <w:rPr>
          <w:rFonts w:hint="default"/>
          <w:sz w:val="28"/>
          <w:szCs w:val="28"/>
          <w:lang w:val="en-US" w:eastAsia="zh-CN"/>
        </w:rPr>
        <w:fldChar w:fldCharType="separate"/>
      </w:r>
      <w:r>
        <w:rPr>
          <w:rFonts w:hint="default"/>
          <w:sz w:val="28"/>
          <w:szCs w:val="28"/>
          <w:lang w:val="en-US" w:eastAsia="zh-CN"/>
        </w:rPr>
        <w:t>收市价</w:t>
      </w:r>
      <w:r>
        <w:rPr>
          <w:rFonts w:hint="default"/>
          <w:sz w:val="28"/>
          <w:szCs w:val="28"/>
          <w:lang w:val="en-US" w:eastAsia="zh-CN"/>
        </w:rPr>
        <w:fldChar w:fldCharType="end"/>
      </w:r>
      <w:r>
        <w:rPr>
          <w:rFonts w:hint="default"/>
          <w:sz w:val="28"/>
          <w:szCs w:val="28"/>
          <w:lang w:val="en-US" w:eastAsia="zh-CN"/>
        </w:rPr>
        <w:t>)之和 / N日内(前一日收市价-当日</w:t>
      </w:r>
      <w:r>
        <w:rPr>
          <w:rFonts w:hint="default"/>
          <w:sz w:val="28"/>
          <w:szCs w:val="28"/>
          <w:lang w:val="en-US" w:eastAsia="zh-CN"/>
        </w:rPr>
        <w:fldChar w:fldCharType="begin"/>
      </w:r>
      <w:r>
        <w:rPr>
          <w:rFonts w:hint="default"/>
          <w:sz w:val="28"/>
          <w:szCs w:val="28"/>
          <w:lang w:val="en-US" w:eastAsia="zh-CN"/>
        </w:rPr>
        <w:instrText xml:space="preserve"> HYPERLINK "http://baike.so.com/doc/1200640-1270001.html" \t "http://baike.so.com/doc/_blank" </w:instrText>
      </w:r>
      <w:r>
        <w:rPr>
          <w:rFonts w:hint="default"/>
          <w:sz w:val="28"/>
          <w:szCs w:val="28"/>
          <w:lang w:val="en-US" w:eastAsia="zh-CN"/>
        </w:rPr>
        <w:fldChar w:fldCharType="separate"/>
      </w:r>
      <w:r>
        <w:rPr>
          <w:rFonts w:hint="default"/>
          <w:sz w:val="28"/>
          <w:szCs w:val="28"/>
          <w:lang w:val="en-US" w:eastAsia="zh-CN"/>
        </w:rPr>
        <w:t>最低价</w:t>
      </w:r>
      <w:r>
        <w:rPr>
          <w:rFonts w:hint="default"/>
          <w:sz w:val="28"/>
          <w:szCs w:val="28"/>
          <w:lang w:val="en-US" w:eastAsia="zh-CN"/>
        </w:rPr>
        <w:fldChar w:fldCharType="end"/>
      </w:r>
      <w:r>
        <w:rPr>
          <w:rFonts w:hint="default"/>
          <w:sz w:val="28"/>
          <w:szCs w:val="28"/>
          <w:lang w:val="en-US" w:eastAsia="zh-CN"/>
        </w:rPr>
        <w:t>)之和</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N为公式中的设定参数，一般设定为26日。</w:t>
      </w:r>
    </w:p>
    <w:p>
      <w:pPr>
        <w:widowControl w:val="0"/>
        <w:numPr>
          <w:ilvl w:val="0"/>
          <w:numId w:val="0"/>
        </w:numPr>
        <w:jc w:val="both"/>
        <w:rPr>
          <w:rFonts w:hint="default"/>
          <w:sz w:val="28"/>
          <w:szCs w:val="28"/>
          <w:lang w:val="en-US" w:eastAsia="zh-CN"/>
        </w:rPr>
      </w:pP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3）应用：</w:t>
      </w:r>
      <w:r>
        <w:rPr>
          <w:rFonts w:hint="default"/>
          <w:sz w:val="28"/>
          <w:szCs w:val="28"/>
          <w:lang w:val="en-US" w:eastAsia="zh-CN"/>
        </w:rPr>
        <w:t>AR值以100为中心地带，其±20之间，即AR值在60－120之间</w:t>
      </w:r>
      <w:r>
        <w:rPr>
          <w:rFonts w:hint="default"/>
          <w:sz w:val="28"/>
          <w:szCs w:val="28"/>
          <w:lang w:val="en-US" w:eastAsia="zh-CN"/>
        </w:rPr>
        <w:fldChar w:fldCharType="begin"/>
      </w:r>
      <w:r>
        <w:rPr>
          <w:rFonts w:hint="default"/>
          <w:sz w:val="28"/>
          <w:szCs w:val="28"/>
          <w:lang w:val="en-US" w:eastAsia="zh-CN"/>
        </w:rPr>
        <w:instrText xml:space="preserve"> HYPERLINK "http://baike.so.com/doc/5786046.html" \t "http://baike.so.com/doc/_blank" </w:instrText>
      </w:r>
      <w:r>
        <w:rPr>
          <w:rFonts w:hint="default"/>
          <w:sz w:val="28"/>
          <w:szCs w:val="28"/>
          <w:lang w:val="en-US" w:eastAsia="zh-CN"/>
        </w:rPr>
        <w:fldChar w:fldCharType="separate"/>
      </w:r>
      <w:r>
        <w:rPr>
          <w:rFonts w:hint="default"/>
          <w:sz w:val="28"/>
          <w:szCs w:val="28"/>
          <w:lang w:val="en-US" w:eastAsia="zh-CN"/>
        </w:rPr>
        <w:t>波动</w:t>
      </w:r>
      <w:r>
        <w:rPr>
          <w:rFonts w:hint="default"/>
          <w:sz w:val="28"/>
          <w:szCs w:val="28"/>
          <w:lang w:val="en-US" w:eastAsia="zh-CN"/>
        </w:rPr>
        <w:fldChar w:fldCharType="end"/>
      </w:r>
      <w:r>
        <w:rPr>
          <w:rFonts w:hint="default"/>
          <w:sz w:val="28"/>
          <w:szCs w:val="28"/>
          <w:lang w:val="en-US" w:eastAsia="zh-CN"/>
        </w:rPr>
        <w:t>时，属盘整行情，股价走势比较平稳，不会出现剧烈波动。</w:t>
      </w:r>
    </w:p>
    <w:p>
      <w:pPr>
        <w:widowControl w:val="0"/>
        <w:numPr>
          <w:ilvl w:val="0"/>
          <w:numId w:val="0"/>
        </w:numPr>
        <w:ind w:firstLine="420" w:firstLineChars="0"/>
        <w:jc w:val="both"/>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t>AR值走高时表示行情活跃，人气旺盛，过高则表示股价进入高价，应选择时机退出，AR值的高度没有具体标准，一般情况下，AR值</w:t>
      </w:r>
      <w:r>
        <w:rPr>
          <w:rFonts w:hint="default"/>
          <w:sz w:val="28"/>
          <w:szCs w:val="28"/>
          <w:lang w:val="en-US" w:eastAsia="zh-CN"/>
        </w:rPr>
        <w:fldChar w:fldCharType="begin"/>
      </w:r>
      <w:r>
        <w:rPr>
          <w:rFonts w:hint="default"/>
          <w:sz w:val="28"/>
          <w:szCs w:val="28"/>
          <w:lang w:val="en-US" w:eastAsia="zh-CN"/>
        </w:rPr>
        <w:instrText xml:space="preserve"> HYPERLINK "http://baike.so.com/doc/6657502.html" \t "http://baike.so.com/doc/_blank" </w:instrText>
      </w:r>
      <w:r>
        <w:rPr>
          <w:rFonts w:hint="default"/>
          <w:sz w:val="28"/>
          <w:szCs w:val="28"/>
          <w:lang w:val="en-US" w:eastAsia="zh-CN"/>
        </w:rPr>
        <w:fldChar w:fldCharType="separate"/>
      </w:r>
      <w:r>
        <w:rPr>
          <w:rFonts w:hint="default"/>
          <w:sz w:val="28"/>
          <w:szCs w:val="28"/>
          <w:lang w:val="en-US" w:eastAsia="zh-CN"/>
        </w:rPr>
        <w:t>上升</w:t>
      </w:r>
      <w:r>
        <w:rPr>
          <w:rFonts w:hint="default"/>
          <w:sz w:val="28"/>
          <w:szCs w:val="28"/>
          <w:lang w:val="en-US" w:eastAsia="zh-CN"/>
        </w:rPr>
        <w:fldChar w:fldCharType="end"/>
      </w:r>
      <w:r>
        <w:rPr>
          <w:rFonts w:hint="default"/>
          <w:sz w:val="28"/>
          <w:szCs w:val="28"/>
          <w:lang w:val="en-US" w:eastAsia="zh-CN"/>
        </w:rPr>
        <w:t>至150以上时，股价随时可能回档</w:t>
      </w:r>
      <w:r>
        <w:rPr>
          <w:rFonts w:hint="default"/>
          <w:sz w:val="28"/>
          <w:szCs w:val="28"/>
          <w:lang w:val="en-US" w:eastAsia="zh-CN"/>
        </w:rPr>
        <w:fldChar w:fldCharType="begin"/>
      </w:r>
      <w:r>
        <w:rPr>
          <w:rFonts w:hint="default"/>
          <w:sz w:val="28"/>
          <w:szCs w:val="28"/>
          <w:lang w:val="en-US" w:eastAsia="zh-CN"/>
        </w:rPr>
        <w:instrText xml:space="preserve"> HYPERLINK "http://baike.so.com/doc/739038.html" \t "http://baike.so.com/doc/_blank" </w:instrText>
      </w:r>
      <w:r>
        <w:rPr>
          <w:rFonts w:hint="default"/>
          <w:sz w:val="28"/>
          <w:szCs w:val="28"/>
          <w:lang w:val="en-US" w:eastAsia="zh-CN"/>
        </w:rPr>
        <w:fldChar w:fldCharType="separate"/>
      </w:r>
      <w:r>
        <w:rPr>
          <w:rFonts w:hint="default"/>
          <w:sz w:val="28"/>
          <w:szCs w:val="28"/>
          <w:lang w:val="en-US" w:eastAsia="zh-CN"/>
        </w:rPr>
        <w:t>下跌</w:t>
      </w:r>
      <w:r>
        <w:rPr>
          <w:rFonts w:hint="default"/>
          <w:sz w:val="28"/>
          <w:szCs w:val="28"/>
          <w:lang w:val="en-US" w:eastAsia="zh-CN"/>
        </w:rPr>
        <w:fldChar w:fldCharType="end"/>
      </w:r>
      <w:r>
        <w:rPr>
          <w:rFonts w:hint="default"/>
          <w:sz w:val="28"/>
          <w:szCs w:val="28"/>
          <w:lang w:val="en-US" w:eastAsia="zh-CN"/>
        </w:rPr>
        <w:t>。</w:t>
      </w: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w:t>
      </w:r>
      <w:r>
        <w:rPr>
          <w:rFonts w:hint="eastAsia"/>
          <w:sz w:val="28"/>
          <w:szCs w:val="28"/>
          <w:lang w:val="en-US" w:eastAsia="zh-CN"/>
        </w:rPr>
        <w:tab/>
        <w:t/>
      </w:r>
      <w:r>
        <w:rPr>
          <w:rFonts w:hint="eastAsia"/>
          <w:sz w:val="28"/>
          <w:szCs w:val="28"/>
          <w:lang w:val="en-US" w:eastAsia="zh-CN"/>
        </w:rPr>
        <w:tab/>
        <w:t xml:space="preserve">   </w:t>
      </w:r>
      <w:r>
        <w:rPr>
          <w:rFonts w:hint="default"/>
          <w:sz w:val="28"/>
          <w:szCs w:val="28"/>
          <w:lang w:val="en-US" w:eastAsia="zh-CN"/>
        </w:rPr>
        <w:t>AR值走低时表示人气衰退，需要充实，过低则暗示股价可能跌入低谷，可考虑伺机介入，一般AR值跌至70以下时，股价有可能随时反弹上升。</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 xml:space="preserve">      </w:t>
      </w:r>
      <w:r>
        <w:rPr>
          <w:rFonts w:hint="default"/>
          <w:sz w:val="28"/>
          <w:szCs w:val="28"/>
          <w:lang w:val="en-US" w:eastAsia="zh-CN"/>
        </w:rPr>
        <w:t>BR值高于400以上时，股市随时可能回档下跌，应选择时机卖出;BR值低于50以下时，</w:t>
      </w:r>
      <w:r>
        <w:rPr>
          <w:rFonts w:hint="default"/>
          <w:sz w:val="28"/>
          <w:szCs w:val="28"/>
          <w:lang w:val="en-US" w:eastAsia="zh-CN"/>
        </w:rPr>
        <w:fldChar w:fldCharType="begin"/>
      </w:r>
      <w:r>
        <w:rPr>
          <w:rFonts w:hint="default"/>
          <w:sz w:val="28"/>
          <w:szCs w:val="28"/>
          <w:lang w:val="en-US" w:eastAsia="zh-CN"/>
        </w:rPr>
        <w:instrText xml:space="preserve"> HYPERLINK "http://baike.so.com/doc/5972852-6185811.html" \t "http://baike.so.com/doc/_blank" </w:instrText>
      </w:r>
      <w:r>
        <w:rPr>
          <w:rFonts w:hint="default"/>
          <w:sz w:val="28"/>
          <w:szCs w:val="28"/>
          <w:lang w:val="en-US" w:eastAsia="zh-CN"/>
        </w:rPr>
        <w:fldChar w:fldCharType="separate"/>
      </w:r>
      <w:r>
        <w:rPr>
          <w:rFonts w:hint="default"/>
          <w:sz w:val="28"/>
          <w:szCs w:val="28"/>
          <w:lang w:val="en-US" w:eastAsia="zh-CN"/>
        </w:rPr>
        <w:t>股价</w:t>
      </w:r>
      <w:r>
        <w:rPr>
          <w:rFonts w:hint="default"/>
          <w:sz w:val="28"/>
          <w:szCs w:val="28"/>
          <w:lang w:val="en-US" w:eastAsia="zh-CN"/>
        </w:rPr>
        <w:fldChar w:fldCharType="end"/>
      </w:r>
      <w:r>
        <w:rPr>
          <w:rFonts w:hint="default"/>
          <w:sz w:val="28"/>
          <w:szCs w:val="28"/>
          <w:lang w:val="en-US" w:eastAsia="zh-CN"/>
        </w:rPr>
        <w:t>随时可能反弹上升，应选择时机买入。</w:t>
      </w:r>
    </w:p>
    <w:p>
      <w:pPr>
        <w:widowControl w:val="0"/>
        <w:numPr>
          <w:ilvl w:val="0"/>
          <w:numId w:val="0"/>
        </w:numPr>
        <w:ind w:firstLine="420" w:firstLineChars="0"/>
        <w:jc w:val="both"/>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t>AR和BR同时急速上升，意味</w:t>
      </w:r>
      <w:r>
        <w:rPr>
          <w:rFonts w:hint="default"/>
          <w:sz w:val="28"/>
          <w:szCs w:val="28"/>
          <w:lang w:val="en-US" w:eastAsia="zh-CN"/>
        </w:rPr>
        <w:fldChar w:fldCharType="begin"/>
      </w:r>
      <w:r>
        <w:rPr>
          <w:rFonts w:hint="default"/>
          <w:sz w:val="28"/>
          <w:szCs w:val="28"/>
          <w:lang w:val="en-US" w:eastAsia="zh-CN"/>
        </w:rPr>
        <w:instrText xml:space="preserve"> HYPERLINK "http://baike.so.com/doc/5972852-6185811.html" \t "http://baike.so.com/doc/_blank" </w:instrText>
      </w:r>
      <w:r>
        <w:rPr>
          <w:rFonts w:hint="default"/>
          <w:sz w:val="28"/>
          <w:szCs w:val="28"/>
          <w:lang w:val="en-US" w:eastAsia="zh-CN"/>
        </w:rPr>
        <w:fldChar w:fldCharType="separate"/>
      </w:r>
      <w:r>
        <w:rPr>
          <w:rFonts w:hint="default"/>
          <w:sz w:val="28"/>
          <w:szCs w:val="28"/>
          <w:lang w:val="en-US" w:eastAsia="zh-CN"/>
        </w:rPr>
        <w:t>股价</w:t>
      </w:r>
      <w:r>
        <w:rPr>
          <w:rFonts w:hint="default"/>
          <w:sz w:val="28"/>
          <w:szCs w:val="28"/>
          <w:lang w:val="en-US" w:eastAsia="zh-CN"/>
        </w:rPr>
        <w:fldChar w:fldCharType="end"/>
      </w:r>
      <w:r>
        <w:rPr>
          <w:rFonts w:hint="default"/>
          <w:sz w:val="28"/>
          <w:szCs w:val="28"/>
          <w:lang w:val="en-US" w:eastAsia="zh-CN"/>
        </w:rPr>
        <w:t>峰位已近，持股时应注意及时</w:t>
      </w:r>
      <w:r>
        <w:rPr>
          <w:rFonts w:hint="default"/>
          <w:sz w:val="28"/>
          <w:szCs w:val="28"/>
          <w:lang w:val="en-US" w:eastAsia="zh-CN"/>
        </w:rPr>
        <w:fldChar w:fldCharType="begin"/>
      </w:r>
      <w:r>
        <w:rPr>
          <w:rFonts w:hint="default"/>
          <w:sz w:val="28"/>
          <w:szCs w:val="28"/>
          <w:lang w:val="en-US" w:eastAsia="zh-CN"/>
        </w:rPr>
        <w:instrText xml:space="preserve"> HYPERLINK "http://baike.so.com/doc/7904851-8178946.html" \t "http://baike.so.com/doc/_blank" </w:instrText>
      </w:r>
      <w:r>
        <w:rPr>
          <w:rFonts w:hint="default"/>
          <w:sz w:val="28"/>
          <w:szCs w:val="28"/>
          <w:lang w:val="en-US" w:eastAsia="zh-CN"/>
        </w:rPr>
        <w:fldChar w:fldCharType="separate"/>
      </w:r>
      <w:r>
        <w:rPr>
          <w:rFonts w:hint="default"/>
          <w:sz w:val="28"/>
          <w:szCs w:val="28"/>
          <w:lang w:val="en-US" w:eastAsia="zh-CN"/>
        </w:rPr>
        <w:t>获利了结</w:t>
      </w:r>
      <w:r>
        <w:rPr>
          <w:rFonts w:hint="default"/>
          <w:sz w:val="28"/>
          <w:szCs w:val="28"/>
          <w:lang w:val="en-US" w:eastAsia="zh-CN"/>
        </w:rPr>
        <w:fldChar w:fldCharType="end"/>
      </w:r>
      <w:r>
        <w:rPr>
          <w:rFonts w:hint="default"/>
          <w:sz w:val="28"/>
          <w:szCs w:val="28"/>
          <w:lang w:val="en-US" w:eastAsia="zh-CN"/>
        </w:rPr>
        <w:t>。</w:t>
      </w:r>
    </w:p>
    <w:p>
      <w:pPr>
        <w:widowControl w:val="0"/>
        <w:numPr>
          <w:ilvl w:val="0"/>
          <w:numId w:val="0"/>
        </w:numPr>
        <w:ind w:firstLine="420" w:firstLineChars="0"/>
        <w:jc w:val="both"/>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t>BR比AR低，且指标处于低于100以下时，可考虑逢低买进。</w:t>
      </w:r>
    </w:p>
    <w:p>
      <w:pPr>
        <w:widowControl w:val="0"/>
        <w:numPr>
          <w:ilvl w:val="0"/>
          <w:numId w:val="0"/>
        </w:numPr>
        <w:ind w:firstLine="420" w:firstLineChars="0"/>
        <w:jc w:val="both"/>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t>BR从高峰回跌，跌幅达1.2时，若AR无警戒讯号出现，应逢低买进。</w:t>
      </w:r>
    </w:p>
    <w:p>
      <w:pPr>
        <w:numPr>
          <w:numId w:val="0"/>
        </w:numPr>
        <w:ind w:left="840" w:leftChars="0" w:firstLine="420" w:firstLineChars="0"/>
        <w:rPr>
          <w:rFonts w:hint="eastAsia"/>
          <w:sz w:val="32"/>
          <w:szCs w:val="32"/>
          <w:lang w:eastAsia="zh-CN"/>
        </w:rPr>
      </w:pPr>
    </w:p>
    <w:p>
      <w:pPr>
        <w:numPr>
          <w:ilvl w:val="0"/>
          <w:numId w:val="1"/>
        </w:numPr>
        <w:rPr>
          <w:rFonts w:hint="eastAsia"/>
          <w:sz w:val="32"/>
          <w:szCs w:val="32"/>
          <w:lang w:eastAsia="zh-CN"/>
        </w:rPr>
      </w:pPr>
      <w:r>
        <w:rPr>
          <w:rFonts w:hint="eastAsia"/>
          <w:sz w:val="32"/>
          <w:szCs w:val="32"/>
          <w:lang w:eastAsia="zh-CN"/>
        </w:rPr>
        <w:t>容量比率（</w:t>
      </w:r>
      <w:r>
        <w:rPr>
          <w:rFonts w:hint="eastAsia"/>
          <w:sz w:val="32"/>
          <w:szCs w:val="32"/>
          <w:lang w:val="en-US" w:eastAsia="zh-CN"/>
        </w:rPr>
        <w:t>VR</w:t>
      </w:r>
      <w:r>
        <w:rPr>
          <w:rFonts w:hint="eastAsia"/>
          <w:sz w:val="32"/>
          <w:szCs w:val="32"/>
          <w:lang w:eastAsia="zh-CN"/>
        </w:rPr>
        <w:t>）</w:t>
      </w:r>
    </w:p>
    <w:p>
      <w:pPr>
        <w:widowControl w:val="0"/>
        <w:numPr>
          <w:ilvl w:val="0"/>
          <w:numId w:val="0"/>
        </w:numPr>
        <w:jc w:val="both"/>
        <w:rPr>
          <w:rFonts w:hint="eastAsia"/>
          <w:sz w:val="28"/>
          <w:szCs w:val="28"/>
          <w:lang w:val="en-US" w:eastAsia="zh-CN"/>
        </w:rPr>
      </w:pPr>
      <w:r>
        <w:rPr>
          <w:rFonts w:hint="eastAsia"/>
          <w:sz w:val="28"/>
          <w:szCs w:val="28"/>
          <w:lang w:val="en-US" w:eastAsia="zh-CN"/>
        </w:rPr>
        <w:t>1）定义：一项通过分析</w:t>
      </w:r>
      <w:r>
        <w:rPr>
          <w:rFonts w:hint="default"/>
          <w:sz w:val="28"/>
          <w:szCs w:val="28"/>
          <w:lang w:val="en-US" w:eastAsia="zh-CN"/>
        </w:rPr>
        <w:fldChar w:fldCharType="begin"/>
      </w:r>
      <w:r>
        <w:rPr>
          <w:rFonts w:hint="default"/>
          <w:sz w:val="28"/>
          <w:szCs w:val="28"/>
          <w:lang w:val="en-US" w:eastAsia="zh-CN"/>
        </w:rPr>
        <w:instrText xml:space="preserve"> HYPERLINK "http://baike.so.com/doc/5972852-6185811.html" \t "http://baike.so.com/doc/_blank" </w:instrText>
      </w:r>
      <w:r>
        <w:rPr>
          <w:rFonts w:hint="default"/>
          <w:sz w:val="28"/>
          <w:szCs w:val="28"/>
          <w:lang w:val="en-US" w:eastAsia="zh-CN"/>
        </w:rPr>
        <w:fldChar w:fldCharType="separate"/>
      </w:r>
      <w:r>
        <w:rPr>
          <w:rFonts w:hint="default"/>
          <w:sz w:val="28"/>
          <w:szCs w:val="28"/>
          <w:lang w:val="en-US" w:eastAsia="zh-CN"/>
        </w:rPr>
        <w:t>股价</w:t>
      </w:r>
      <w:r>
        <w:rPr>
          <w:rFonts w:hint="default"/>
          <w:sz w:val="28"/>
          <w:szCs w:val="28"/>
          <w:lang w:val="en-US" w:eastAsia="zh-CN"/>
        </w:rPr>
        <w:fldChar w:fldCharType="end"/>
      </w:r>
      <w:r>
        <w:rPr>
          <w:rFonts w:hint="default"/>
          <w:sz w:val="28"/>
          <w:szCs w:val="28"/>
          <w:lang w:val="en-US" w:eastAsia="zh-CN"/>
        </w:rPr>
        <w:t>上升日成交额(或</w:t>
      </w:r>
      <w:r>
        <w:rPr>
          <w:rFonts w:hint="default"/>
          <w:sz w:val="28"/>
          <w:szCs w:val="28"/>
          <w:lang w:val="en-US" w:eastAsia="zh-CN"/>
        </w:rPr>
        <w:fldChar w:fldCharType="begin"/>
      </w:r>
      <w:r>
        <w:rPr>
          <w:rFonts w:hint="default"/>
          <w:sz w:val="28"/>
          <w:szCs w:val="28"/>
          <w:lang w:val="en-US" w:eastAsia="zh-CN"/>
        </w:rPr>
        <w:instrText xml:space="preserve"> HYPERLINK "http://baike.so.com/doc/3677857-3865526.html" \t "http://baike.so.com/doc/_blank" </w:instrText>
      </w:r>
      <w:r>
        <w:rPr>
          <w:rFonts w:hint="default"/>
          <w:sz w:val="28"/>
          <w:szCs w:val="28"/>
          <w:lang w:val="en-US" w:eastAsia="zh-CN"/>
        </w:rPr>
        <w:fldChar w:fldCharType="separate"/>
      </w:r>
      <w:r>
        <w:rPr>
          <w:rFonts w:hint="default"/>
          <w:sz w:val="28"/>
          <w:szCs w:val="28"/>
          <w:lang w:val="en-US" w:eastAsia="zh-CN"/>
        </w:rPr>
        <w:t>成交量</w:t>
      </w:r>
      <w:r>
        <w:rPr>
          <w:rFonts w:hint="default"/>
          <w:sz w:val="28"/>
          <w:szCs w:val="28"/>
          <w:lang w:val="en-US" w:eastAsia="zh-CN"/>
        </w:rPr>
        <w:fldChar w:fldCharType="end"/>
      </w:r>
      <w:r>
        <w:rPr>
          <w:rFonts w:hint="default"/>
          <w:sz w:val="28"/>
          <w:szCs w:val="28"/>
          <w:lang w:val="en-US" w:eastAsia="zh-CN"/>
        </w:rPr>
        <w:t>，下同)与股价下降日成交额比值，从而掌握市场买卖气势的中期技术指标。</w:t>
      </w:r>
    </w:p>
    <w:p>
      <w:pPr>
        <w:widowControl w:val="0"/>
        <w:numPr>
          <w:ilvl w:val="0"/>
          <w:numId w:val="0"/>
        </w:numPr>
        <w:jc w:val="both"/>
        <w:rPr>
          <w:rFonts w:hint="eastAsia"/>
          <w:sz w:val="28"/>
          <w:szCs w:val="28"/>
          <w:lang w:val="en-US" w:eastAsia="zh-CN"/>
        </w:rPr>
      </w:pPr>
      <w:r>
        <w:rPr>
          <w:rFonts w:hint="eastAsia"/>
          <w:sz w:val="28"/>
          <w:szCs w:val="28"/>
          <w:lang w:val="en-US" w:eastAsia="zh-CN"/>
        </w:rPr>
        <w:t>2）算法：VR = UP（n） / DOWN（n）* 100</w:t>
      </w:r>
    </w:p>
    <w:p>
      <w:pPr>
        <w:widowControl w:val="0"/>
        <w:numPr>
          <w:ilvl w:val="0"/>
          <w:numId w:val="0"/>
        </w:numPr>
        <w:ind w:left="840" w:leftChars="0" w:firstLine="420" w:firstLineChars="0"/>
        <w:jc w:val="both"/>
        <w:rPr>
          <w:rFonts w:hint="eastAsia"/>
          <w:sz w:val="28"/>
          <w:szCs w:val="28"/>
          <w:lang w:val="en-US" w:eastAsia="zh-CN"/>
        </w:rPr>
      </w:pPr>
      <w:r>
        <w:rPr>
          <w:rFonts w:hint="eastAsia"/>
          <w:sz w:val="28"/>
          <w:szCs w:val="28"/>
          <w:lang w:val="en-US" w:eastAsia="zh-CN"/>
        </w:rPr>
        <w:t>UP（n）：n日收阳日成交量总和</w:t>
      </w:r>
    </w:p>
    <w:p>
      <w:pPr>
        <w:widowControl w:val="0"/>
        <w:numPr>
          <w:ilvl w:val="0"/>
          <w:numId w:val="0"/>
        </w:numPr>
        <w:ind w:left="840" w:leftChars="0" w:firstLine="420" w:firstLineChars="0"/>
        <w:jc w:val="both"/>
        <w:rPr>
          <w:rFonts w:hint="eastAsia"/>
          <w:sz w:val="28"/>
          <w:szCs w:val="28"/>
          <w:lang w:val="en-US" w:eastAsia="zh-CN"/>
        </w:rPr>
      </w:pPr>
      <w:r>
        <w:rPr>
          <w:rFonts w:hint="eastAsia"/>
          <w:sz w:val="28"/>
          <w:szCs w:val="28"/>
          <w:lang w:val="en-US" w:eastAsia="zh-CN"/>
        </w:rPr>
        <w:t>DOWN（n）：n日收阴日成交量之和</w:t>
      </w:r>
    </w:p>
    <w:p>
      <w:pPr>
        <w:widowControl w:val="0"/>
        <w:numPr>
          <w:ilvl w:val="0"/>
          <w:numId w:val="0"/>
        </w:numPr>
        <w:ind w:left="840" w:leftChars="0" w:firstLine="420" w:firstLineChars="0"/>
        <w:jc w:val="both"/>
        <w:rPr>
          <w:rFonts w:hint="eastAsia"/>
          <w:sz w:val="28"/>
          <w:szCs w:val="28"/>
          <w:lang w:val="en-US" w:eastAsia="zh-CN"/>
        </w:rPr>
      </w:pPr>
      <w:r>
        <w:rPr>
          <w:rFonts w:hint="eastAsia"/>
          <w:sz w:val="28"/>
          <w:szCs w:val="28"/>
          <w:lang w:val="en-US" w:eastAsia="zh-CN"/>
        </w:rPr>
        <w:t>n</w:t>
      </w:r>
      <w:r>
        <w:rPr>
          <w:rFonts w:hint="default"/>
          <w:sz w:val="28"/>
          <w:szCs w:val="28"/>
          <w:lang w:val="en-US" w:eastAsia="zh-CN"/>
        </w:rPr>
        <w:t>:待设定参数，缺省值26</w:t>
      </w:r>
    </w:p>
    <w:p>
      <w:pPr>
        <w:widowControl w:val="0"/>
        <w:numPr>
          <w:ilvl w:val="0"/>
          <w:numId w:val="0"/>
        </w:numPr>
        <w:jc w:val="both"/>
        <w:rPr>
          <w:rFonts w:hint="eastAsia"/>
          <w:sz w:val="28"/>
          <w:szCs w:val="28"/>
          <w:lang w:val="en-US" w:eastAsia="zh-CN"/>
        </w:rPr>
      </w:pPr>
      <w:r>
        <w:rPr>
          <w:rFonts w:hint="eastAsia"/>
          <w:sz w:val="28"/>
          <w:szCs w:val="28"/>
          <w:lang w:val="en-US" w:eastAsia="zh-CN"/>
        </w:rPr>
        <w:t>3）应用：</w:t>
      </w:r>
      <w:r>
        <w:rPr>
          <w:rFonts w:hint="default"/>
          <w:sz w:val="28"/>
          <w:szCs w:val="28"/>
          <w:lang w:val="en-US" w:eastAsia="zh-CN"/>
        </w:rPr>
        <w:fldChar w:fldCharType="begin"/>
      </w:r>
      <w:r>
        <w:rPr>
          <w:rFonts w:hint="default"/>
          <w:sz w:val="28"/>
          <w:szCs w:val="28"/>
          <w:lang w:val="en-US" w:eastAsia="zh-CN"/>
        </w:rPr>
        <w:instrText xml:space="preserve"> HYPERLINK "http://baike.so.com/doc/337827-357771.html" \t "http://baike.so.com/doc/_blank" </w:instrText>
      </w:r>
      <w:r>
        <w:rPr>
          <w:rFonts w:hint="default"/>
          <w:sz w:val="28"/>
          <w:szCs w:val="28"/>
          <w:lang w:val="en-US" w:eastAsia="zh-CN"/>
        </w:rPr>
        <w:fldChar w:fldCharType="separate"/>
      </w:r>
      <w:r>
        <w:rPr>
          <w:rFonts w:hint="default"/>
          <w:sz w:val="28"/>
          <w:szCs w:val="28"/>
          <w:lang w:val="en-US" w:eastAsia="zh-CN"/>
        </w:rPr>
        <w:t>低价区</w:t>
      </w:r>
      <w:r>
        <w:rPr>
          <w:rFonts w:hint="default"/>
          <w:sz w:val="28"/>
          <w:szCs w:val="28"/>
          <w:lang w:val="en-US" w:eastAsia="zh-CN"/>
        </w:rPr>
        <w:fldChar w:fldCharType="end"/>
      </w:r>
      <w:r>
        <w:rPr>
          <w:rFonts w:hint="default"/>
          <w:sz w:val="28"/>
          <w:szCs w:val="28"/>
          <w:lang w:val="en-US" w:eastAsia="zh-CN"/>
        </w:rPr>
        <w:t>域 40-70可以买进</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安全区域 80-150持有股票</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获利区域 160-450根据情况获利了结</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警戒区域 450以上伺机卖出</w:t>
      </w:r>
    </w:p>
    <w:p>
      <w:pPr>
        <w:numPr>
          <w:numId w:val="0"/>
        </w:numPr>
        <w:rPr>
          <w:rFonts w:hint="eastAsia"/>
          <w:sz w:val="32"/>
          <w:szCs w:val="32"/>
          <w:lang w:eastAsia="zh-CN"/>
        </w:rPr>
      </w:pPr>
    </w:p>
    <w:p>
      <w:pPr>
        <w:numPr>
          <w:ilvl w:val="0"/>
          <w:numId w:val="1"/>
        </w:numPr>
        <w:rPr>
          <w:rFonts w:hint="eastAsia"/>
          <w:sz w:val="32"/>
          <w:szCs w:val="32"/>
          <w:lang w:eastAsia="zh-CN"/>
        </w:rPr>
      </w:pPr>
      <w:r>
        <w:rPr>
          <w:rFonts w:hint="eastAsia"/>
          <w:sz w:val="32"/>
          <w:szCs w:val="32"/>
          <w:lang w:eastAsia="zh-CN"/>
        </w:rPr>
        <w:t>随机指标（</w:t>
      </w:r>
      <w:r>
        <w:rPr>
          <w:rFonts w:hint="eastAsia"/>
          <w:sz w:val="32"/>
          <w:szCs w:val="32"/>
          <w:lang w:val="en-US" w:eastAsia="zh-CN"/>
        </w:rPr>
        <w:t>KDJ</w:t>
      </w:r>
      <w:r>
        <w:rPr>
          <w:rFonts w:hint="eastAsia"/>
          <w:sz w:val="32"/>
          <w:szCs w:val="32"/>
          <w:lang w:eastAsia="zh-CN"/>
        </w:rPr>
        <w:t>）</w:t>
      </w:r>
    </w:p>
    <w:p>
      <w:pPr>
        <w:widowControl w:val="0"/>
        <w:numPr>
          <w:ilvl w:val="0"/>
          <w:numId w:val="0"/>
        </w:numPr>
        <w:jc w:val="both"/>
        <w:rPr>
          <w:rFonts w:hint="eastAsia"/>
          <w:sz w:val="28"/>
          <w:szCs w:val="28"/>
          <w:lang w:val="en-US" w:eastAsia="zh-CN"/>
        </w:rPr>
      </w:pPr>
      <w:r>
        <w:rPr>
          <w:rFonts w:hint="eastAsia"/>
          <w:sz w:val="28"/>
          <w:szCs w:val="28"/>
          <w:lang w:val="en-US" w:eastAsia="zh-CN"/>
        </w:rPr>
        <w:t>1）定义：通过一个特定的周期(常为9日、9周等)内出现过的最高价、</w:t>
      </w:r>
      <w:r>
        <w:rPr>
          <w:rFonts w:hint="default"/>
          <w:sz w:val="28"/>
          <w:szCs w:val="28"/>
          <w:lang w:val="en-US" w:eastAsia="zh-CN"/>
        </w:rPr>
        <w:fldChar w:fldCharType="begin"/>
      </w:r>
      <w:r>
        <w:rPr>
          <w:rFonts w:hint="default"/>
          <w:sz w:val="28"/>
          <w:szCs w:val="28"/>
          <w:lang w:val="en-US" w:eastAsia="zh-CN"/>
        </w:rPr>
        <w:instrText xml:space="preserve"> HYPERLINK "http://baike.so.com/doc/1200640-1270001.html" \t "http://baike.so.com/doc/_blank" </w:instrText>
      </w:r>
      <w:r>
        <w:rPr>
          <w:rFonts w:hint="default"/>
          <w:sz w:val="28"/>
          <w:szCs w:val="28"/>
          <w:lang w:val="en-US" w:eastAsia="zh-CN"/>
        </w:rPr>
        <w:fldChar w:fldCharType="separate"/>
      </w:r>
      <w:r>
        <w:rPr>
          <w:rFonts w:hint="default"/>
          <w:sz w:val="28"/>
          <w:szCs w:val="28"/>
          <w:lang w:val="en-US" w:eastAsia="zh-CN"/>
        </w:rPr>
        <w:t>最低价</w:t>
      </w:r>
      <w:r>
        <w:rPr>
          <w:rFonts w:hint="default"/>
          <w:sz w:val="28"/>
          <w:szCs w:val="28"/>
          <w:lang w:val="en-US" w:eastAsia="zh-CN"/>
        </w:rPr>
        <w:fldChar w:fldCharType="end"/>
      </w:r>
      <w:r>
        <w:rPr>
          <w:rFonts w:hint="default"/>
          <w:sz w:val="28"/>
          <w:szCs w:val="28"/>
          <w:lang w:val="en-US" w:eastAsia="zh-CN"/>
        </w:rPr>
        <w:t>及最后一个计算周期的收盘价及这三者之间的比例关系，来计算最后一个计算周期的未成熟随机值</w:t>
      </w:r>
      <w:r>
        <w:rPr>
          <w:rFonts w:hint="default"/>
          <w:sz w:val="28"/>
          <w:szCs w:val="28"/>
          <w:lang w:val="en-US" w:eastAsia="zh-CN"/>
        </w:rPr>
        <w:fldChar w:fldCharType="begin"/>
      </w:r>
      <w:r>
        <w:rPr>
          <w:rFonts w:hint="default"/>
          <w:sz w:val="28"/>
          <w:szCs w:val="28"/>
          <w:lang w:val="en-US" w:eastAsia="zh-CN"/>
        </w:rPr>
        <w:instrText xml:space="preserve"> HYPERLINK "http://baike.so.com/doc/6827766-7044961.html" \t "http://baike.so.com/doc/_blank" </w:instrText>
      </w:r>
      <w:r>
        <w:rPr>
          <w:rFonts w:hint="default"/>
          <w:sz w:val="28"/>
          <w:szCs w:val="28"/>
          <w:lang w:val="en-US" w:eastAsia="zh-CN"/>
        </w:rPr>
        <w:fldChar w:fldCharType="separate"/>
      </w:r>
      <w:r>
        <w:rPr>
          <w:rFonts w:hint="default"/>
          <w:sz w:val="28"/>
          <w:szCs w:val="28"/>
          <w:lang w:val="en-US" w:eastAsia="zh-CN"/>
        </w:rPr>
        <w:t>RSV</w:t>
      </w:r>
      <w:r>
        <w:rPr>
          <w:rFonts w:hint="default"/>
          <w:sz w:val="28"/>
          <w:szCs w:val="28"/>
          <w:lang w:val="en-US" w:eastAsia="zh-CN"/>
        </w:rPr>
        <w:fldChar w:fldCharType="end"/>
      </w:r>
      <w:r>
        <w:rPr>
          <w:rFonts w:hint="default"/>
          <w:sz w:val="28"/>
          <w:szCs w:val="28"/>
          <w:lang w:val="en-US" w:eastAsia="zh-CN"/>
        </w:rPr>
        <w:t>，然后根据平滑</w:t>
      </w:r>
      <w:r>
        <w:rPr>
          <w:rFonts w:hint="default"/>
          <w:sz w:val="28"/>
          <w:szCs w:val="28"/>
          <w:lang w:val="en-US" w:eastAsia="zh-CN"/>
        </w:rPr>
        <w:fldChar w:fldCharType="begin"/>
      </w:r>
      <w:r>
        <w:rPr>
          <w:rFonts w:hint="default"/>
          <w:sz w:val="28"/>
          <w:szCs w:val="28"/>
          <w:lang w:val="en-US" w:eastAsia="zh-CN"/>
        </w:rPr>
        <w:instrText xml:space="preserve"> HYPERLINK "http://baike.so.com/doc/3311144-3487606.html" \t "http://baike.so.com/doc/_blank" </w:instrText>
      </w:r>
      <w:r>
        <w:rPr>
          <w:rFonts w:hint="default"/>
          <w:sz w:val="28"/>
          <w:szCs w:val="28"/>
          <w:lang w:val="en-US" w:eastAsia="zh-CN"/>
        </w:rPr>
        <w:fldChar w:fldCharType="separate"/>
      </w:r>
      <w:r>
        <w:rPr>
          <w:rFonts w:hint="default"/>
          <w:sz w:val="28"/>
          <w:szCs w:val="28"/>
          <w:lang w:val="en-US" w:eastAsia="zh-CN"/>
        </w:rPr>
        <w:t>移动平均线</w:t>
      </w:r>
      <w:r>
        <w:rPr>
          <w:rFonts w:hint="default"/>
          <w:sz w:val="28"/>
          <w:szCs w:val="28"/>
          <w:lang w:val="en-US" w:eastAsia="zh-CN"/>
        </w:rPr>
        <w:fldChar w:fldCharType="end"/>
      </w:r>
      <w:r>
        <w:rPr>
          <w:rFonts w:hint="default"/>
          <w:sz w:val="28"/>
          <w:szCs w:val="28"/>
          <w:lang w:val="en-US" w:eastAsia="zh-CN"/>
        </w:rPr>
        <w:t>的方法来计算K值、</w:t>
      </w:r>
      <w:r>
        <w:rPr>
          <w:rFonts w:hint="default"/>
          <w:sz w:val="28"/>
          <w:szCs w:val="28"/>
          <w:lang w:val="en-US" w:eastAsia="zh-CN"/>
        </w:rPr>
        <w:fldChar w:fldCharType="begin"/>
      </w:r>
      <w:r>
        <w:rPr>
          <w:rFonts w:hint="default"/>
          <w:sz w:val="28"/>
          <w:szCs w:val="28"/>
          <w:lang w:val="en-US" w:eastAsia="zh-CN"/>
        </w:rPr>
        <w:instrText xml:space="preserve"> HYPERLINK "http://baike.so.com/doc/1491859-1577544.html" \t "http://baike.so.com/doc/_blank" </w:instrText>
      </w:r>
      <w:r>
        <w:rPr>
          <w:rFonts w:hint="default"/>
          <w:sz w:val="28"/>
          <w:szCs w:val="28"/>
          <w:lang w:val="en-US" w:eastAsia="zh-CN"/>
        </w:rPr>
        <w:fldChar w:fldCharType="separate"/>
      </w:r>
      <w:r>
        <w:rPr>
          <w:rFonts w:hint="default"/>
          <w:sz w:val="28"/>
          <w:szCs w:val="28"/>
          <w:lang w:val="en-US" w:eastAsia="zh-CN"/>
        </w:rPr>
        <w:t>D值</w:t>
      </w:r>
      <w:r>
        <w:rPr>
          <w:rFonts w:hint="default"/>
          <w:sz w:val="28"/>
          <w:szCs w:val="28"/>
          <w:lang w:val="en-US" w:eastAsia="zh-CN"/>
        </w:rPr>
        <w:fldChar w:fldCharType="end"/>
      </w:r>
      <w:r>
        <w:rPr>
          <w:rFonts w:hint="default"/>
          <w:sz w:val="28"/>
          <w:szCs w:val="28"/>
          <w:lang w:val="en-US" w:eastAsia="zh-CN"/>
        </w:rPr>
        <w:t>与</w:t>
      </w:r>
      <w:r>
        <w:rPr>
          <w:rFonts w:hint="default"/>
          <w:sz w:val="28"/>
          <w:szCs w:val="28"/>
          <w:lang w:val="en-US" w:eastAsia="zh-CN"/>
        </w:rPr>
        <w:fldChar w:fldCharType="begin"/>
      </w:r>
      <w:r>
        <w:rPr>
          <w:rFonts w:hint="default"/>
          <w:sz w:val="28"/>
          <w:szCs w:val="28"/>
          <w:lang w:val="en-US" w:eastAsia="zh-CN"/>
        </w:rPr>
        <w:instrText xml:space="preserve"> HYPERLINK "http://baike.so.com/doc/6951083-7173484.html" \t "http://baike.so.com/doc/_blank" </w:instrText>
      </w:r>
      <w:r>
        <w:rPr>
          <w:rFonts w:hint="default"/>
          <w:sz w:val="28"/>
          <w:szCs w:val="28"/>
          <w:lang w:val="en-US" w:eastAsia="zh-CN"/>
        </w:rPr>
        <w:fldChar w:fldCharType="separate"/>
      </w:r>
      <w:r>
        <w:rPr>
          <w:rFonts w:hint="default"/>
          <w:sz w:val="28"/>
          <w:szCs w:val="28"/>
          <w:lang w:val="en-US" w:eastAsia="zh-CN"/>
        </w:rPr>
        <w:t>J值</w:t>
      </w:r>
      <w:r>
        <w:rPr>
          <w:rFonts w:hint="default"/>
          <w:sz w:val="28"/>
          <w:szCs w:val="28"/>
          <w:lang w:val="en-US" w:eastAsia="zh-CN"/>
        </w:rPr>
        <w:fldChar w:fldCharType="end"/>
      </w:r>
      <w:r>
        <w:rPr>
          <w:rFonts w:hint="default"/>
          <w:sz w:val="28"/>
          <w:szCs w:val="28"/>
          <w:lang w:val="en-US" w:eastAsia="zh-CN"/>
        </w:rPr>
        <w:t>，并绘成曲线图来研判股票走势。</w:t>
      </w:r>
    </w:p>
    <w:p>
      <w:pPr>
        <w:widowControl w:val="0"/>
        <w:numPr>
          <w:ilvl w:val="0"/>
          <w:numId w:val="0"/>
        </w:numPr>
        <w:jc w:val="both"/>
        <w:rPr>
          <w:rFonts w:hint="eastAsia"/>
          <w:sz w:val="28"/>
          <w:szCs w:val="28"/>
          <w:lang w:val="en-US" w:eastAsia="zh-CN"/>
        </w:rPr>
      </w:pPr>
      <w:r>
        <w:rPr>
          <w:rFonts w:hint="eastAsia"/>
          <w:sz w:val="28"/>
          <w:szCs w:val="28"/>
          <w:lang w:val="en-US" w:eastAsia="zh-CN"/>
        </w:rPr>
        <w:t>2）算法：n日RSV=(Cn-Ln)/(Hn-Ln)×100</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 xml:space="preserve">   </w:t>
      </w:r>
      <w:r>
        <w:rPr>
          <w:rFonts w:hint="eastAsia"/>
          <w:sz w:val="28"/>
          <w:szCs w:val="28"/>
          <w:lang w:val="en-US" w:eastAsia="zh-CN"/>
        </w:rPr>
        <w:tab/>
      </w:r>
      <w:r>
        <w:rPr>
          <w:rFonts w:hint="default"/>
          <w:sz w:val="28"/>
          <w:szCs w:val="28"/>
          <w:lang w:val="en-US" w:eastAsia="zh-CN"/>
        </w:rPr>
        <w:t>公式中，Cn为第n日收盘价;Ln为n日内的最低价;Hn为n日内的最高价。</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其次，计算K值与D值:</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当日K值=2/3×前一日K值+1/3×当日RSV</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当日D值=2/3×前一日D值+1/3×当日K值</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若无前一日K 值与D值，则可分别用50来代替。</w:t>
      </w:r>
    </w:p>
    <w:p>
      <w:pPr>
        <w:widowControl w:val="0"/>
        <w:numPr>
          <w:ilvl w:val="0"/>
          <w:numId w:val="0"/>
        </w:numPr>
        <w:ind w:left="840" w:leftChars="0" w:firstLine="420" w:firstLineChars="0"/>
        <w:jc w:val="both"/>
        <w:rPr>
          <w:rFonts w:hint="default"/>
          <w:sz w:val="28"/>
          <w:szCs w:val="28"/>
          <w:lang w:val="en-US" w:eastAsia="zh-CN"/>
        </w:rPr>
      </w:pPr>
      <w:r>
        <w:rPr>
          <w:rFonts w:hint="default"/>
          <w:sz w:val="28"/>
          <w:szCs w:val="28"/>
          <w:lang w:val="en-US" w:eastAsia="zh-CN"/>
        </w:rPr>
        <w:t>J值=3*当日K值-2*当日D值</w:t>
      </w:r>
    </w:p>
    <w:p>
      <w:pPr>
        <w:widowControl w:val="0"/>
        <w:numPr>
          <w:ilvl w:val="0"/>
          <w:numId w:val="0"/>
        </w:numPr>
        <w:ind w:left="840" w:leftChars="0" w:firstLine="420" w:firstLineChars="0"/>
        <w:jc w:val="both"/>
        <w:rPr>
          <w:rFonts w:hint="default"/>
          <w:sz w:val="28"/>
          <w:szCs w:val="28"/>
          <w:lang w:val="en-US" w:eastAsia="zh-CN"/>
        </w:rPr>
      </w:pPr>
      <w:r>
        <w:rPr>
          <w:rFonts w:hint="eastAsia"/>
          <w:sz w:val="28"/>
          <w:szCs w:val="28"/>
          <w:lang w:val="en-US" w:eastAsia="zh-CN"/>
        </w:rPr>
        <w:t>N取9</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eastAsia"/>
          <w:sz w:val="28"/>
          <w:szCs w:val="28"/>
          <w:lang w:val="en-US" w:eastAsia="zh-CN"/>
        </w:rPr>
      </w:pPr>
      <w:r>
        <w:rPr>
          <w:rFonts w:hint="eastAsia"/>
          <w:sz w:val="28"/>
          <w:szCs w:val="28"/>
          <w:lang w:val="en-US" w:eastAsia="zh-CN"/>
        </w:rPr>
        <w:t>3）应用：</w:t>
      </w:r>
      <w:r>
        <w:rPr>
          <w:rFonts w:hint="default"/>
          <w:sz w:val="28"/>
          <w:szCs w:val="28"/>
          <w:lang w:val="en-US" w:eastAsia="zh-CN"/>
        </w:rPr>
        <w:t>K与D值永远介于0到100之间。D大于80时，行情呈现超买现象。D小于20时，行情呈现超卖现象。</w:t>
      </w:r>
    </w:p>
    <w:p>
      <w:pPr>
        <w:widowControl w:val="0"/>
        <w:numPr>
          <w:ilvl w:val="0"/>
          <w:numId w:val="0"/>
        </w:numPr>
        <w:ind w:firstLine="420" w:firstLineChars="0"/>
        <w:jc w:val="both"/>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t>上涨趋势中，K值小于D值，K线向上突破D线时，为买进信号。下跌趋势中，K值大于D值，K线向下跌破D线时，为卖出信号。</w:t>
      </w:r>
    </w:p>
    <w:p>
      <w:pPr>
        <w:widowControl w:val="0"/>
        <w:numPr>
          <w:ilvl w:val="0"/>
          <w:numId w:val="0"/>
        </w:numPr>
        <w:ind w:firstLine="420" w:firstLineChars="0"/>
        <w:jc w:val="both"/>
        <w:rPr>
          <w:rFonts w:hint="eastAsia"/>
          <w:sz w:val="28"/>
          <w:szCs w:val="28"/>
          <w:lang w:val="en-US" w:eastAsia="zh-CN"/>
        </w:rPr>
      </w:pPr>
      <w:r>
        <w:rPr>
          <w:rFonts w:hint="eastAsia"/>
          <w:sz w:val="28"/>
          <w:szCs w:val="28"/>
          <w:lang w:val="en-US" w:eastAsia="zh-CN"/>
        </w:rPr>
        <w:t xml:space="preserve">      </w:t>
      </w:r>
      <w:r>
        <w:rPr>
          <w:rFonts w:hint="default"/>
          <w:sz w:val="28"/>
          <w:szCs w:val="28"/>
          <w:lang w:val="en-US" w:eastAsia="zh-CN"/>
        </w:rPr>
        <w:t>KD不适用于发行量太小，交易太小的股票;但对</w:t>
      </w:r>
      <w:r>
        <w:rPr>
          <w:rFonts w:hint="eastAsia"/>
          <w:sz w:val="28"/>
          <w:szCs w:val="28"/>
          <w:lang w:val="en-US" w:eastAsia="zh-CN"/>
        </w:rPr>
        <w:t>大盘</w:t>
      </w:r>
      <w:r>
        <w:rPr>
          <w:rFonts w:hint="default"/>
          <w:sz w:val="28"/>
          <w:szCs w:val="28"/>
          <w:lang w:val="en-US" w:eastAsia="zh-CN"/>
        </w:rPr>
        <w:t>以及热门大型股有极高的准确性。</w:t>
      </w:r>
    </w:p>
    <w:p>
      <w:pPr>
        <w:numPr>
          <w:numId w:val="0"/>
        </w:numPr>
        <w:rPr>
          <w:rFonts w:hint="eastAsia"/>
          <w:sz w:val="32"/>
          <w:szCs w:val="32"/>
          <w:lang w:eastAsia="zh-CN"/>
        </w:rPr>
      </w:pPr>
    </w:p>
    <w:p>
      <w:pPr>
        <w:numPr>
          <w:ilvl w:val="0"/>
          <w:numId w:val="1"/>
        </w:numPr>
        <w:rPr>
          <w:rFonts w:hint="eastAsia"/>
          <w:sz w:val="32"/>
          <w:szCs w:val="32"/>
          <w:lang w:eastAsia="zh-CN"/>
        </w:rPr>
      </w:pPr>
      <w:r>
        <w:rPr>
          <w:rFonts w:hint="eastAsia"/>
          <w:sz w:val="32"/>
          <w:szCs w:val="32"/>
          <w:lang w:eastAsia="zh-CN"/>
        </w:rPr>
        <w:t>能量潮（</w:t>
      </w:r>
      <w:r>
        <w:rPr>
          <w:rFonts w:hint="eastAsia"/>
          <w:sz w:val="32"/>
          <w:szCs w:val="32"/>
          <w:lang w:val="en-US" w:eastAsia="zh-CN"/>
        </w:rPr>
        <w:t>OBV</w:t>
      </w:r>
      <w:r>
        <w:rPr>
          <w:rFonts w:hint="eastAsia"/>
          <w:sz w:val="32"/>
          <w:szCs w:val="32"/>
          <w:lang w:eastAsia="zh-CN"/>
        </w:rPr>
        <w:t>）</w:t>
      </w:r>
    </w:p>
    <w:p>
      <w:pPr>
        <w:widowControl w:val="0"/>
        <w:numPr>
          <w:ilvl w:val="0"/>
          <w:numId w:val="0"/>
        </w:numPr>
        <w:jc w:val="both"/>
        <w:rPr>
          <w:rFonts w:hint="eastAsia"/>
          <w:sz w:val="28"/>
          <w:szCs w:val="28"/>
          <w:lang w:val="en-US" w:eastAsia="zh-CN"/>
        </w:rPr>
      </w:pPr>
      <w:r>
        <w:rPr>
          <w:rFonts w:hint="eastAsia"/>
          <w:sz w:val="28"/>
          <w:szCs w:val="28"/>
          <w:lang w:val="en-US" w:eastAsia="zh-CN"/>
        </w:rPr>
        <w:t>1）定义</w:t>
      </w:r>
      <w:r>
        <w:rPr>
          <w:rFonts w:hint="eastAsia"/>
          <w:sz w:val="32"/>
          <w:szCs w:val="32"/>
          <w:lang w:val="en-US" w:eastAsia="zh-CN"/>
        </w:rPr>
        <w:t>：</w:t>
      </w:r>
      <w:r>
        <w:rPr>
          <w:rFonts w:hint="eastAsia"/>
          <w:sz w:val="32"/>
          <w:szCs w:val="32"/>
          <w:lang w:eastAsia="zh-CN"/>
        </w:rPr>
        <w:t>能量潮是将成交量数量化，制成趋势线，配合股价趋势线，从价格的变动及成交量的增减关系，推测市场气氛。</w:t>
      </w:r>
    </w:p>
    <w:p>
      <w:pPr>
        <w:widowControl w:val="0"/>
        <w:numPr>
          <w:ilvl w:val="0"/>
          <w:numId w:val="0"/>
        </w:numPr>
        <w:jc w:val="both"/>
        <w:rPr>
          <w:rFonts w:hint="eastAsia"/>
          <w:sz w:val="28"/>
          <w:szCs w:val="28"/>
          <w:lang w:val="en-US" w:eastAsia="zh-CN"/>
        </w:rPr>
      </w:pPr>
      <w:r>
        <w:rPr>
          <w:rFonts w:hint="eastAsia"/>
          <w:sz w:val="28"/>
          <w:szCs w:val="28"/>
          <w:lang w:val="en-US" w:eastAsia="zh-CN"/>
        </w:rPr>
        <w:t>2）算法：以某日为基期，逐日累计每日上市股票总成交量，若隔日指数或股票上涨，则基期OBV加上本日成交量为本日OBV。隔日指数或股票下跌，则基期OBV减去本日成交量为本日OBV。一般来说，只是观察OBV的升降并无多大意义，必须配合K线图的走势才有实际的效用。</w:t>
      </w:r>
    </w:p>
    <w:p>
      <w:pPr>
        <w:widowControl w:val="0"/>
        <w:numPr>
          <w:ilvl w:val="0"/>
          <w:numId w:val="0"/>
        </w:numPr>
        <w:jc w:val="both"/>
        <w:rPr>
          <w:rFonts w:hint="eastAsia"/>
          <w:sz w:val="28"/>
          <w:szCs w:val="28"/>
          <w:lang w:val="en-US" w:eastAsia="zh-CN"/>
        </w:rPr>
      </w:pPr>
      <w:r>
        <w:rPr>
          <w:rFonts w:hint="eastAsia"/>
          <w:sz w:val="28"/>
          <w:szCs w:val="28"/>
          <w:lang w:val="en-US" w:eastAsia="zh-CN"/>
        </w:rPr>
        <w:t>3）应用：</w:t>
      </w:r>
      <w:r>
        <w:rPr>
          <w:rFonts w:hint="default"/>
          <w:sz w:val="28"/>
          <w:szCs w:val="28"/>
          <w:lang w:val="en-US" w:eastAsia="zh-CN"/>
        </w:rPr>
        <w:t>1、当股价上升而OBV线下降，表示买盘无力，股价可能会回跌。</w:t>
      </w:r>
    </w:p>
    <w:p>
      <w:pPr>
        <w:widowControl w:val="0"/>
        <w:numPr>
          <w:ilvl w:val="0"/>
          <w:numId w:val="0"/>
        </w:numPr>
        <w:ind w:firstLine="420" w:firstLineChars="0"/>
        <w:jc w:val="both"/>
        <w:rPr>
          <w:rFonts w:hint="default"/>
          <w:sz w:val="28"/>
          <w:szCs w:val="28"/>
          <w:lang w:val="en-US" w:eastAsia="zh-CN"/>
        </w:rPr>
      </w:pPr>
      <w:r>
        <w:rPr>
          <w:rFonts w:hint="default"/>
          <w:sz w:val="28"/>
          <w:szCs w:val="28"/>
          <w:lang w:val="en-US" w:eastAsia="zh-CN"/>
        </w:rPr>
        <w:t>2、股价下降时而OBV线上升，表示买盘旺盛，逢低接手强股，股价可能会止跌回升。</w:t>
      </w:r>
    </w:p>
    <w:p>
      <w:pPr>
        <w:widowControl w:val="0"/>
        <w:numPr>
          <w:ilvl w:val="0"/>
          <w:numId w:val="0"/>
        </w:numPr>
        <w:ind w:firstLine="420" w:firstLineChars="0"/>
        <w:jc w:val="both"/>
        <w:rPr>
          <w:rFonts w:hint="default"/>
          <w:sz w:val="28"/>
          <w:szCs w:val="28"/>
          <w:lang w:val="en-US" w:eastAsia="zh-CN"/>
        </w:rPr>
      </w:pPr>
      <w:r>
        <w:rPr>
          <w:rFonts w:hint="default"/>
          <w:sz w:val="28"/>
          <w:szCs w:val="28"/>
          <w:lang w:val="en-US" w:eastAsia="zh-CN"/>
        </w:rPr>
        <w:t>3、OBV线缓慢上升，表示买气逐渐加强，为买进信号。</w:t>
      </w:r>
    </w:p>
    <w:p>
      <w:pPr>
        <w:widowControl w:val="0"/>
        <w:numPr>
          <w:ilvl w:val="0"/>
          <w:numId w:val="0"/>
        </w:numPr>
        <w:ind w:firstLine="420" w:firstLineChars="0"/>
        <w:jc w:val="both"/>
        <w:rPr>
          <w:rFonts w:hint="default"/>
          <w:sz w:val="28"/>
          <w:szCs w:val="28"/>
          <w:lang w:val="en-US" w:eastAsia="zh-CN"/>
        </w:rPr>
      </w:pPr>
      <w:r>
        <w:rPr>
          <w:rFonts w:hint="default"/>
          <w:sz w:val="28"/>
          <w:szCs w:val="28"/>
          <w:lang w:val="en-US" w:eastAsia="zh-CN"/>
        </w:rPr>
        <w:t>4、OBV线急速上升时，表示力量将用尽为卖出信号。</w:t>
      </w:r>
    </w:p>
    <w:p>
      <w:pPr>
        <w:widowControl w:val="0"/>
        <w:numPr>
          <w:ilvl w:val="0"/>
          <w:numId w:val="0"/>
        </w:numPr>
        <w:ind w:firstLine="420" w:firstLineChars="0"/>
        <w:jc w:val="both"/>
        <w:rPr>
          <w:rFonts w:hint="default"/>
          <w:sz w:val="28"/>
          <w:szCs w:val="28"/>
          <w:lang w:val="en-US" w:eastAsia="zh-CN"/>
        </w:rPr>
      </w:pPr>
      <w:r>
        <w:rPr>
          <w:rFonts w:hint="default"/>
          <w:sz w:val="28"/>
          <w:szCs w:val="28"/>
          <w:lang w:val="en-US" w:eastAsia="zh-CN"/>
        </w:rPr>
        <w:t>5、OBV线从正的累积数转为负数时，为下跌趋势，应该卖出持有股票。反之，OBV线从负的累积数转为正数时，应该买进股票。</w:t>
      </w:r>
    </w:p>
    <w:p>
      <w:pPr>
        <w:widowControl w:val="0"/>
        <w:numPr>
          <w:ilvl w:val="0"/>
          <w:numId w:val="0"/>
        </w:numPr>
        <w:jc w:val="both"/>
        <w:rPr>
          <w:rFonts w:hint="eastAsia"/>
          <w:sz w:val="28"/>
          <w:szCs w:val="28"/>
          <w:lang w:val="en-US" w:eastAsia="zh-CN"/>
        </w:rPr>
      </w:pPr>
    </w:p>
    <w:p>
      <w:pPr>
        <w:numPr>
          <w:numId w:val="0"/>
        </w:numPr>
        <w:rPr>
          <w:rFonts w:hint="eastAsia"/>
          <w:sz w:val="32"/>
          <w:szCs w:val="32"/>
          <w:lang w:eastAsia="zh-CN"/>
        </w:rPr>
      </w:pPr>
    </w:p>
    <w:p>
      <w:pPr>
        <w:numPr>
          <w:ilvl w:val="0"/>
          <w:numId w:val="1"/>
        </w:numPr>
        <w:rPr>
          <w:rFonts w:hint="eastAsia"/>
          <w:sz w:val="32"/>
          <w:szCs w:val="32"/>
          <w:lang w:eastAsia="zh-CN"/>
        </w:rPr>
      </w:pPr>
      <w:r>
        <w:rPr>
          <w:rFonts w:hint="eastAsia"/>
          <w:sz w:val="32"/>
          <w:szCs w:val="32"/>
          <w:lang w:eastAsia="zh-CN"/>
        </w:rPr>
        <w:t>历史波动率</w:t>
      </w:r>
    </w:p>
    <w:p>
      <w:pPr>
        <w:widowControl w:val="0"/>
        <w:numPr>
          <w:ilvl w:val="0"/>
          <w:numId w:val="0"/>
        </w:numPr>
        <w:jc w:val="both"/>
        <w:rPr>
          <w:rFonts w:hint="eastAsia"/>
          <w:sz w:val="28"/>
          <w:szCs w:val="28"/>
          <w:lang w:val="en-US" w:eastAsia="zh-CN"/>
        </w:rPr>
      </w:pPr>
      <w:r>
        <w:rPr>
          <w:rFonts w:hint="eastAsia"/>
          <w:sz w:val="28"/>
          <w:szCs w:val="28"/>
          <w:lang w:val="en-US" w:eastAsia="zh-CN"/>
        </w:rPr>
        <w:t>1）定义：基于过去的统计分析得出的，假定未来是过去的延伸，利用历史方法估计波动率类似于估计标的资产收益系列的标准差。</w:t>
      </w:r>
    </w:p>
    <w:p>
      <w:pPr>
        <w:widowControl w:val="0"/>
        <w:numPr>
          <w:ilvl w:val="0"/>
          <w:numId w:val="0"/>
        </w:numPr>
        <w:jc w:val="both"/>
        <w:rPr>
          <w:rFonts w:hint="eastAsia"/>
          <w:sz w:val="28"/>
          <w:szCs w:val="28"/>
          <w:lang w:val="en-US" w:eastAsia="zh-CN"/>
        </w:rPr>
      </w:pPr>
      <w:r>
        <w:rPr>
          <w:rFonts w:hint="eastAsia"/>
          <w:sz w:val="28"/>
          <w:szCs w:val="28"/>
          <w:lang w:val="en-US" w:eastAsia="zh-CN"/>
        </w:rPr>
        <w:t>2）算法：</w:t>
      </w:r>
      <w:r>
        <w:rPr>
          <w:rFonts w:hint="default"/>
          <w:sz w:val="28"/>
          <w:szCs w:val="28"/>
          <w:lang w:val="en-US" w:eastAsia="zh-CN"/>
        </w:rPr>
        <w:t>1、从市场上获得标的股票在固定时间间隔(如每天、每周或每月等)上的价格。</w:t>
      </w:r>
    </w:p>
    <w:p>
      <w:pPr>
        <w:widowControl w:val="0"/>
        <w:numPr>
          <w:ilvl w:val="0"/>
          <w:numId w:val="0"/>
        </w:numPr>
        <w:ind w:firstLine="420" w:firstLineChars="0"/>
        <w:jc w:val="both"/>
        <w:rPr>
          <w:rFonts w:hint="default"/>
          <w:sz w:val="28"/>
          <w:szCs w:val="28"/>
          <w:lang w:val="en-US" w:eastAsia="zh-CN"/>
        </w:rPr>
      </w:pPr>
      <w:r>
        <w:rPr>
          <w:rFonts w:hint="default"/>
          <w:sz w:val="28"/>
          <w:szCs w:val="28"/>
          <w:lang w:val="en-US" w:eastAsia="zh-CN"/>
        </w:rPr>
        <w:t>2、对于每个时间段，求出该时间段末的</w:t>
      </w:r>
      <w:r>
        <w:rPr>
          <w:rFonts w:hint="default"/>
          <w:sz w:val="28"/>
          <w:szCs w:val="28"/>
          <w:lang w:val="en-US" w:eastAsia="zh-CN"/>
        </w:rPr>
        <w:fldChar w:fldCharType="begin"/>
      </w:r>
      <w:r>
        <w:rPr>
          <w:rFonts w:hint="default"/>
          <w:sz w:val="28"/>
          <w:szCs w:val="28"/>
          <w:lang w:val="en-US" w:eastAsia="zh-CN"/>
        </w:rPr>
        <w:instrText xml:space="preserve"> HYPERLINK "http://baike.so.com/doc/5972852-6185811.html" \t "http://baike.so.com/doc/_blank" </w:instrText>
      </w:r>
      <w:r>
        <w:rPr>
          <w:rFonts w:hint="default"/>
          <w:sz w:val="28"/>
          <w:szCs w:val="28"/>
          <w:lang w:val="en-US" w:eastAsia="zh-CN"/>
        </w:rPr>
        <w:fldChar w:fldCharType="separate"/>
      </w:r>
      <w:r>
        <w:rPr>
          <w:rFonts w:hint="default"/>
          <w:sz w:val="28"/>
          <w:szCs w:val="28"/>
          <w:lang w:val="en-US" w:eastAsia="zh-CN"/>
        </w:rPr>
        <w:t>股价</w:t>
      </w:r>
      <w:r>
        <w:rPr>
          <w:rFonts w:hint="default"/>
          <w:sz w:val="28"/>
          <w:szCs w:val="28"/>
          <w:lang w:val="en-US" w:eastAsia="zh-CN"/>
        </w:rPr>
        <w:fldChar w:fldCharType="end"/>
      </w:r>
      <w:r>
        <w:rPr>
          <w:rFonts w:hint="default"/>
          <w:sz w:val="28"/>
          <w:szCs w:val="28"/>
          <w:lang w:val="en-US" w:eastAsia="zh-CN"/>
        </w:rPr>
        <w:t>与该时段初的股价之比的自然对数。</w:t>
      </w:r>
    </w:p>
    <w:p>
      <w:pPr>
        <w:widowControl w:val="0"/>
        <w:numPr>
          <w:ilvl w:val="0"/>
          <w:numId w:val="0"/>
        </w:numPr>
        <w:ind w:firstLine="420" w:firstLineChars="0"/>
        <w:jc w:val="both"/>
        <w:rPr>
          <w:rFonts w:hint="eastAsia"/>
          <w:sz w:val="32"/>
          <w:szCs w:val="32"/>
          <w:lang w:eastAsia="zh-CN"/>
        </w:rPr>
      </w:pPr>
      <w:r>
        <w:rPr>
          <w:rFonts w:hint="default"/>
          <w:sz w:val="28"/>
          <w:szCs w:val="28"/>
          <w:lang w:val="en-US" w:eastAsia="zh-CN"/>
        </w:rPr>
        <w:t>3、求出这些对数值的标准差，再乘以一年中包含的时段数量的平方根(如，选取时间间隔为每天，则若扣除闭市，每年中有250个</w:t>
      </w:r>
      <w:r>
        <w:rPr>
          <w:rFonts w:hint="default"/>
          <w:sz w:val="28"/>
          <w:szCs w:val="28"/>
          <w:lang w:val="en-US" w:eastAsia="zh-CN"/>
        </w:rPr>
        <w:fldChar w:fldCharType="begin"/>
      </w:r>
      <w:r>
        <w:rPr>
          <w:rFonts w:hint="default"/>
          <w:sz w:val="28"/>
          <w:szCs w:val="28"/>
          <w:lang w:val="en-US" w:eastAsia="zh-CN"/>
        </w:rPr>
        <w:instrText xml:space="preserve"> HYPERLINK "http://baike.so.com/doc/1605390-1697082.html" \t "http://baike.so.com/doc/_blank" </w:instrText>
      </w:r>
      <w:r>
        <w:rPr>
          <w:rFonts w:hint="default"/>
          <w:sz w:val="28"/>
          <w:szCs w:val="28"/>
          <w:lang w:val="en-US" w:eastAsia="zh-CN"/>
        </w:rPr>
        <w:fldChar w:fldCharType="separate"/>
      </w:r>
      <w:r>
        <w:rPr>
          <w:rFonts w:hint="default"/>
          <w:sz w:val="28"/>
          <w:szCs w:val="28"/>
          <w:lang w:val="en-US" w:eastAsia="zh-CN"/>
        </w:rPr>
        <w:t>交易日</w:t>
      </w:r>
      <w:r>
        <w:rPr>
          <w:rFonts w:hint="default"/>
          <w:sz w:val="28"/>
          <w:szCs w:val="28"/>
          <w:lang w:val="en-US" w:eastAsia="zh-CN"/>
        </w:rPr>
        <w:fldChar w:fldCharType="end"/>
      </w:r>
      <w:r>
        <w:rPr>
          <w:rFonts w:hint="default"/>
          <w:sz w:val="28"/>
          <w:szCs w:val="28"/>
          <w:lang w:val="en-US" w:eastAsia="zh-CN"/>
        </w:rPr>
        <w:t>，应乘以根号250)，得到的即为历史波动率。</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宋体"/>
    <w:panose1 w:val="00000000000000000000"/>
    <w:charset w:val="86"/>
    <w:family w:val="auto"/>
    <w:pitch w:val="default"/>
    <w:sig w:usb0="00000000" w:usb1="00000000" w:usb2="00000016" w:usb3="00000000" w:csb0="0004000F" w:csb1="00000000"/>
  </w:font>
  <w:font w:name="等线 Light">
    <w:altName w:val="宋体"/>
    <w:panose1 w:val="00000000000000000000"/>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libri Light">
    <w:altName w:val="Calibri"/>
    <w:panose1 w:val="020F0302020204030204"/>
    <w:charset w:val="00"/>
    <w:family w:val="swiss"/>
    <w:pitch w:val="default"/>
    <w:sig w:usb0="00000000" w:usb1="00000000" w:usb2="00000000" w:usb3="00000000" w:csb0="0000019F" w:csb1="00000000"/>
  </w:font>
  <w:font w:name="PMingLiU">
    <w:panose1 w:val="02020500000000000000"/>
    <w:charset w:val="88"/>
    <w:family w:val="roman"/>
    <w:pitch w:val="default"/>
    <w:sig w:usb0="A00002FF" w:usb1="28CFFCFA" w:usb2="00000016" w:usb3="00000000" w:csb0="00100001" w:csb1="00000000"/>
  </w:font>
  <w:font w:name="Arial Unicode MS">
    <w:altName w:val="宋体"/>
    <w:panose1 w:val="020B0604020202020204"/>
    <w:charset w:val="86"/>
    <w:family w:val="swiss"/>
    <w:pitch w:val="default"/>
    <w:sig w:usb0="00000000" w:usb1="00000000" w:usb2="0000003F" w:usb3="00000000" w:csb0="003F01FF"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494572">
    <w:nsid w:val="572BE56C"/>
    <w:multiLevelType w:val="singleLevel"/>
    <w:tmpl w:val="572BE56C"/>
    <w:lvl w:ilvl="0" w:tentative="1">
      <w:start w:val="1"/>
      <w:numFmt w:val="chineseCounting"/>
      <w:suff w:val="nothing"/>
      <w:lvlText w:val="%1、"/>
      <w:lvlJc w:val="left"/>
    </w:lvl>
  </w:abstractNum>
  <w:abstractNum w:abstractNumId="1462494621">
    <w:nsid w:val="572BE59D"/>
    <w:multiLevelType w:val="singleLevel"/>
    <w:tmpl w:val="572BE59D"/>
    <w:lvl w:ilvl="0" w:tentative="1">
      <w:start w:val="1"/>
      <w:numFmt w:val="decimal"/>
      <w:suff w:val="nothing"/>
      <w:lvlText w:val="%1）"/>
      <w:lvlJc w:val="left"/>
    </w:lvl>
  </w:abstractNum>
  <w:abstractNum w:abstractNumId="1462496222">
    <w:nsid w:val="572BEBDE"/>
    <w:multiLevelType w:val="singleLevel"/>
    <w:tmpl w:val="572BEBDE"/>
    <w:lvl w:ilvl="0" w:tentative="1">
      <w:start w:val="3"/>
      <w:numFmt w:val="decimal"/>
      <w:suff w:val="nothing"/>
      <w:lvlText w:val="%1）"/>
      <w:lvlJc w:val="left"/>
    </w:lvl>
  </w:abstractNum>
  <w:num w:numId="1">
    <w:abstractNumId w:val="1462494572"/>
  </w:num>
  <w:num w:numId="2">
    <w:abstractNumId w:val="1462494621"/>
  </w:num>
  <w:num w:numId="3">
    <w:abstractNumId w:val="14624962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C1562"/>
    <w:rsid w:val="00927729"/>
    <w:rsid w:val="02196704"/>
    <w:rsid w:val="03BA5ABB"/>
    <w:rsid w:val="06167A36"/>
    <w:rsid w:val="078A507B"/>
    <w:rsid w:val="094B6AA5"/>
    <w:rsid w:val="0DB43643"/>
    <w:rsid w:val="0F10056F"/>
    <w:rsid w:val="11CD0493"/>
    <w:rsid w:val="1269053A"/>
    <w:rsid w:val="13C50391"/>
    <w:rsid w:val="1523401B"/>
    <w:rsid w:val="17860E9F"/>
    <w:rsid w:val="18A42F6E"/>
    <w:rsid w:val="1AA4350C"/>
    <w:rsid w:val="1B0B29EA"/>
    <w:rsid w:val="1DAC1C6C"/>
    <w:rsid w:val="1DDA1B27"/>
    <w:rsid w:val="1E4C6F7A"/>
    <w:rsid w:val="1F7D0BE8"/>
    <w:rsid w:val="26820D82"/>
    <w:rsid w:val="26DE111F"/>
    <w:rsid w:val="27435286"/>
    <w:rsid w:val="285A5922"/>
    <w:rsid w:val="2BB1225F"/>
    <w:rsid w:val="2F2E2BC3"/>
    <w:rsid w:val="321F0575"/>
    <w:rsid w:val="32913ACC"/>
    <w:rsid w:val="33587B66"/>
    <w:rsid w:val="35AF676C"/>
    <w:rsid w:val="366C646C"/>
    <w:rsid w:val="3C613563"/>
    <w:rsid w:val="3CD61128"/>
    <w:rsid w:val="3E025898"/>
    <w:rsid w:val="400208CB"/>
    <w:rsid w:val="454A6A03"/>
    <w:rsid w:val="468A7831"/>
    <w:rsid w:val="474E5378"/>
    <w:rsid w:val="47CE1F07"/>
    <w:rsid w:val="49203541"/>
    <w:rsid w:val="496806C4"/>
    <w:rsid w:val="4C3F3B48"/>
    <w:rsid w:val="4CDF5AE1"/>
    <w:rsid w:val="4D9913E2"/>
    <w:rsid w:val="4F7A06BA"/>
    <w:rsid w:val="4FEB1FCB"/>
    <w:rsid w:val="505B189C"/>
    <w:rsid w:val="50D512FF"/>
    <w:rsid w:val="5125198D"/>
    <w:rsid w:val="518B47BC"/>
    <w:rsid w:val="51DE25B8"/>
    <w:rsid w:val="51F1149A"/>
    <w:rsid w:val="522967E7"/>
    <w:rsid w:val="52EE0905"/>
    <w:rsid w:val="54406A0C"/>
    <w:rsid w:val="54D82EC9"/>
    <w:rsid w:val="54DA1347"/>
    <w:rsid w:val="550F0FE0"/>
    <w:rsid w:val="57F943E9"/>
    <w:rsid w:val="58C428A5"/>
    <w:rsid w:val="5AB762E0"/>
    <w:rsid w:val="5B1E475B"/>
    <w:rsid w:val="5BC10CC9"/>
    <w:rsid w:val="601D76FA"/>
    <w:rsid w:val="605E6B3B"/>
    <w:rsid w:val="60A22DD3"/>
    <w:rsid w:val="611E5C8B"/>
    <w:rsid w:val="61AB7CB6"/>
    <w:rsid w:val="61EC2E82"/>
    <w:rsid w:val="63255711"/>
    <w:rsid w:val="63461588"/>
    <w:rsid w:val="63ED6A54"/>
    <w:rsid w:val="660219F1"/>
    <w:rsid w:val="68852160"/>
    <w:rsid w:val="69B740DE"/>
    <w:rsid w:val="6A6C1562"/>
    <w:rsid w:val="6AB1037A"/>
    <w:rsid w:val="6BD62DEF"/>
    <w:rsid w:val="6D074095"/>
    <w:rsid w:val="6DF74B5E"/>
    <w:rsid w:val="6EC506E5"/>
    <w:rsid w:val="735D587D"/>
    <w:rsid w:val="77703335"/>
    <w:rsid w:val="781519C1"/>
    <w:rsid w:val="798B24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2016-05-06T00:25:00Z</dcterms:created>
  <dc:creator>Administrator</dc:creator>
  <cp:lastModifiedBy>Administrator</cp:lastModifiedBy>
  <dcterms:modified xsi:type="dcterms:W3CDTF">2016-05-06T01:36:36Z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