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20" w:before="0"/>
        <w:jc w:val="center"/>
      </w:pPr>
      <w:r>
        <w:rPr>
          <w:b/>
          <w:bCs/>
          <w:i w:val="false"/>
          <w:iCs w:val="false"/>
          <w:sz w:val="44"/>
          <w:szCs w:val="44"/>
          <w:rtl w:val="false"/>
        </w:rPr>
        <w:t xml:space="preserve">Psalm 73:21–26 Ultra</w:t>
      </w:r>
    </w:p>
    <w:p>
      <w:pPr>
        <w:keepNext/>
        <w:spacing w:after="300" w:before="0"/>
        <w:jc w:val="center"/>
      </w:pPr>
      <w:r>
        <w:rPr>
          <w:b w:val="false"/>
          <w:bCs w:val="false"/>
          <w:i/>
          <w:iCs/>
          <w:sz w:val="28"/>
          <w:szCs w:val="28"/>
          <w:rtl w:val="false"/>
        </w:rPr>
        <w:t xml:space="preserve">The Ferment and the Rock</w:t>
      </w:r>
    </w:p>
    <w:p>
      <w:pPr>
        <w:keepNext/>
        <w:spacing w:after="120" w:before="0"/>
        <w:jc w:val="center"/>
      </w:pPr>
      <w:r>
        <w:rPr>
          <w:b w:val="false"/>
          <w:bCs w:val="false"/>
          <w:i/>
          <w:iCs/>
          <w:sz w:val="22"/>
          <w:szCs w:val="22"/>
          <w:rtl w:val="false"/>
        </w:rPr>
        <w:t xml:space="preserve">The ferment named, the beast named, and underneath both, a hand already holding his</w:t>
      </w:r>
    </w:p>
    <w:p>
      <w:pPr>
        <w:keepNext/>
        <w:spacing w:after="0" w:before="0"/>
        <w:jc w:val="center"/>
      </w:pPr>
      <w:r>
        <w:rPr>
          <w:b w:val="false"/>
          <w:bCs w:val="false"/>
          <w:i w:val="false"/>
          <w:iCs w:val="false"/>
          <w:sz w:val="22"/>
          <w:szCs w:val="22"/>
          <w:rtl w:val="false"/>
        </w:rPr>
        <w:t xml:space="preserve">2 August 2026</w:t>
      </w:r>
    </w:p>
    <w:p>
      <w:pPr>
        <w:keepNext/>
        <w:spacing w:after="0" w:before="0"/>
        <w:jc w:val="center"/>
      </w:pPr>
      <w:r>
        <w:rPr>
          <w:b w:val="false"/>
          <w:bCs w:val="false"/>
          <w:i w:val="false"/>
          <w:iCs w:val="false"/>
          <w:sz w:val="22"/>
          <w:szCs w:val="22"/>
          <w:rtl w:val="false"/>
        </w:rPr>
        <w:t xml:space="preserve">Newgate, Western Australia</w:t>
      </w:r>
    </w:p>
    <w:p>
      <w:pPr>
        <w:spacing w:before="200"/>
        <w:jc w:val="center"/>
      </w:pPr>
      <w:r>
        <w:rPr>
          <w:b w:val="false"/>
          <w:bCs w:val="false"/>
          <w:i/>
          <w:iCs/>
          <w:sz w:val="20"/>
          <w:szCs w:val="20"/>
          <w:rtl w:val="false"/>
        </w:rPr>
        <w:t xml:space="preserve">A Free Bible chamber-tradition document</w:t>
      </w:r>
    </w:p>
    <w:p>
      <w:pPr>
        <w:keepNext/>
        <w:keepLines/>
        <w:spacing w:after="240" w:before="760"/>
        <w:jc w:val="center"/>
      </w:pPr>
      <w:r>
        <w:rPr>
          <w:b/>
          <w:bCs/>
          <w:i w:val="false"/>
          <w:iCs w:val="false"/>
          <w:sz w:val="36"/>
          <w:szCs w:val="36"/>
          <w:rtl w:val="false"/>
        </w:rPr>
        <w:t xml:space="preserve">Foreword</w:t>
      </w:r>
    </w:p>
    <w:p>
      <w:pPr>
        <w:keepNext/>
        <w:keepLines/>
        <w:spacing w:after="160" w:before="0"/>
        <w:jc w:val="center"/>
      </w:pPr>
      <w:r>
        <w:rPr>
          <w:b/>
          <w:bCs/>
          <w:i/>
          <w:iCs/>
          <w:sz w:val="24"/>
          <w:szCs w:val="24"/>
          <w:rtl w:val="false"/>
        </w:rPr>
        <w:t xml:space="preserve">Why this exists</w:t>
      </w:r>
    </w:p>
    <w:p>
      <w:pPr>
        <w:jc w:val="center"/>
      </w:pPr>
      <w:r>
        <w:rPr>
          <w:b w:val="false"/>
          <w:bCs w:val="false"/>
          <w:i w:val="false"/>
          <w:iCs w:val="false"/>
          <w:sz w:val="22"/>
          <w:szCs w:val="22"/>
          <w:rtl w:val="false"/>
        </w:rPr>
        <w:t xml:space="preserve">The psalm behind these verses is the one where the feet nearly went. Asaph — temple singer, a professional of praise — watched the arrogant prosper and the cruel die comfortable, and verse thirteen says the quiet part: surely in vain have I cleansed my heart. Envy fermented him. The first movement of the psalm is that souring, recorded without cosmetics.</w:t>
      </w:r>
    </w:p>
    <w:p>
      <w:pPr>
        <w:jc w:val="center"/>
      </w:pPr>
      <w:r>
        <w:rPr>
          <w:b w:val="false"/>
          <w:bCs w:val="false"/>
          <w:i w:val="false"/>
          <w:iCs w:val="false"/>
          <w:sz w:val="22"/>
          <w:szCs w:val="22"/>
          <w:rtl w:val="false"/>
        </w:rPr>
        <w:t xml:space="preserve">These six verses are the far side of it. Not the argument answered — the argument outlived. He never explains the prosperity of the wicked; he reports what happened to him in the sanctuary: the ferment named, the beast named, and underneath both, a hand already holding his. The psalm Brueggemann sets at the centre of the Psalter closes its central turn not with an answer but with an address — with You, with You, with You — three times, the preposition doing what the argument could not.</w:t>
      </w:r>
    </w:p>
    <w:p>
      <w:pPr>
        <w:spacing w:before="200"/>
        <w:jc w:val="center"/>
      </w:pPr>
      <w:r>
        <w:rPr>
          <w:b w:val="false"/>
          <w:bCs w:val="false"/>
          <w:i w:val="false"/>
          <w:iCs w:val="false"/>
          <w:sz w:val="22"/>
          <w:szCs w:val="22"/>
          <w:rtl w:val="false"/>
        </w:rPr>
        <w:t xml:space="preserve">A note on position, not a fork: this is the closing movement of the psalm Walter Brueggemann reads as the centre of the Psalter, theologically as well as canonically, opening Book III. Verses 2–3 are the ground of it — the feet that had almost slipped, over envy at the prosperity of the arrogant. The quarrying hand may or may not want that in view; the six verses stand as a unit either way.</w:t>
      </w:r>
    </w:p>
    <w:p>
      <w:pPr>
        <w:keepNext/>
        <w:keepLines/>
        <w:spacing w:after="160" w:before="0"/>
        <w:jc w:val="center"/>
      </w:pPr>
      <w:r>
        <w:rPr>
          <w:b/>
          <w:bCs/>
          <w:i/>
          <w:iCs/>
          <w:sz w:val="24"/>
          <w:szCs w:val="24"/>
          <w:rtl w:val="false"/>
        </w:rPr>
        <w:t xml:space="preserve">Structure</w:t>
      </w:r>
    </w:p>
    <w:p>
      <w:pPr>
        <w:jc w:val="center"/>
      </w:pPr>
      <w:r>
        <w:rPr>
          <w:b w:val="false"/>
          <w:bCs w:val="false"/>
          <w:i w:val="false"/>
          <w:iCs w:val="false"/>
          <w:sz w:val="22"/>
          <w:szCs w:val="22"/>
          <w:rtl w:val="false"/>
        </w:rPr>
        <w:t xml:space="preserve">The Hebrew is set from the Westminster Leningrad Codex, from openscriptures/morphhb, with its cantillation and meteg, maqqef and sof pasuq. On 2 August 2026 it was byte-verified against the Mechon-Mamre pointed text and cross-checked against the BHS and Aleppo readings quoted on the parallel pages; at the remaster every panel was derived again from the codex, in the normal form of Unicode in which the shelf sets its Hebrew, and every mark stood. Cantillation and pointing are retained as printed.</w:t>
      </w:r>
    </w:p>
    <w:p>
      <w:pPr>
        <w:spacing w:before="200"/>
        <w:jc w:val="center"/>
      </w:pPr>
      <w:r>
        <w:rPr>
          <w:b w:val="false"/>
          <w:bCs w:val="false"/>
          <w:i w:val="false"/>
          <w:iCs w:val="false"/>
          <w:sz w:val="22"/>
          <w:szCs w:val="22"/>
          <w:rtl w:val="false"/>
        </w:rPr>
        <w:t xml:space="preserve">The consonantal skeleton is asserted at build time against the WLC consonants-only text, with maqaf, paseq and sof pasuq held in the keep-list. That last one is a correction earned on the Isaiah stone, where the stripper swallowed the verse-end mark and the assert failed for the right reason. Two words in this passage carry more than their English renderings admit, and the build asserts both survive pointing intact: yitchammets and behemot, whose notes open the recoveries of verses 21 and 22.</w:t>
      </w:r>
    </w:p>
    <w:p>
      <w:pPr>
        <w:spacing w:before="200"/>
        <w:jc w:val="center"/>
      </w:pPr>
      <w:r>
        <w:rPr>
          <w:b w:val="false"/>
          <w:bCs w:val="false"/>
          <w:i w:val="false"/>
          <w:iCs w:val="false"/>
          <w:sz w:val="22"/>
          <w:szCs w:val="22"/>
          <w:rtl w:val="false"/>
        </w:rPr>
        <w:t xml:space="preserve">Each verse stands on one line in its own entry. In the movement assembled the Hebrew is broken at the accents, so that it sets as a column rather than running the page width: the atnach and the oleh ve-yored always divide, and a line longer than three graphic units breaks again at its strongest remaining accent. So verses 21 to 25 break at the atnach, and verse 26, which has none, at the oleh ve-yored and then at the revia. The build asserts the broken lines rejoin to the verified text exactly; the measure changed, no character did. The transliteration marks each break as Annex A sets it: a semicolon at the atnach and the oleh ve-yored, a comma at a lesser break, and a full stop at the close of the verse.</w:t>
      </w:r>
    </w:p>
    <w:p>
      <w:pPr>
        <w:keepLines/>
        <w:spacing w:before="80"/>
        <w:jc w:val="center"/>
      </w:pPr>
      <w:r>
        <w:rPr>
          <w:b w:val="false"/>
          <w:bCs w:val="false"/>
          <w:i/>
          <w:iCs/>
          <w:sz w:val="20"/>
          <w:szCs w:val="20"/>
          <w:rtl w:val="false"/>
        </w:rPr>
        <w:t xml:space="preserve">Scaffolded cold by the Opus hand. Held with the chamber-tradition’s discipline. The blooms operate on their own; the recovery is the record.</w:t>
      </w:r>
    </w:p>
    <w:p>
      <w:pPr>
        <w:keepNext/>
        <w:keepLines/>
        <w:spacing w:after="20" w:before="760"/>
        <w:jc w:val="center"/>
      </w:pPr>
      <w:r>
        <w:rPr>
          <w:b/>
          <w:bCs/>
          <w:i w:val="false"/>
          <w:iCs w:val="false"/>
          <w:sz w:val="28"/>
          <w:szCs w:val="28"/>
          <w:rtl w:val="false"/>
        </w:rPr>
        <w:t xml:space="preserve">Psalm 73:21</w:t>
      </w:r>
    </w:p>
    <w:p>
      <w:pPr>
        <w:keepNext/>
        <w:spacing w:after="160" w:before="0"/>
        <w:jc w:val="center"/>
      </w:pPr>
      <w:r>
        <w:rPr>
          <w:b w:val="false"/>
          <w:bCs w:val="false"/>
          <w:i/>
          <w:iCs/>
          <w:sz w:val="22"/>
          <w:szCs w:val="22"/>
          <w:rtl w:val="false"/>
        </w:rPr>
        <w:t xml:space="preserve">The Heart That Leavened</w:t>
      </w:r>
    </w:p>
    <w:p>
      <w:pPr>
        <w:keepNext/>
        <w:spacing w:before="320"/>
        <w:jc w:val="center"/>
      </w:pPr>
      <w:r>
        <w:rPr>
          <w:b w:val="false"/>
          <w:bCs w:val="false"/>
          <w:i/>
          <w:iCs/>
          <w:sz w:val="20"/>
          <w:szCs w:val="20"/>
          <w:rtl w:val="false"/>
        </w:rPr>
        <w:t xml:space="preserve">The English (JPS 1917):</w:t>
      </w:r>
    </w:p>
    <w:p>
      <w:pPr>
        <w:jc w:val="center"/>
      </w:pPr>
      <w:r>
        <w:rPr>
          <w:b w:val="false"/>
          <w:bCs w:val="false"/>
          <w:i w:val="false"/>
          <w:iCs w:val="false"/>
          <w:sz w:val="22"/>
          <w:szCs w:val="22"/>
          <w:rtl w:val="false"/>
        </w:rPr>
        <w:t xml:space="preserve">For my heart was in a ferment, and I was pricked in my reins.</w:t>
      </w:r>
    </w:p>
    <w:p>
      <w:pPr>
        <w:keepNext/>
        <w:spacing w:before="320"/>
        <w:jc w:val="center"/>
      </w:pPr>
      <w:r>
        <w:rPr>
          <w:b w:val="false"/>
          <w:bCs w:val="false"/>
          <w:i/>
          <w:iCs/>
          <w:sz w:val="20"/>
          <w:szCs w:val="20"/>
          <w:rtl w:val="false"/>
        </w:rPr>
        <w:t xml:space="preserve">Bloomed Rendering:</w:t>
      </w:r>
    </w:p>
    <w:p>
      <w:pPr>
        <w:keepNext/>
        <w:jc w:val="center"/>
      </w:pPr>
      <w:r>
        <w:rPr>
          <w:b w:val="false"/>
          <w:bCs w:val="false"/>
          <w:i w:val="false"/>
          <w:iCs w:val="false"/>
          <w:sz w:val="22"/>
          <w:szCs w:val="22"/>
          <w:rtl w:val="false"/>
        </w:rPr>
        <w:t xml:space="preserve">When my heart went sour in me, leavened through,</w:t>
      </w:r>
    </w:p>
    <w:p>
      <w:pPr>
        <w:jc w:val="center"/>
      </w:pPr>
      <w:r>
        <w:rPr>
          <w:b w:val="false"/>
          <w:bCs w:val="false"/>
          <w:i w:val="false"/>
          <w:iCs w:val="false"/>
          <w:sz w:val="22"/>
          <w:szCs w:val="22"/>
          <w:rtl w:val="false"/>
        </w:rPr>
        <w:t xml:space="preserve">and in my kidneys, the inmost rooms, I was pierced as by a sharpened thing,</w:t>
      </w:r>
    </w:p>
    <w:p>
      <w:pPr>
        <w:keepNext/>
        <w:spacing w:before="320"/>
        <w:jc w:val="center"/>
      </w:pPr>
      <w:r>
        <w:rPr>
          <w:b w:val="false"/>
          <w:bCs w:val="false"/>
          <w:i/>
          <w:iCs/>
          <w:sz w:val="20"/>
          <w:szCs w:val="20"/>
          <w:rtl w:val="false"/>
        </w:rPr>
        <w:t xml:space="preserve">The Hebrew Source:</w:t>
      </w:r>
    </w:p>
    <w:p>
      <w:pPr>
        <w:keepNext/>
        <w:keepLines/>
        <w:bidi/>
        <w:jc w:val="center"/>
      </w:pPr>
      <w:r>
        <w:rPr>
          <w:b w:val="false"/>
          <w:bCs w:val="false"/>
          <w:i w:val="false"/>
          <w:iCs w:val="false"/>
          <w:sz w:val="24"/>
          <w:szCs w:val="24"/>
          <w:rtl/>
        </w:rPr>
        <w:t xml:space="preserve">כִּ֭י יִתְחַמֵּ֣ץ לְבָבִ֑י וְ֝כִלְיוֹתַ֗י אֶשְׁתּוֹנָֽן׃</w:t>
      </w:r>
    </w:p>
    <w:p>
      <w:pPr>
        <w:jc w:val="center"/>
      </w:pPr>
      <w:r>
        <w:rPr>
          <w:b w:val="false"/>
          <w:bCs w:val="false"/>
          <w:i/>
          <w:iCs/>
          <w:sz w:val="20"/>
          <w:szCs w:val="20"/>
          <w:rtl w:val="false"/>
        </w:rPr>
        <w:t xml:space="preserve">ki yitchammets levavi; vechilyotai eshtonan.</w:t>
      </w:r>
    </w:p>
    <w:p>
      <w:pPr>
        <w:keepNext/>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 yitchammets (יִתְחַמֵּץ) — from חמץ, the LEAVEN root, the same consonants as the chametz removed before Passover. Not a mood word: a chemistry word. The heart soured, fermented, turned. Among the older English the JPS 1917 keeps it, and Darby with it: “my heart was in a ferment.” Most render it “embittered” or “grieved,” which loses the process.</w:t>
      </w:r>
    </w:p>
    <w:p>
      <w:pPr>
        <w:jc w:val="center"/>
      </w:pPr>
      <w:r>
        <w:rPr>
          <w:b w:val="false"/>
          <w:bCs w:val="false"/>
          <w:i w:val="false"/>
          <w:iCs w:val="false"/>
          <w:sz w:val="20"/>
          <w:szCs w:val="20"/>
          <w:rtl w:val="false"/>
        </w:rPr>
        <w:t xml:space="preserve">• eshtonan (אֶשְׁתּוֹנָן) — from the SHARPENING root: pierced as by a blade.</w:t>
      </w:r>
    </w:p>
    <w:p>
      <w:pPr>
        <w:keepNext/>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Yitchammets is chamets — the same consonants swept from the house before Passover. Not a metaphor for mood: a process word. Dough left standing turns; a heart left standing in envy turned. Among the older English the JPS keeps the chemistry, and Darby with it — my heart was in a ferment. And the second verb answers it from the other side. Eshtonan occurs nowhere else in Scripture — a single-use word, and its root is a lexicon’s best proposal rather than a settled fact. The standard derivation is shanan, to sharpen: the root of whetted blades, and of Deuteronomy’s veshinnantam, sharpen the words into your children. The KJV, the JPS and Darby keep that sense — pricked in the reins — however the etymology finally falls; the NIV reads my spirit embittered, the NKJV vexed in my mind, and the Douay my reins have been changed. In the kelayot — the kidneys, the inmost rooms where Hebrew keeps the conscience — he was run through by something sharpened. Ferment and blade in one verse: the envy soured him, and then it cut him from the inside.</w:t>
      </w:r>
    </w:p>
    <w:p>
      <w:pPr>
        <w:keepNext/>
        <w:keepLines/>
        <w:spacing w:after="20" w:before="760"/>
        <w:jc w:val="center"/>
      </w:pPr>
      <w:r>
        <w:rPr>
          <w:b/>
          <w:bCs/>
          <w:i w:val="false"/>
          <w:iCs w:val="false"/>
          <w:sz w:val="28"/>
          <w:szCs w:val="28"/>
          <w:rtl w:val="false"/>
        </w:rPr>
        <w:t xml:space="preserve">Psalm 73:22</w:t>
      </w:r>
    </w:p>
    <w:p>
      <w:pPr>
        <w:keepNext/>
        <w:spacing w:after="160" w:before="0"/>
        <w:jc w:val="center"/>
      </w:pPr>
      <w:r>
        <w:rPr>
          <w:b w:val="false"/>
          <w:bCs w:val="false"/>
          <w:i/>
          <w:iCs/>
          <w:sz w:val="22"/>
          <w:szCs w:val="22"/>
          <w:rtl w:val="false"/>
        </w:rPr>
        <w:t xml:space="preserve">Behemoth, With You</w:t>
      </w:r>
    </w:p>
    <w:p>
      <w:pPr>
        <w:keepNext/>
        <w:spacing w:before="320"/>
        <w:jc w:val="center"/>
      </w:pPr>
      <w:r>
        <w:rPr>
          <w:b w:val="false"/>
          <w:bCs w:val="false"/>
          <w:i/>
          <w:iCs/>
          <w:sz w:val="20"/>
          <w:szCs w:val="20"/>
          <w:rtl w:val="false"/>
        </w:rPr>
        <w:t xml:space="preserve">The English (JPS 1917):</w:t>
      </w:r>
    </w:p>
    <w:p>
      <w:pPr>
        <w:jc w:val="center"/>
      </w:pPr>
      <w:r>
        <w:rPr>
          <w:b w:val="false"/>
          <w:bCs w:val="false"/>
          <w:i w:val="false"/>
          <w:iCs w:val="false"/>
          <w:sz w:val="22"/>
          <w:szCs w:val="22"/>
          <w:rtl w:val="false"/>
        </w:rPr>
        <w:t xml:space="preserve">But I was brutish, and ignorant; I was as a beast before Thee.</w:t>
      </w:r>
    </w:p>
    <w:p>
      <w:pPr>
        <w:keepNext/>
        <w:spacing w:before="320"/>
        <w:jc w:val="center"/>
      </w:pPr>
      <w:r>
        <w:rPr>
          <w:b w:val="false"/>
          <w:bCs w:val="false"/>
          <w:i/>
          <w:iCs/>
          <w:sz w:val="20"/>
          <w:szCs w:val="20"/>
          <w:rtl w:val="false"/>
        </w:rPr>
        <w:t xml:space="preserve">Bloomed Rendering:</w:t>
      </w:r>
    </w:p>
    <w:p>
      <w:pPr>
        <w:keepNext/>
        <w:jc w:val="center"/>
      </w:pPr>
      <w:r>
        <w:rPr>
          <w:b w:val="false"/>
          <w:bCs w:val="false"/>
          <w:i w:val="false"/>
          <w:iCs w:val="false"/>
          <w:sz w:val="22"/>
          <w:szCs w:val="22"/>
          <w:rtl w:val="false"/>
        </w:rPr>
        <w:t xml:space="preserve">then I was brute, and I knew nothing;</w:t>
      </w:r>
    </w:p>
    <w:p>
      <w:pPr>
        <w:jc w:val="center"/>
      </w:pPr>
      <w:r>
        <w:rPr>
          <w:b w:val="false"/>
          <w:bCs w:val="false"/>
          <w:i w:val="false"/>
          <w:iCs w:val="false"/>
          <w:sz w:val="22"/>
          <w:szCs w:val="22"/>
          <w:rtl w:val="false"/>
        </w:rPr>
        <w:t xml:space="preserve">I was behemoth, the beast itself, and I was it with you.</w:t>
      </w:r>
    </w:p>
    <w:p>
      <w:pPr>
        <w:keepNext/>
        <w:spacing w:before="320"/>
        <w:jc w:val="center"/>
      </w:pPr>
      <w:r>
        <w:rPr>
          <w:b w:val="false"/>
          <w:bCs w:val="false"/>
          <w:i/>
          <w:iCs/>
          <w:sz w:val="20"/>
          <w:szCs w:val="20"/>
          <w:rtl w:val="false"/>
        </w:rPr>
        <w:t xml:space="preserve">The Hebrew Source:</w:t>
      </w:r>
    </w:p>
    <w:p>
      <w:pPr>
        <w:keepNext/>
        <w:keepLines/>
        <w:bidi/>
        <w:jc w:val="center"/>
      </w:pPr>
      <w:r>
        <w:rPr>
          <w:b w:val="false"/>
          <w:bCs w:val="false"/>
          <w:i w:val="false"/>
          <w:iCs w:val="false"/>
          <w:sz w:val="24"/>
          <w:szCs w:val="24"/>
          <w:rtl/>
        </w:rPr>
        <w:t xml:space="preserve">וַאֲנִי־בַ֭עַר וְלֹ֣א אֵדָ֑ע בְּ֝הֵמ֗וֹת הָיִ֥יתִי עִמָּֽךְ׃</w:t>
      </w:r>
    </w:p>
    <w:p>
      <w:pPr>
        <w:jc w:val="center"/>
      </w:pPr>
      <w:r>
        <w:rPr>
          <w:b w:val="false"/>
          <w:bCs w:val="false"/>
          <w:i/>
          <w:iCs/>
          <w:sz w:val="20"/>
          <w:szCs w:val="20"/>
          <w:rtl w:val="false"/>
        </w:rPr>
        <w:t xml:space="preserve">va'ani-va'ar velo eda; behemot hayiti immakh.</w:t>
      </w:r>
    </w:p>
    <w:p>
      <w:pPr>
        <w:keepNext/>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 behemot (בְּהֵמוֹת) — the plural of behemah (בְּהֵמָה), BEAST, and the word that becomes Behemoth in Job. Here it is almost certainly a plural of intensity rather than a proper noun, but the psalmist is calling himself the beast-word, and he is doing it in the second person.</w:t>
      </w:r>
    </w:p>
    <w:p>
      <w:pPr>
        <w:jc w:val="center"/>
      </w:pPr>
      <w:r>
        <w:rPr>
          <w:b w:val="false"/>
          <w:bCs w:val="false"/>
          <w:i w:val="false"/>
          <w:iCs w:val="false"/>
          <w:sz w:val="20"/>
          <w:szCs w:val="20"/>
          <w:rtl w:val="false"/>
        </w:rPr>
        <w:t xml:space="preserve">• immakh (עִמָּךְ) — WITH YOU: the self-accusation is spoken to the one accused of neglect.</w:t>
      </w:r>
    </w:p>
    <w:p>
      <w:pPr>
        <w:keepNext/>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Ba’ar is the cattle-word applied to a man — not wicked: bovine. And behemot is the very form Job 40 turns into a name. Here it is a plural of intensity — beast of beasts, the beast itself — and the psalmist files it against himself. But the last word of the verse is the turn: immakh, with You. He was a beast in Your company. The confession is not made about God at a distance; it is made to Him, second person, while still standing there. The insult and the intimacy share a single clause.</w:t>
      </w:r>
    </w:p>
    <w:p>
      <w:pPr>
        <w:keepNext/>
        <w:keepLines/>
        <w:spacing w:after="20" w:before="760"/>
        <w:jc w:val="center"/>
      </w:pPr>
      <w:r>
        <w:rPr>
          <w:b/>
          <w:bCs/>
          <w:i w:val="false"/>
          <w:iCs w:val="false"/>
          <w:sz w:val="28"/>
          <w:szCs w:val="28"/>
          <w:rtl w:val="false"/>
        </w:rPr>
        <w:t xml:space="preserve">Psalm 73:23</w:t>
      </w:r>
    </w:p>
    <w:p>
      <w:pPr>
        <w:keepNext/>
        <w:spacing w:after="160" w:before="0"/>
        <w:jc w:val="center"/>
      </w:pPr>
      <w:r>
        <w:rPr>
          <w:b w:val="false"/>
          <w:bCs w:val="false"/>
          <w:i/>
          <w:iCs/>
          <w:sz w:val="22"/>
          <w:szCs w:val="22"/>
          <w:rtl w:val="false"/>
        </w:rPr>
        <w:t xml:space="preserve">Seized by the Right Hand</w:t>
      </w:r>
    </w:p>
    <w:p>
      <w:pPr>
        <w:keepNext/>
        <w:spacing w:before="320"/>
        <w:jc w:val="center"/>
      </w:pPr>
      <w:r>
        <w:rPr>
          <w:b w:val="false"/>
          <w:bCs w:val="false"/>
          <w:i/>
          <w:iCs/>
          <w:sz w:val="20"/>
          <w:szCs w:val="20"/>
          <w:rtl w:val="false"/>
        </w:rPr>
        <w:t xml:space="preserve">The English (JPS 1917):</w:t>
      </w:r>
    </w:p>
    <w:p>
      <w:pPr>
        <w:jc w:val="center"/>
      </w:pPr>
      <w:r>
        <w:rPr>
          <w:b w:val="false"/>
          <w:bCs w:val="false"/>
          <w:i w:val="false"/>
          <w:iCs w:val="false"/>
          <w:sz w:val="22"/>
          <w:szCs w:val="22"/>
          <w:rtl w:val="false"/>
        </w:rPr>
        <w:t xml:space="preserve">Nevertheless I am continually with Thee; Thou holdest my right hand.</w:t>
      </w:r>
    </w:p>
    <w:p>
      <w:pPr>
        <w:keepNext/>
        <w:spacing w:before="320"/>
        <w:jc w:val="center"/>
      </w:pPr>
      <w:r>
        <w:rPr>
          <w:b w:val="false"/>
          <w:bCs w:val="false"/>
          <w:i/>
          <w:iCs/>
          <w:sz w:val="20"/>
          <w:szCs w:val="20"/>
          <w:rtl w:val="false"/>
        </w:rPr>
        <w:t xml:space="preserve">Bloomed Rendering:</w:t>
      </w:r>
    </w:p>
    <w:p>
      <w:pPr>
        <w:keepNext/>
        <w:jc w:val="center"/>
      </w:pPr>
      <w:r>
        <w:rPr>
          <w:b w:val="false"/>
          <w:bCs w:val="false"/>
          <w:i w:val="false"/>
          <w:iCs w:val="false"/>
          <w:sz w:val="22"/>
          <w:szCs w:val="22"/>
          <w:rtl w:val="false"/>
        </w:rPr>
        <w:t xml:space="preserve">And yet I am with you always;</w:t>
      </w:r>
    </w:p>
    <w:p>
      <w:pPr>
        <w:jc w:val="center"/>
      </w:pPr>
      <w:r>
        <w:rPr>
          <w:b w:val="false"/>
          <w:bCs w:val="false"/>
          <w:i w:val="false"/>
          <w:iCs w:val="false"/>
          <w:sz w:val="22"/>
          <w:szCs w:val="22"/>
          <w:rtl w:val="false"/>
        </w:rPr>
        <w:t xml:space="preserve">you have seized my right hand, and the grip is yours, not mine.</w:t>
      </w:r>
    </w:p>
    <w:p>
      <w:pPr>
        <w:keepNext/>
        <w:spacing w:before="320"/>
        <w:jc w:val="center"/>
      </w:pPr>
      <w:r>
        <w:rPr>
          <w:b w:val="false"/>
          <w:bCs w:val="false"/>
          <w:i/>
          <w:iCs/>
          <w:sz w:val="20"/>
          <w:szCs w:val="20"/>
          <w:rtl w:val="false"/>
        </w:rPr>
        <w:t xml:space="preserve">The Hebrew Source:</w:t>
      </w:r>
    </w:p>
    <w:p>
      <w:pPr>
        <w:keepNext/>
        <w:keepLines/>
        <w:bidi/>
        <w:jc w:val="center"/>
      </w:pPr>
      <w:r>
        <w:rPr>
          <w:b w:val="false"/>
          <w:bCs w:val="false"/>
          <w:i w:val="false"/>
          <w:iCs w:val="false"/>
          <w:sz w:val="24"/>
          <w:szCs w:val="24"/>
          <w:rtl/>
        </w:rPr>
        <w:t xml:space="preserve">וַאֲנִ֣י תָמִ֣יד עִמָּ֑ךְ אָ֝חַ֗זְתָּ בְּיַד־יְמִינִֽי׃</w:t>
      </w:r>
    </w:p>
    <w:p>
      <w:pPr>
        <w:jc w:val="center"/>
      </w:pPr>
      <w:r>
        <w:rPr>
          <w:b w:val="false"/>
          <w:bCs w:val="false"/>
          <w:i/>
          <w:iCs/>
          <w:sz w:val="20"/>
          <w:szCs w:val="20"/>
          <w:rtl w:val="false"/>
        </w:rPr>
        <w:t xml:space="preserve">va'ani tamid immakh; achazta beyad-yemini.</w:t>
      </w:r>
    </w:p>
    <w:p>
      <w:pPr>
        <w:keepNext/>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 va'ani … va'ani (וַאֲנִי … וַאֲנִי) — AND I: verses 22 and 23 open on the same word and reverse the verdict.</w:t>
      </w:r>
    </w:p>
    <w:p>
      <w:pPr>
        <w:jc w:val="center"/>
      </w:pPr>
      <w:r>
        <w:rPr>
          <w:b w:val="false"/>
          <w:bCs w:val="false"/>
          <w:i w:val="false"/>
          <w:iCs w:val="false"/>
          <w:sz w:val="20"/>
          <w:szCs w:val="20"/>
          <w:rtl w:val="false"/>
        </w:rPr>
        <w:t xml:space="preserve">• tamid (תָמִיד) — ALWAYS: the ordinary word for it, as at 16:8, and the perpetual-offering word, the olat tamid of the temple.</w:t>
      </w:r>
    </w:p>
    <w:p>
      <w:pPr>
        <w:jc w:val="center"/>
      </w:pPr>
      <w:r>
        <w:rPr>
          <w:b w:val="false"/>
          <w:bCs w:val="false"/>
          <w:i w:val="false"/>
          <w:iCs w:val="false"/>
          <w:sz w:val="20"/>
          <w:szCs w:val="20"/>
          <w:rtl w:val="false"/>
        </w:rPr>
        <w:t xml:space="preserve">• achazta (אָחַזְתָּ) — You have SEIZED: the grip is God’s.</w:t>
      </w:r>
    </w:p>
    <w:p>
      <w:pPr>
        <w:keepNext/>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Tamid is the ordinary word for always, 104 times in the Bible and 23 in the Psalms. It is also the temple’s technical term — the olat tamid, the continual burnt offering that burned morning and evening without a day off. Asaph was a temple singer; this was his working vocabulary. He does not say I am often with You. He says I am with You the way the fire is: the standing offering, never let go out. Two verses, one opening: va’ani. And I — a beast with You. And I — always with You. The same self, the same preposition, the verdict flipped by what stands after it. And the holding is not his: achazta, second person, perfect tense — You have grasped my right hand. He does not report reaching up; he discovers, mid-confession, that the hand was already taken. The beast was being held the whole time it was a beast.</w:t>
      </w:r>
    </w:p>
    <w:p>
      <w:pPr>
        <w:keepNext/>
        <w:keepLines/>
        <w:spacing w:after="20" w:before="760"/>
        <w:jc w:val="center"/>
      </w:pPr>
      <w:r>
        <w:rPr>
          <w:b/>
          <w:bCs/>
          <w:i w:val="false"/>
          <w:iCs w:val="false"/>
          <w:sz w:val="28"/>
          <w:szCs w:val="28"/>
          <w:rtl w:val="false"/>
        </w:rPr>
        <w:t xml:space="preserve">Psalm 73:24</w:t>
      </w:r>
    </w:p>
    <w:p>
      <w:pPr>
        <w:keepNext/>
        <w:spacing w:after="160" w:before="0"/>
        <w:jc w:val="center"/>
      </w:pPr>
      <w:r>
        <w:rPr>
          <w:b w:val="false"/>
          <w:bCs w:val="false"/>
          <w:i/>
          <w:iCs/>
          <w:sz w:val="22"/>
          <w:szCs w:val="22"/>
          <w:rtl w:val="false"/>
        </w:rPr>
        <w:t xml:space="preserve">Guided, Then Taken</w:t>
      </w:r>
    </w:p>
    <w:p>
      <w:pPr>
        <w:keepNext/>
        <w:spacing w:before="320"/>
        <w:jc w:val="center"/>
      </w:pPr>
      <w:r>
        <w:rPr>
          <w:b w:val="false"/>
          <w:bCs w:val="false"/>
          <w:i/>
          <w:iCs/>
          <w:sz w:val="20"/>
          <w:szCs w:val="20"/>
          <w:rtl w:val="false"/>
        </w:rPr>
        <w:t xml:space="preserve">The English (JPS 1917):</w:t>
      </w:r>
    </w:p>
    <w:p>
      <w:pPr>
        <w:jc w:val="center"/>
      </w:pPr>
      <w:r>
        <w:rPr>
          <w:b w:val="false"/>
          <w:bCs w:val="false"/>
          <w:i w:val="false"/>
          <w:iCs w:val="false"/>
          <w:sz w:val="22"/>
          <w:szCs w:val="22"/>
          <w:rtl w:val="false"/>
        </w:rPr>
        <w:t xml:space="preserve">Thou wilt guide me with Thy counsel, and afterward receive me with glory.</w:t>
      </w:r>
    </w:p>
    <w:p>
      <w:pPr>
        <w:keepNext/>
        <w:spacing w:before="320"/>
        <w:jc w:val="center"/>
      </w:pPr>
      <w:r>
        <w:rPr>
          <w:b w:val="false"/>
          <w:bCs w:val="false"/>
          <w:i/>
          <w:iCs/>
          <w:sz w:val="20"/>
          <w:szCs w:val="20"/>
          <w:rtl w:val="false"/>
        </w:rPr>
        <w:t xml:space="preserve">Bloomed Rendering:</w:t>
      </w:r>
    </w:p>
    <w:p>
      <w:pPr>
        <w:keepNext/>
        <w:jc w:val="center"/>
      </w:pPr>
      <w:r>
        <w:rPr>
          <w:b w:val="false"/>
          <w:bCs w:val="false"/>
          <w:i w:val="false"/>
          <w:iCs w:val="false"/>
          <w:sz w:val="22"/>
          <w:szCs w:val="22"/>
          <w:rtl w:val="false"/>
        </w:rPr>
        <w:t xml:space="preserve">By your counsel you will lead me;</w:t>
      </w:r>
    </w:p>
    <w:p>
      <w:pPr>
        <w:jc w:val="center"/>
      </w:pPr>
      <w:r>
        <w:rPr>
          <w:b w:val="false"/>
          <w:bCs w:val="false"/>
          <w:i w:val="false"/>
          <w:iCs w:val="false"/>
          <w:sz w:val="22"/>
          <w:szCs w:val="22"/>
          <w:rtl w:val="false"/>
        </w:rPr>
        <w:t xml:space="preserve">and after, glory: you will take me.</w:t>
      </w:r>
    </w:p>
    <w:p>
      <w:pPr>
        <w:keepNext/>
        <w:spacing w:before="320"/>
        <w:jc w:val="center"/>
      </w:pPr>
      <w:r>
        <w:rPr>
          <w:b w:val="false"/>
          <w:bCs w:val="false"/>
          <w:i/>
          <w:iCs/>
          <w:sz w:val="20"/>
          <w:szCs w:val="20"/>
          <w:rtl w:val="false"/>
        </w:rPr>
        <w:t xml:space="preserve">The Hebrew Source:</w:t>
      </w:r>
    </w:p>
    <w:p>
      <w:pPr>
        <w:keepNext/>
        <w:keepLines/>
        <w:bidi/>
        <w:jc w:val="center"/>
      </w:pPr>
      <w:r>
        <w:rPr>
          <w:b w:val="false"/>
          <w:bCs w:val="false"/>
          <w:i w:val="false"/>
          <w:iCs w:val="false"/>
          <w:sz w:val="24"/>
          <w:szCs w:val="24"/>
          <w:rtl/>
        </w:rPr>
        <w:t xml:space="preserve">בַּעֲצָתְךָ֥ תַנְחֵ֑נִי וְ֝אַחַ֗ר כָּב֥וֹד תִּקָּחֵֽנִי׃</w:t>
      </w:r>
    </w:p>
    <w:p>
      <w:pPr>
        <w:jc w:val="center"/>
      </w:pPr>
      <w:r>
        <w:rPr>
          <w:b w:val="false"/>
          <w:bCs w:val="false"/>
          <w:i/>
          <w:iCs/>
          <w:sz w:val="20"/>
          <w:szCs w:val="20"/>
          <w:rtl w:val="false"/>
        </w:rPr>
        <w:t xml:space="preserve">ba'atsatekha tancheni; ve'achar kavod tiqqacheni.</w:t>
      </w:r>
    </w:p>
    <w:p>
      <w:pPr>
        <w:keepNext/>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 tancheni (תַנְחֵנִי) — the wilderness GUIDING-verb.</w:t>
      </w:r>
    </w:p>
    <w:p>
      <w:pPr>
        <w:jc w:val="center"/>
      </w:pPr>
      <w:r>
        <w:rPr>
          <w:b w:val="false"/>
          <w:bCs w:val="false"/>
          <w:i w:val="false"/>
          <w:iCs w:val="false"/>
          <w:sz w:val="20"/>
          <w:szCs w:val="20"/>
          <w:rtl w:val="false"/>
        </w:rPr>
        <w:t xml:space="preserve">• tiqqacheni (תִּקָּחֵנִי) — the ENOCH verb: and God took him.</w:t>
      </w:r>
    </w:p>
    <w:p>
      <w:pPr>
        <w:keepNext/>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Nachah is the verb of the pillar and the shepherd — yancheni, He leadeth me, Psalm 23’s own word. And laqach — You will take me — is the verb Genesis gives to Enoch, who walked with God and was not, for God took him, and Kings gives to Elijah. The Hebrew between them is famously spare: ve’achar kavod tiqqacheni — and after, glory, You-take-me. Whether he is taken TO glory or taken WITH glory the syntax refuses to say, and the translations do not split evenly: most read to glory or in glory, and fewer with glory or with honour, the JPS 1917 among them. The stone keeps the spareness: after — glory — taken.</w:t>
      </w:r>
    </w:p>
    <w:p>
      <w:pPr>
        <w:keepNext/>
        <w:keepLines/>
        <w:spacing w:after="20" w:before="760"/>
        <w:jc w:val="center"/>
      </w:pPr>
      <w:r>
        <w:rPr>
          <w:b/>
          <w:bCs/>
          <w:i w:val="false"/>
          <w:iCs w:val="false"/>
          <w:sz w:val="28"/>
          <w:szCs w:val="28"/>
          <w:rtl w:val="false"/>
        </w:rPr>
        <w:t xml:space="preserve">Psalm 73:25</w:t>
      </w:r>
    </w:p>
    <w:p>
      <w:pPr>
        <w:keepNext/>
        <w:spacing w:after="160" w:before="0"/>
        <w:jc w:val="center"/>
      </w:pPr>
      <w:r>
        <w:rPr>
          <w:b w:val="false"/>
          <w:bCs w:val="false"/>
          <w:i/>
          <w:iCs/>
          <w:sz w:val="22"/>
          <w:szCs w:val="22"/>
          <w:rtl w:val="false"/>
        </w:rPr>
        <w:t xml:space="preserve">Whom Else, Where Else</w:t>
      </w:r>
    </w:p>
    <w:p>
      <w:pPr>
        <w:keepNext/>
        <w:spacing w:before="320"/>
        <w:jc w:val="center"/>
      </w:pPr>
      <w:r>
        <w:rPr>
          <w:b w:val="false"/>
          <w:bCs w:val="false"/>
          <w:i/>
          <w:iCs/>
          <w:sz w:val="20"/>
          <w:szCs w:val="20"/>
          <w:rtl w:val="false"/>
        </w:rPr>
        <w:t xml:space="preserve">The English (JPS 1917):</w:t>
      </w:r>
    </w:p>
    <w:p>
      <w:pPr>
        <w:jc w:val="center"/>
      </w:pPr>
      <w:r>
        <w:rPr>
          <w:b w:val="false"/>
          <w:bCs w:val="false"/>
          <w:i w:val="false"/>
          <w:iCs w:val="false"/>
          <w:sz w:val="22"/>
          <w:szCs w:val="22"/>
          <w:rtl w:val="false"/>
        </w:rPr>
        <w:t xml:space="preserve">Whom have I in heaven but Thee? And beside Thee I desire none upon earth.</w:t>
      </w:r>
    </w:p>
    <w:p>
      <w:pPr>
        <w:keepNext/>
        <w:spacing w:before="320"/>
        <w:jc w:val="center"/>
      </w:pPr>
      <w:r>
        <w:rPr>
          <w:b w:val="false"/>
          <w:bCs w:val="false"/>
          <w:i/>
          <w:iCs/>
          <w:sz w:val="20"/>
          <w:szCs w:val="20"/>
          <w:rtl w:val="false"/>
        </w:rPr>
        <w:t xml:space="preserve">Bloomed Rendering:</w:t>
      </w:r>
    </w:p>
    <w:p>
      <w:pPr>
        <w:keepNext/>
        <w:jc w:val="center"/>
      </w:pPr>
      <w:r>
        <w:rPr>
          <w:b w:val="false"/>
          <w:bCs w:val="false"/>
          <w:i w:val="false"/>
          <w:iCs w:val="false"/>
          <w:sz w:val="22"/>
          <w:szCs w:val="22"/>
          <w:rtl w:val="false"/>
        </w:rPr>
        <w:t xml:space="preserve">Whom have I in the heavens? You, only you.</w:t>
      </w:r>
    </w:p>
    <w:p>
      <w:pPr>
        <w:jc w:val="center"/>
      </w:pPr>
      <w:r>
        <w:rPr>
          <w:b w:val="false"/>
          <w:bCs w:val="false"/>
          <w:i w:val="false"/>
          <w:iCs w:val="false"/>
          <w:sz w:val="22"/>
          <w:szCs w:val="22"/>
          <w:rtl w:val="false"/>
        </w:rPr>
        <w:t xml:space="preserve">And with you, I desire nothing on the earth.</w:t>
      </w:r>
    </w:p>
    <w:p>
      <w:pPr>
        <w:keepNext/>
        <w:spacing w:before="320"/>
        <w:jc w:val="center"/>
      </w:pPr>
      <w:r>
        <w:rPr>
          <w:b w:val="false"/>
          <w:bCs w:val="false"/>
          <w:i/>
          <w:iCs/>
          <w:sz w:val="20"/>
          <w:szCs w:val="20"/>
          <w:rtl w:val="false"/>
        </w:rPr>
        <w:t xml:space="preserve">The Hebrew Source:</w:t>
      </w:r>
    </w:p>
    <w:p>
      <w:pPr>
        <w:keepNext/>
        <w:keepLines/>
        <w:bidi/>
        <w:jc w:val="center"/>
      </w:pPr>
      <w:r>
        <w:rPr>
          <w:b w:val="false"/>
          <w:bCs w:val="false"/>
          <w:i w:val="false"/>
          <w:iCs w:val="false"/>
          <w:sz w:val="24"/>
          <w:szCs w:val="24"/>
          <w:rtl/>
        </w:rPr>
        <w:t xml:space="preserve">מִי־לִ֥י בַשָּׁמָ֑יִם וְ֝עִמְּךָ֗ לֹא־חָפַ֥צְתִּי בָאָֽרֶץ׃</w:t>
      </w:r>
    </w:p>
    <w:p>
      <w:pPr>
        <w:jc w:val="center"/>
      </w:pPr>
      <w:r>
        <w:rPr>
          <w:b w:val="false"/>
          <w:bCs w:val="false"/>
          <w:i/>
          <w:iCs/>
          <w:sz w:val="20"/>
          <w:szCs w:val="20"/>
          <w:rtl w:val="false"/>
        </w:rPr>
        <w:t xml:space="preserve">mi-li vashamayim; ve'immekha lo-chafatsti va'arets.</w:t>
      </w:r>
    </w:p>
    <w:p>
      <w:pPr>
        <w:keepNext/>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 mi-li vashamayim (מִי־לִי בַשָּׁמָיִם) — WHOM have I in the heavens?</w:t>
      </w:r>
    </w:p>
    <w:p>
      <w:pPr>
        <w:jc w:val="center"/>
      </w:pPr>
      <w:r>
        <w:rPr>
          <w:b w:val="false"/>
          <w:bCs w:val="false"/>
          <w:i w:val="false"/>
          <w:iCs w:val="false"/>
          <w:sz w:val="20"/>
          <w:szCs w:val="20"/>
          <w:rtl w:val="false"/>
        </w:rPr>
        <w:t xml:space="preserve">• ve'immekha (וְעִמְּךָ) — the third WITH-YOU in four verses.</w:t>
      </w:r>
    </w:p>
    <w:p>
      <w:pPr>
        <w:keepNext/>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Heaven and earth here are a merism — the two ends that mean everything between them. The search runs top to bottom and comes back with one name. And immekha sounds the third time: a beast with You, always with You, and now — with You, nothing on earth desired. The preposition is the spine of the whole movement. Chafats is desire at full strength, delight-want; the verse does not claim the earth is empty. It says that standing with You, the wanting has nowhere left to point.</w:t>
      </w:r>
    </w:p>
    <w:p>
      <w:pPr>
        <w:keepNext/>
        <w:keepLines/>
        <w:spacing w:after="20" w:before="760"/>
        <w:jc w:val="center"/>
      </w:pPr>
      <w:r>
        <w:rPr>
          <w:b/>
          <w:bCs/>
          <w:i w:val="false"/>
          <w:iCs w:val="false"/>
          <w:sz w:val="28"/>
          <w:szCs w:val="28"/>
          <w:rtl w:val="false"/>
        </w:rPr>
        <w:t xml:space="preserve">Psalm 73:26</w:t>
      </w:r>
    </w:p>
    <w:p>
      <w:pPr>
        <w:keepNext/>
        <w:spacing w:after="160" w:before="0"/>
        <w:jc w:val="center"/>
      </w:pPr>
      <w:r>
        <w:rPr>
          <w:b w:val="false"/>
          <w:bCs w:val="false"/>
          <w:i/>
          <w:iCs/>
          <w:sz w:val="22"/>
          <w:szCs w:val="22"/>
          <w:rtl w:val="false"/>
        </w:rPr>
        <w:t xml:space="preserve">The Rock and the Portion</w:t>
      </w:r>
    </w:p>
    <w:p>
      <w:pPr>
        <w:keepNext/>
        <w:spacing w:before="320"/>
        <w:jc w:val="center"/>
      </w:pPr>
      <w:r>
        <w:rPr>
          <w:b w:val="false"/>
          <w:bCs w:val="false"/>
          <w:i/>
          <w:iCs/>
          <w:sz w:val="20"/>
          <w:szCs w:val="20"/>
          <w:rtl w:val="false"/>
        </w:rPr>
        <w:t xml:space="preserve">The English (JPS 1917):</w:t>
      </w:r>
    </w:p>
    <w:p>
      <w:pPr>
        <w:jc w:val="center"/>
      </w:pPr>
      <w:r>
        <w:rPr>
          <w:b w:val="false"/>
          <w:bCs w:val="false"/>
          <w:i w:val="false"/>
          <w:iCs w:val="false"/>
          <w:sz w:val="22"/>
          <w:szCs w:val="22"/>
          <w:rtl w:val="false"/>
        </w:rPr>
        <w:t xml:space="preserve">My flesh and my heart faileth; but God is the rock of my heart and my portion for ever.</w:t>
      </w:r>
    </w:p>
    <w:p>
      <w:pPr>
        <w:keepNext/>
        <w:spacing w:before="320"/>
        <w:jc w:val="center"/>
      </w:pPr>
      <w:r>
        <w:rPr>
          <w:b w:val="false"/>
          <w:bCs w:val="false"/>
          <w:i/>
          <w:iCs/>
          <w:sz w:val="20"/>
          <w:szCs w:val="20"/>
          <w:rtl w:val="false"/>
        </w:rPr>
        <w:t xml:space="preserve">Bloomed Rendering:</w:t>
      </w:r>
    </w:p>
    <w:p>
      <w:pPr>
        <w:keepNext/>
        <w:jc w:val="center"/>
      </w:pPr>
      <w:r>
        <w:rPr>
          <w:b w:val="false"/>
          <w:bCs w:val="false"/>
          <w:i w:val="false"/>
          <w:iCs w:val="false"/>
          <w:sz w:val="22"/>
          <w:szCs w:val="22"/>
          <w:rtl w:val="false"/>
        </w:rPr>
        <w:t xml:space="preserve">My flesh gives out, and my heart gives out, the same heart that soured;</w:t>
      </w:r>
    </w:p>
    <w:p>
      <w:pPr>
        <w:keepNext/>
        <w:jc w:val="center"/>
      </w:pPr>
      <w:r>
        <w:rPr>
          <w:b w:val="false"/>
          <w:bCs w:val="false"/>
          <w:i w:val="false"/>
          <w:iCs w:val="false"/>
          <w:sz w:val="22"/>
          <w:szCs w:val="22"/>
          <w:rtl w:val="false"/>
        </w:rPr>
        <w:t xml:space="preserve">but God is the rock of my heart, and my portion,</w:t>
      </w:r>
    </w:p>
    <w:p>
      <w:pPr>
        <w:jc w:val="center"/>
      </w:pPr>
      <w:r>
        <w:rPr>
          <w:b w:val="false"/>
          <w:bCs w:val="false"/>
          <w:i w:val="false"/>
          <w:iCs w:val="false"/>
          <w:sz w:val="22"/>
          <w:szCs w:val="22"/>
          <w:rtl w:val="false"/>
        </w:rPr>
        <w:t xml:space="preserve">mine, forever.</w:t>
      </w:r>
    </w:p>
    <w:p>
      <w:pPr>
        <w:keepNext/>
        <w:spacing w:before="320"/>
        <w:jc w:val="center"/>
      </w:pPr>
      <w:r>
        <w:rPr>
          <w:b w:val="false"/>
          <w:bCs w:val="false"/>
          <w:i/>
          <w:iCs/>
          <w:sz w:val="20"/>
          <w:szCs w:val="20"/>
          <w:rtl w:val="false"/>
        </w:rPr>
        <w:t xml:space="preserve">The Hebrew Source:</w:t>
      </w:r>
    </w:p>
    <w:p>
      <w:pPr>
        <w:keepNext/>
        <w:keepLines/>
        <w:bidi/>
        <w:jc w:val="center"/>
      </w:pPr>
      <w:r>
        <w:rPr>
          <w:b w:val="false"/>
          <w:bCs w:val="false"/>
          <w:i w:val="false"/>
          <w:iCs w:val="false"/>
          <w:sz w:val="24"/>
          <w:szCs w:val="24"/>
          <w:rtl/>
        </w:rPr>
        <w:t xml:space="preserve">כָּלָ֥ה שְׁאֵרִ֗י וּלְבָ֫בִ֥י צוּר־לְבָבִ֥י וְחֶלְקִ֗י אֱלֹהִ֥ים לְעוֹלָֽם׃</w:t>
      </w:r>
    </w:p>
    <w:p>
      <w:pPr>
        <w:jc w:val="center"/>
      </w:pPr>
      <w:r>
        <w:rPr>
          <w:b w:val="false"/>
          <w:bCs w:val="false"/>
          <w:i/>
          <w:iCs/>
          <w:sz w:val="20"/>
          <w:szCs w:val="20"/>
          <w:rtl w:val="false"/>
        </w:rPr>
        <w:t xml:space="preserve">kalah she'eri ulvavi; tsur-levavi vechelqi, Elohim le'olam.</w:t>
      </w:r>
    </w:p>
    <w:p>
      <w:pPr>
        <w:keepNext/>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 kalah (כָּלָה) — flesh and heart are SPENT.</w:t>
      </w:r>
    </w:p>
    <w:p>
      <w:pPr>
        <w:jc w:val="center"/>
      </w:pPr>
      <w:r>
        <w:rPr>
          <w:b w:val="false"/>
          <w:bCs w:val="false"/>
          <w:i w:val="false"/>
          <w:iCs w:val="false"/>
          <w:sz w:val="20"/>
          <w:szCs w:val="20"/>
          <w:rtl w:val="false"/>
        </w:rPr>
        <w:t xml:space="preserve">• tsur-levavi vechelqi (צוּר־לְבָבִי וְחֶלְקִי) — the ROCK of my heart, and the Levite’s word for a portion.</w:t>
      </w:r>
    </w:p>
    <w:p>
      <w:pPr>
        <w:keepNext/>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Kalah is to be spent, finished — the body’s lease running out, stated without flinch. And levavi returns: the heart that fermented in twenty-one is the heart that fails in twenty-six, and between the two it has been renamed — tsur-levavi, rock of my heart. Tsur is the wilderness rock, the split stone that watered a complaining people. And chelqi — my portion — is the Levites’ word: the tribe given no land, because YHWH Himself was their allotment. The psalmist, who came in envying men their ground, walks out claiming the landless inheritance — no field, the Rock; no acreage, a portion that does not end. Le’olam, forever, is the last word — set against the prosperity that verse nineteen watched become a desolation in a moment.</w:t>
      </w:r>
    </w:p>
    <w:p>
      <w:pPr>
        <w:keepNext/>
        <w:keepLines/>
        <w:spacing w:after="40" w:before="760"/>
        <w:jc w:val="center"/>
      </w:pPr>
      <w:r>
        <w:rPr>
          <w:b/>
          <w:bCs/>
          <w:i w:val="false"/>
          <w:iCs w:val="false"/>
          <w:sz w:val="36"/>
          <w:szCs w:val="36"/>
          <w:rtl w:val="false"/>
        </w:rPr>
        <w:t xml:space="preserve">The Movement Entire · Assembled</w:t>
      </w:r>
    </w:p>
    <w:p>
      <w:pPr>
        <w:keepNext/>
        <w:spacing w:after="200" w:before="0"/>
        <w:jc w:val="center"/>
      </w:pPr>
      <w:r>
        <w:rPr>
          <w:b w:val="false"/>
          <w:bCs w:val="false"/>
          <w:i/>
          <w:iCs/>
          <w:sz w:val="20"/>
          <w:szCs w:val="20"/>
          <w:rtl w:val="false"/>
        </w:rPr>
        <w:t xml:space="preserve">The whole movement in one stone — to be spoken as one prayer</w:t>
      </w:r>
    </w:p>
    <w:p>
      <w:pPr>
        <w:keepNext/>
        <w:spacing w:after="160" w:before="0"/>
        <w:jc w:val="center"/>
      </w:pPr>
      <w:r>
        <w:rPr>
          <w:b w:val="false"/>
          <w:bCs w:val="false"/>
          <w:i/>
          <w:iCs/>
          <w:sz w:val="20"/>
          <w:szCs w:val="20"/>
          <w:rtl w:val="false"/>
        </w:rPr>
        <w:t xml:space="preserve">The Hebrew Source · The Whole Movement in One Stone</w:t>
      </w:r>
    </w:p>
    <w:p>
      <w:pPr>
        <w:keepNext/>
        <w:bidi/>
        <w:jc w:val="center"/>
      </w:pPr>
      <w:r>
        <w:rPr>
          <w:b w:val="false"/>
          <w:bCs w:val="false"/>
          <w:i w:val="false"/>
          <w:iCs w:val="false"/>
          <w:sz w:val="26"/>
          <w:szCs w:val="26"/>
          <w:rtl/>
        </w:rPr>
        <w:t xml:space="preserve">כִּ֭י יִתְחַמֵּ֣ץ לְבָבִ֑י</w:t>
      </w:r>
    </w:p>
    <w:p>
      <w:pPr>
        <w:keepNext/>
        <w:bidi/>
        <w:jc w:val="center"/>
      </w:pPr>
      <w:r>
        <w:rPr>
          <w:b w:val="false"/>
          <w:bCs w:val="false"/>
          <w:i w:val="false"/>
          <w:iCs w:val="false"/>
          <w:sz w:val="26"/>
          <w:szCs w:val="26"/>
          <w:rtl/>
        </w:rPr>
        <w:t xml:space="preserve">וְ֝כִלְיוֹתַ֗י אֶשְׁתּוֹנָֽן׃</w:t>
      </w:r>
    </w:p>
    <w:p>
      <w:pPr>
        <w:keepNext/>
        <w:bidi/>
        <w:jc w:val="center"/>
      </w:pPr>
      <w:r>
        <w:rPr>
          <w:b w:val="false"/>
          <w:bCs w:val="false"/>
          <w:i w:val="false"/>
          <w:iCs w:val="false"/>
          <w:sz w:val="26"/>
          <w:szCs w:val="26"/>
          <w:rtl/>
        </w:rPr>
        <w:t xml:space="preserve">וַאֲנִי־בַ֭עַר וְלֹ֣א אֵדָ֑ע</w:t>
      </w:r>
    </w:p>
    <w:p>
      <w:pPr>
        <w:keepNext/>
        <w:bidi/>
        <w:jc w:val="center"/>
      </w:pPr>
      <w:r>
        <w:rPr>
          <w:b w:val="false"/>
          <w:bCs w:val="false"/>
          <w:i w:val="false"/>
          <w:iCs w:val="false"/>
          <w:sz w:val="26"/>
          <w:szCs w:val="26"/>
          <w:rtl/>
        </w:rPr>
        <w:t xml:space="preserve">בְּ֝הֵמ֗וֹת הָיִ֥יתִי עִמָּֽךְ׃</w:t>
      </w:r>
    </w:p>
    <w:p>
      <w:pPr>
        <w:keepNext/>
        <w:bidi/>
        <w:jc w:val="center"/>
      </w:pPr>
      <w:r>
        <w:rPr>
          <w:b w:val="false"/>
          <w:bCs w:val="false"/>
          <w:i w:val="false"/>
          <w:iCs w:val="false"/>
          <w:sz w:val="26"/>
          <w:szCs w:val="26"/>
          <w:rtl/>
        </w:rPr>
        <w:t xml:space="preserve">וַאֲנִ֣י תָמִ֣יד עִמָּ֑ךְ</w:t>
      </w:r>
    </w:p>
    <w:p>
      <w:pPr>
        <w:keepNext/>
        <w:bidi/>
        <w:jc w:val="center"/>
      </w:pPr>
      <w:r>
        <w:rPr>
          <w:b w:val="false"/>
          <w:bCs w:val="false"/>
          <w:i w:val="false"/>
          <w:iCs w:val="false"/>
          <w:sz w:val="26"/>
          <w:szCs w:val="26"/>
          <w:rtl/>
        </w:rPr>
        <w:t xml:space="preserve">אָ֝חַ֗זְתָּ בְּיַד־יְמִינִֽי׃</w:t>
      </w:r>
    </w:p>
    <w:p>
      <w:pPr>
        <w:keepNext/>
        <w:bidi/>
        <w:jc w:val="center"/>
      </w:pPr>
      <w:r>
        <w:rPr>
          <w:b w:val="false"/>
          <w:bCs w:val="false"/>
          <w:i w:val="false"/>
          <w:iCs w:val="false"/>
          <w:sz w:val="26"/>
          <w:szCs w:val="26"/>
          <w:rtl/>
        </w:rPr>
        <w:t xml:space="preserve">בַּעֲצָתְךָ֥ תַנְחֵ֑נִי</w:t>
      </w:r>
    </w:p>
    <w:p>
      <w:pPr>
        <w:keepNext/>
        <w:bidi/>
        <w:jc w:val="center"/>
      </w:pPr>
      <w:r>
        <w:rPr>
          <w:b w:val="false"/>
          <w:bCs w:val="false"/>
          <w:i w:val="false"/>
          <w:iCs w:val="false"/>
          <w:sz w:val="26"/>
          <w:szCs w:val="26"/>
          <w:rtl/>
        </w:rPr>
        <w:t xml:space="preserve">וְ֝אַחַ֗ר כָּב֥וֹד תִּקָּחֵֽנִי׃</w:t>
      </w:r>
    </w:p>
    <w:p>
      <w:pPr>
        <w:keepNext/>
        <w:bidi/>
        <w:jc w:val="center"/>
      </w:pPr>
      <w:r>
        <w:rPr>
          <w:b w:val="false"/>
          <w:bCs w:val="false"/>
          <w:i w:val="false"/>
          <w:iCs w:val="false"/>
          <w:sz w:val="26"/>
          <w:szCs w:val="26"/>
          <w:rtl/>
        </w:rPr>
        <w:t xml:space="preserve">מִי־לִ֥י בַשָּׁמָ֑יִם</w:t>
      </w:r>
    </w:p>
    <w:p>
      <w:pPr>
        <w:keepNext/>
        <w:bidi/>
        <w:jc w:val="center"/>
      </w:pPr>
      <w:r>
        <w:rPr>
          <w:b w:val="false"/>
          <w:bCs w:val="false"/>
          <w:i w:val="false"/>
          <w:iCs w:val="false"/>
          <w:sz w:val="26"/>
          <w:szCs w:val="26"/>
          <w:rtl/>
        </w:rPr>
        <w:t xml:space="preserve">וְ֝עִמְּךָ֗ לֹא־חָפַ֥צְתִּי בָאָֽרֶץ׃</w:t>
      </w:r>
    </w:p>
    <w:p>
      <w:pPr>
        <w:keepNext/>
        <w:bidi/>
        <w:jc w:val="center"/>
      </w:pPr>
      <w:r>
        <w:rPr>
          <w:b w:val="false"/>
          <w:bCs w:val="false"/>
          <w:i w:val="false"/>
          <w:iCs w:val="false"/>
          <w:sz w:val="26"/>
          <w:szCs w:val="26"/>
          <w:rtl/>
        </w:rPr>
        <w:t xml:space="preserve">כָּלָ֥ה שְׁאֵרִ֗י וּלְבָ֫בִ֥י</w:t>
      </w:r>
    </w:p>
    <w:p>
      <w:pPr>
        <w:keepNext/>
        <w:bidi/>
        <w:jc w:val="center"/>
      </w:pPr>
      <w:r>
        <w:rPr>
          <w:b w:val="false"/>
          <w:bCs w:val="false"/>
          <w:i w:val="false"/>
          <w:iCs w:val="false"/>
          <w:sz w:val="26"/>
          <w:szCs w:val="26"/>
          <w:rtl/>
        </w:rPr>
        <w:t xml:space="preserve">צוּר־לְבָבִ֥י וְחֶלְקִ֗י</w:t>
      </w:r>
    </w:p>
    <w:p>
      <w:pPr>
        <w:bidi/>
        <w:jc w:val="center"/>
      </w:pPr>
      <w:r>
        <w:rPr>
          <w:b w:val="false"/>
          <w:bCs w:val="false"/>
          <w:i w:val="false"/>
          <w:iCs w:val="false"/>
          <w:sz w:val="26"/>
          <w:szCs w:val="26"/>
          <w:rtl/>
        </w:rPr>
        <w:t xml:space="preserve">אֱלֹהִ֥ים לְעוֹלָֽם׃</w:t>
      </w:r>
    </w:p>
    <w:p>
      <w:pPr>
        <w:keepNext/>
        <w:spacing w:before="260"/>
        <w:jc w:val="center"/>
      </w:pPr>
      <w:r>
        <w:rPr>
          <w:b w:val="false"/>
          <w:bCs w:val="false"/>
          <w:i/>
          <w:iCs/>
          <w:sz w:val="18"/>
          <w:szCs w:val="18"/>
          <w:rtl w:val="false"/>
        </w:rPr>
        <w:t xml:space="preserve">ki yitchammets levavi;</w:t>
      </w:r>
    </w:p>
    <w:p>
      <w:pPr>
        <w:keepNext/>
        <w:jc w:val="center"/>
      </w:pPr>
      <w:r>
        <w:rPr>
          <w:b w:val="false"/>
          <w:bCs w:val="false"/>
          <w:i/>
          <w:iCs/>
          <w:sz w:val="18"/>
          <w:szCs w:val="18"/>
          <w:rtl w:val="false"/>
        </w:rPr>
        <w:t xml:space="preserve">vechilyotai eshtonan.</w:t>
      </w:r>
    </w:p>
    <w:p>
      <w:pPr>
        <w:keepNext/>
        <w:jc w:val="center"/>
      </w:pPr>
      <w:r>
        <w:rPr>
          <w:b w:val="false"/>
          <w:bCs w:val="false"/>
          <w:i/>
          <w:iCs/>
          <w:sz w:val="18"/>
          <w:szCs w:val="18"/>
          <w:rtl w:val="false"/>
        </w:rPr>
        <w:t xml:space="preserve">va'ani-va'ar velo eda;</w:t>
      </w:r>
    </w:p>
    <w:p>
      <w:pPr>
        <w:keepNext/>
        <w:jc w:val="center"/>
      </w:pPr>
      <w:r>
        <w:rPr>
          <w:b w:val="false"/>
          <w:bCs w:val="false"/>
          <w:i/>
          <w:iCs/>
          <w:sz w:val="18"/>
          <w:szCs w:val="18"/>
          <w:rtl w:val="false"/>
        </w:rPr>
        <w:t xml:space="preserve">behemot hayiti immakh.</w:t>
      </w:r>
    </w:p>
    <w:p>
      <w:pPr>
        <w:keepNext/>
        <w:jc w:val="center"/>
      </w:pPr>
      <w:r>
        <w:rPr>
          <w:b w:val="false"/>
          <w:bCs w:val="false"/>
          <w:i/>
          <w:iCs/>
          <w:sz w:val="18"/>
          <w:szCs w:val="18"/>
          <w:rtl w:val="false"/>
        </w:rPr>
        <w:t xml:space="preserve">va'ani tamid immakh;</w:t>
      </w:r>
    </w:p>
    <w:p>
      <w:pPr>
        <w:keepNext/>
        <w:jc w:val="center"/>
      </w:pPr>
      <w:r>
        <w:rPr>
          <w:b w:val="false"/>
          <w:bCs w:val="false"/>
          <w:i/>
          <w:iCs/>
          <w:sz w:val="18"/>
          <w:szCs w:val="18"/>
          <w:rtl w:val="false"/>
        </w:rPr>
        <w:t xml:space="preserve">achazta beyad-yemini.</w:t>
      </w:r>
    </w:p>
    <w:p>
      <w:pPr>
        <w:keepNext/>
        <w:jc w:val="center"/>
      </w:pPr>
      <w:r>
        <w:rPr>
          <w:b w:val="false"/>
          <w:bCs w:val="false"/>
          <w:i/>
          <w:iCs/>
          <w:sz w:val="18"/>
          <w:szCs w:val="18"/>
          <w:rtl w:val="false"/>
        </w:rPr>
        <w:t xml:space="preserve">ba'atsatekha tancheni;</w:t>
      </w:r>
    </w:p>
    <w:p>
      <w:pPr>
        <w:keepNext/>
        <w:jc w:val="center"/>
      </w:pPr>
      <w:r>
        <w:rPr>
          <w:b w:val="false"/>
          <w:bCs w:val="false"/>
          <w:i/>
          <w:iCs/>
          <w:sz w:val="18"/>
          <w:szCs w:val="18"/>
          <w:rtl w:val="false"/>
        </w:rPr>
        <w:t xml:space="preserve">ve'achar kavod tiqqacheni.</w:t>
      </w:r>
    </w:p>
    <w:p>
      <w:pPr>
        <w:keepNext/>
        <w:jc w:val="center"/>
      </w:pPr>
      <w:r>
        <w:rPr>
          <w:b w:val="false"/>
          <w:bCs w:val="false"/>
          <w:i/>
          <w:iCs/>
          <w:sz w:val="18"/>
          <w:szCs w:val="18"/>
          <w:rtl w:val="false"/>
        </w:rPr>
        <w:t xml:space="preserve">mi-li vashamayim;</w:t>
      </w:r>
    </w:p>
    <w:p>
      <w:pPr>
        <w:keepNext/>
        <w:jc w:val="center"/>
      </w:pPr>
      <w:r>
        <w:rPr>
          <w:b w:val="false"/>
          <w:bCs w:val="false"/>
          <w:i/>
          <w:iCs/>
          <w:sz w:val="18"/>
          <w:szCs w:val="18"/>
          <w:rtl w:val="false"/>
        </w:rPr>
        <w:t xml:space="preserve">ve'immekha lo-chafatsti va'arets.</w:t>
      </w:r>
    </w:p>
    <w:p>
      <w:pPr>
        <w:keepNext/>
        <w:jc w:val="center"/>
      </w:pPr>
      <w:r>
        <w:rPr>
          <w:b w:val="false"/>
          <w:bCs w:val="false"/>
          <w:i/>
          <w:iCs/>
          <w:sz w:val="18"/>
          <w:szCs w:val="18"/>
          <w:rtl w:val="false"/>
        </w:rPr>
        <w:t xml:space="preserve">kalah she'eri ulvavi;</w:t>
      </w:r>
    </w:p>
    <w:p>
      <w:pPr>
        <w:keepNext/>
        <w:jc w:val="center"/>
      </w:pPr>
      <w:r>
        <w:rPr>
          <w:b w:val="false"/>
          <w:bCs w:val="false"/>
          <w:i/>
          <w:iCs/>
          <w:sz w:val="18"/>
          <w:szCs w:val="18"/>
          <w:rtl w:val="false"/>
        </w:rPr>
        <w:t xml:space="preserve">tsur-levavi vechelqi,</w:t>
      </w:r>
    </w:p>
    <w:p>
      <w:pPr>
        <w:jc w:val="center"/>
      </w:pPr>
      <w:r>
        <w:rPr>
          <w:b w:val="false"/>
          <w:bCs w:val="false"/>
          <w:i/>
          <w:iCs/>
          <w:sz w:val="18"/>
          <w:szCs w:val="18"/>
          <w:rtl w:val="false"/>
        </w:rPr>
        <w:t xml:space="preserve">Elohim le'olam.</w:t>
      </w:r>
    </w:p>
    <w:p>
      <w:pPr>
        <w:keepNext/>
        <w:spacing w:before="300"/>
        <w:jc w:val="center"/>
      </w:pPr>
      <w:r>
        <w:rPr>
          <w:b w:val="false"/>
          <w:bCs w:val="false"/>
          <w:i w:val="false"/>
          <w:iCs w:val="false"/>
          <w:sz w:val="24"/>
          <w:szCs w:val="24"/>
          <w:rtl w:val="false"/>
        </w:rPr>
        <w:t xml:space="preserve">When my heart went sour in me, leavened through,</w:t>
      </w:r>
    </w:p>
    <w:p>
      <w:pPr>
        <w:keepNext/>
        <w:spacing w:before="300"/>
        <w:jc w:val="center"/>
      </w:pPr>
      <w:r>
        <w:rPr>
          <w:b w:val="false"/>
          <w:bCs w:val="false"/>
          <w:i w:val="false"/>
          <w:iCs w:val="false"/>
          <w:sz w:val="24"/>
          <w:szCs w:val="24"/>
          <w:rtl w:val="false"/>
        </w:rPr>
        <w:t xml:space="preserve">and in my kidneys, the inmost rooms, I was pierced as by a sharpened thing,</w:t>
      </w:r>
    </w:p>
    <w:p>
      <w:pPr>
        <w:keepNext/>
        <w:spacing w:before="300"/>
        <w:jc w:val="center"/>
        <w:rPr>
          <w:sz w:val="10"/>
        </w:rPr>
      </w:pPr>
    </w:p>
    <w:p>
      <w:pPr>
        <w:keepNext/>
        <w:spacing w:before="300"/>
        <w:jc w:val="center"/>
      </w:pPr>
      <w:r>
        <w:rPr>
          <w:b w:val="false"/>
          <w:bCs w:val="false"/>
          <w:i w:val="false"/>
          <w:iCs w:val="false"/>
          <w:sz w:val="24"/>
          <w:szCs w:val="24"/>
          <w:rtl w:val="false"/>
        </w:rPr>
        <w:t xml:space="preserve">then I was brute, and I knew nothing;</w:t>
      </w:r>
    </w:p>
    <w:p>
      <w:pPr>
        <w:keepNext/>
        <w:spacing w:before="300"/>
        <w:jc w:val="center"/>
      </w:pPr>
      <w:r>
        <w:rPr>
          <w:b w:val="false"/>
          <w:bCs w:val="false"/>
          <w:i w:val="false"/>
          <w:iCs w:val="false"/>
          <w:sz w:val="24"/>
          <w:szCs w:val="24"/>
          <w:rtl w:val="false"/>
        </w:rPr>
        <w:t xml:space="preserve">I was behemoth, the beast itself, and I was it with you.</w:t>
      </w:r>
    </w:p>
    <w:p>
      <w:pPr>
        <w:keepNext/>
        <w:spacing w:before="300"/>
        <w:jc w:val="center"/>
        <w:rPr>
          <w:sz w:val="10"/>
        </w:rPr>
      </w:pPr>
    </w:p>
    <w:p>
      <w:pPr>
        <w:keepNext/>
        <w:spacing w:before="300"/>
        <w:jc w:val="center"/>
      </w:pPr>
      <w:r>
        <w:rPr>
          <w:b w:val="false"/>
          <w:bCs w:val="false"/>
          <w:i w:val="false"/>
          <w:iCs w:val="false"/>
          <w:sz w:val="24"/>
          <w:szCs w:val="24"/>
          <w:rtl w:val="false"/>
        </w:rPr>
        <w:t xml:space="preserve">And yet I am with you always;</w:t>
      </w:r>
    </w:p>
    <w:p>
      <w:pPr>
        <w:keepNext/>
        <w:spacing w:before="300"/>
        <w:jc w:val="center"/>
      </w:pPr>
      <w:r>
        <w:rPr>
          <w:b w:val="false"/>
          <w:bCs w:val="false"/>
          <w:i w:val="false"/>
          <w:iCs w:val="false"/>
          <w:sz w:val="24"/>
          <w:szCs w:val="24"/>
          <w:rtl w:val="false"/>
        </w:rPr>
        <w:t xml:space="preserve">you have seized my right hand, and the grip is yours, not mine.</w:t>
      </w:r>
    </w:p>
    <w:p>
      <w:pPr>
        <w:keepNext/>
        <w:spacing w:before="300"/>
        <w:jc w:val="center"/>
        <w:rPr>
          <w:sz w:val="10"/>
        </w:rPr>
      </w:pPr>
    </w:p>
    <w:p>
      <w:pPr>
        <w:keepNext/>
        <w:spacing w:before="300"/>
        <w:jc w:val="center"/>
      </w:pPr>
      <w:r>
        <w:rPr>
          <w:b w:val="false"/>
          <w:bCs w:val="false"/>
          <w:i w:val="false"/>
          <w:iCs w:val="false"/>
          <w:sz w:val="24"/>
          <w:szCs w:val="24"/>
          <w:rtl w:val="false"/>
        </w:rPr>
        <w:t xml:space="preserve">By your counsel you will lead me;</w:t>
      </w:r>
    </w:p>
    <w:p>
      <w:pPr>
        <w:keepNext/>
        <w:spacing w:before="300"/>
        <w:jc w:val="center"/>
      </w:pPr>
      <w:r>
        <w:rPr>
          <w:b w:val="false"/>
          <w:bCs w:val="false"/>
          <w:i w:val="false"/>
          <w:iCs w:val="false"/>
          <w:sz w:val="24"/>
          <w:szCs w:val="24"/>
          <w:rtl w:val="false"/>
        </w:rPr>
        <w:t xml:space="preserve">and after, glory: you will take me.</w:t>
      </w:r>
    </w:p>
    <w:p>
      <w:pPr>
        <w:keepNext/>
        <w:spacing w:before="300"/>
        <w:jc w:val="center"/>
        <w:rPr>
          <w:sz w:val="10"/>
        </w:rPr>
      </w:pPr>
    </w:p>
    <w:p>
      <w:pPr>
        <w:keepNext/>
        <w:spacing w:before="300"/>
        <w:jc w:val="center"/>
      </w:pPr>
      <w:r>
        <w:rPr>
          <w:b w:val="false"/>
          <w:bCs w:val="false"/>
          <w:i w:val="false"/>
          <w:iCs w:val="false"/>
          <w:sz w:val="24"/>
          <w:szCs w:val="24"/>
          <w:rtl w:val="false"/>
        </w:rPr>
        <w:t xml:space="preserve">Whom have I in the heavens? You, only you.</w:t>
      </w:r>
    </w:p>
    <w:p>
      <w:pPr>
        <w:keepNext/>
        <w:spacing w:before="300"/>
        <w:jc w:val="center"/>
      </w:pPr>
      <w:r>
        <w:rPr>
          <w:b w:val="false"/>
          <w:bCs w:val="false"/>
          <w:i w:val="false"/>
          <w:iCs w:val="false"/>
          <w:sz w:val="24"/>
          <w:szCs w:val="24"/>
          <w:rtl w:val="false"/>
        </w:rPr>
        <w:t xml:space="preserve">And with you, I desire nothing on the earth.</w:t>
      </w:r>
    </w:p>
    <w:p>
      <w:pPr>
        <w:keepNext/>
        <w:spacing w:before="300"/>
        <w:jc w:val="center"/>
        <w:rPr>
          <w:sz w:val="10"/>
        </w:rPr>
      </w:pPr>
    </w:p>
    <w:p>
      <w:pPr>
        <w:keepNext/>
        <w:spacing w:before="300"/>
        <w:jc w:val="center"/>
      </w:pPr>
      <w:r>
        <w:rPr>
          <w:b w:val="false"/>
          <w:bCs w:val="false"/>
          <w:i w:val="false"/>
          <w:iCs w:val="false"/>
          <w:sz w:val="24"/>
          <w:szCs w:val="24"/>
          <w:rtl w:val="false"/>
        </w:rPr>
        <w:t xml:space="preserve">My flesh gives out, and my heart gives out, the same heart that soured;</w:t>
      </w:r>
    </w:p>
    <w:p>
      <w:pPr>
        <w:keepNext/>
        <w:spacing w:before="300"/>
        <w:jc w:val="center"/>
      </w:pPr>
      <w:r>
        <w:rPr>
          <w:b w:val="false"/>
          <w:bCs w:val="false"/>
          <w:i w:val="false"/>
          <w:iCs w:val="false"/>
          <w:sz w:val="24"/>
          <w:szCs w:val="24"/>
          <w:rtl w:val="false"/>
        </w:rPr>
        <w:t xml:space="preserve">but God is the rock of my heart, and my portion,</w:t>
      </w:r>
    </w:p>
    <w:p>
      <w:pPr>
        <w:spacing w:before="300"/>
        <w:jc w:val="center"/>
      </w:pPr>
      <w:r>
        <w:rPr>
          <w:b w:val="false"/>
          <w:bCs w:val="false"/>
          <w:i w:val="false"/>
          <w:iCs w:val="false"/>
          <w:sz w:val="24"/>
          <w:szCs w:val="24"/>
          <w:rtl w:val="false"/>
        </w:rPr>
        <w:t xml:space="preserve">mine, forever.</w:t>
      </w:r>
    </w:p>
    <w:p>
      <w:pPr>
        <w:keepNext/>
        <w:spacing w:before="320"/>
        <w:jc w:val="center"/>
      </w:pPr>
      <w:r>
        <w:rPr>
          <w:b w:val="false"/>
          <w:bCs w:val="false"/>
          <w:i w:val="false"/>
          <w:iCs w:val="false"/>
          <w:sz w:val="20"/>
          <w:szCs w:val="20"/>
          <w:rtl w:val="false"/>
        </w:rPr>
        <w:t xml:space="preserve">First cutting, 31 October 2026 — the stone brought to the present standard, and ten errors set right.</w:t>
      </w:r>
    </w:p>
    <w:p>
      <w:pPr>
        <w:jc w:val="center"/>
      </w:pPr>
      <w:r>
        <w:rPr>
          <w:b w:val="false"/>
          <w:bCs w:val="false"/>
          <w:i w:val="false"/>
          <w:iCs w:val="false"/>
          <w:sz w:val="20"/>
          <w:szCs w:val="20"/>
          <w:rtl w:val="false"/>
        </w:rPr>
        <w:t xml:space="preserve">At the ruling of the house the stone is remastered (§0), on the notes of the Free Quarry, which checked it on the Git against fresh witnesses. Every note was checked again before anything moved, against the Westminster Leningrad Codex from openscriptures/morphhb, the shelf on the Git, the JPS 1917 from Mechon-Mamre and from the scrollmapper corpus, the other English versions of that corpus, and the parallel pages of Bible Hub. The face keeps its words for the fresh bloom the house has ruled, where it will be the third text; what changes on it now is its lines, its marks and its capitals.</w:t>
      </w:r>
    </w:p>
    <w:p>
      <w:pPr>
        <w:jc w:val="center"/>
      </w:pPr>
      <w:r>
        <w:rPr>
          <w:b w:val="false"/>
          <w:bCs w:val="false"/>
          <w:i w:val="false"/>
          <w:iCs w:val="false"/>
          <w:sz w:val="20"/>
          <w:szCs w:val="20"/>
          <w:rtl w:val="false"/>
        </w:rPr>
        <w:t xml:space="preserve">The Closing opened on a sentence with two claims the shelf does not bear out (§8). This was not </w:t>
      </w:r>
      <w:r>
        <w:rPr>
          <w:b w:val="false"/>
          <w:bCs w:val="false"/>
          <w:i/>
          <w:iCs/>
          <w:sz w:val="20"/>
          <w:szCs w:val="20"/>
          <w:rtl w:val="false"/>
        </w:rPr>
        <w:t xml:space="preserve">the first Hebrew stone on the Ultra shelf</w:t>
      </w:r>
      <w:r>
        <w:rPr>
          <w:b w:val="false"/>
          <w:bCs w:val="false"/>
          <w:i w:val="false"/>
          <w:iCs w:val="false"/>
          <w:sz w:val="20"/>
          <w:szCs w:val="20"/>
          <w:rtl w:val="false"/>
        </w:rPr>
        <w:t xml:space="preserve">: twelve Hebrew stones stand before it, eleven of 6 and 7 July and the Priestly Blessing of 28 July. Nor was it the shortest quarry after the song of Simeon, the Nunc Dimittis, which runs longer, thirty-six Greek words against these thirty-three graphic units; Lamentations 3:22-23, Zephaniah 3:17 and the Priestly Blessing were shorter already, at eleven, thirteen and fifteen, and Psalm 131 has joined them since, at twenty-seven. The sentence comes out, and the Closing opens on its count, </w:t>
      </w:r>
      <w:r>
        <w:rPr>
          <w:b w:val="false"/>
          <w:bCs w:val="false"/>
          <w:i/>
          <w:iCs/>
          <w:sz w:val="20"/>
          <w:szCs w:val="20"/>
          <w:rtl w:val="false"/>
        </w:rPr>
        <w:t xml:space="preserve">Thirty-three words</w:t>
      </w:r>
      <w:r>
        <w:rPr>
          <w:b w:val="false"/>
          <w:bCs w:val="false"/>
          <w:i w:val="false"/>
          <w:iCs w:val="false"/>
          <w:sz w:val="20"/>
          <w:szCs w:val="20"/>
          <w:rtl w:val="false"/>
        </w:rPr>
        <w:t xml:space="preserve">.</w:t>
      </w:r>
    </w:p>
    <w:p>
      <w:pPr>
        <w:jc w:val="center"/>
      </w:pPr>
      <w:r>
        <w:rPr>
          <w:b w:val="false"/>
          <w:bCs w:val="false"/>
          <w:i w:val="false"/>
          <w:iCs w:val="false"/>
          <w:sz w:val="20"/>
          <w:szCs w:val="20"/>
          <w:rtl w:val="false"/>
        </w:rPr>
        <w:t xml:space="preserve">Four sentences about the English said what is not so, and now say what is. The JPS 1917 is not </w:t>
      </w:r>
      <w:r>
        <w:rPr>
          <w:b w:val="false"/>
          <w:bCs w:val="false"/>
          <w:i/>
          <w:iCs/>
          <w:sz w:val="20"/>
          <w:szCs w:val="20"/>
          <w:rtl w:val="false"/>
        </w:rPr>
        <w:t xml:space="preserve">alone among the older English</w:t>
      </w:r>
      <w:r>
        <w:rPr>
          <w:b w:val="false"/>
          <w:bCs w:val="false"/>
          <w:i w:val="false"/>
          <w:iCs w:val="false"/>
          <w:sz w:val="20"/>
          <w:szCs w:val="20"/>
          <w:rtl w:val="false"/>
        </w:rPr>
        <w:t xml:space="preserve"> in keeping the ferment of 73:21: Darby has it too, </w:t>
      </w:r>
      <w:r>
        <w:rPr>
          <w:b w:val="false"/>
          <w:bCs w:val="false"/>
          <w:i/>
          <w:iCs/>
          <w:sz w:val="20"/>
          <w:szCs w:val="20"/>
          <w:rtl w:val="false"/>
        </w:rPr>
        <w:t xml:space="preserve">When my heart was in a ferment</w:t>
      </w:r>
      <w:r>
        <w:rPr>
          <w:b w:val="false"/>
          <w:bCs w:val="false"/>
          <w:i w:val="false"/>
          <w:iCs w:val="false"/>
          <w:sz w:val="20"/>
          <w:szCs w:val="20"/>
          <w:rtl w:val="false"/>
        </w:rPr>
        <w:t xml:space="preserve">, and the note and the recovery now say so. Not </w:t>
      </w:r>
      <w:r>
        <w:rPr>
          <w:b w:val="false"/>
          <w:bCs w:val="false"/>
          <w:i/>
          <w:iCs/>
          <w:sz w:val="20"/>
          <w:szCs w:val="20"/>
          <w:rtl w:val="false"/>
        </w:rPr>
        <w:t xml:space="preserve">every English rendering</w:t>
      </w:r>
      <w:r>
        <w:rPr>
          <w:b w:val="false"/>
          <w:bCs w:val="false"/>
          <w:i w:val="false"/>
          <w:iCs w:val="false"/>
          <w:sz w:val="20"/>
          <w:szCs w:val="20"/>
          <w:rtl w:val="false"/>
        </w:rPr>
        <w:t xml:space="preserve"> takes eshtonan as pierced or pricked: the KJV, the JPS and Darby do, but the NIV reads </w:t>
      </w:r>
      <w:r>
        <w:rPr>
          <w:b w:val="false"/>
          <w:bCs w:val="false"/>
          <w:i/>
          <w:iCs/>
          <w:sz w:val="20"/>
          <w:szCs w:val="20"/>
          <w:rtl w:val="false"/>
        </w:rPr>
        <w:t xml:space="preserve">my spirit embittered</w:t>
      </w:r>
      <w:r>
        <w:rPr>
          <w:b w:val="false"/>
          <w:bCs w:val="false"/>
          <w:i w:val="false"/>
          <w:iCs w:val="false"/>
          <w:sz w:val="20"/>
          <w:szCs w:val="20"/>
          <w:rtl w:val="false"/>
        </w:rPr>
        <w:t xml:space="preserve">, the NKJV </w:t>
      </w:r>
      <w:r>
        <w:rPr>
          <w:b w:val="false"/>
          <w:bCs w:val="false"/>
          <w:i/>
          <w:iCs/>
          <w:sz w:val="20"/>
          <w:szCs w:val="20"/>
          <w:rtl w:val="false"/>
        </w:rPr>
        <w:t xml:space="preserve">vexed in my mind</w:t>
      </w:r>
      <w:r>
        <w:rPr>
          <w:b w:val="false"/>
          <w:bCs w:val="false"/>
          <w:i w:val="false"/>
          <w:iCs w:val="false"/>
          <w:sz w:val="20"/>
          <w:szCs w:val="20"/>
          <w:rtl w:val="false"/>
        </w:rPr>
        <w:t xml:space="preserve"> and the Douay </w:t>
      </w:r>
      <w:r>
        <w:rPr>
          <w:b w:val="false"/>
          <w:bCs w:val="false"/>
          <w:i/>
          <w:iCs/>
          <w:sz w:val="20"/>
          <w:szCs w:val="20"/>
          <w:rtl w:val="false"/>
        </w:rPr>
        <w:t xml:space="preserve">my reins have been changed</w:t>
      </w:r>
      <w:r>
        <w:rPr>
          <w:b w:val="false"/>
          <w:bCs w:val="false"/>
          <w:i w:val="false"/>
          <w:iCs w:val="false"/>
          <w:sz w:val="20"/>
          <w:szCs w:val="20"/>
          <w:rtl w:val="false"/>
        </w:rPr>
        <w:t xml:space="preserve">. At 73:24 the translations do not </w:t>
      </w:r>
      <w:r>
        <w:rPr>
          <w:b w:val="false"/>
          <w:bCs w:val="false"/>
          <w:i/>
          <w:iCs/>
          <w:sz w:val="20"/>
          <w:szCs w:val="20"/>
          <w:rtl w:val="false"/>
        </w:rPr>
        <w:t xml:space="preserve">split down the middle</w:t>
      </w:r>
      <w:r>
        <w:rPr>
          <w:b w:val="false"/>
          <w:bCs w:val="false"/>
          <w:i w:val="false"/>
          <w:iCs w:val="false"/>
          <w:sz w:val="20"/>
          <w:szCs w:val="20"/>
          <w:rtl w:val="false"/>
        </w:rPr>
        <w:t xml:space="preserve">: most read to glory or in glory, and fewer with glory or with honour, the JPS 1917 among them; Bible Hub listed a different set of versions at each fetch, so the recovery gives the proportion and no count. And tamid is not only the word of the offering: it is the ordinary word for always, 104 times in the Bible and 23 in the Psalms, as at 16:8. The bullet and the recovery say so, and keep the echo of the olat tamid as the reading of the stone.</w:t>
      </w:r>
    </w:p>
    <w:p>
      <w:pPr>
        <w:jc w:val="center"/>
      </w:pPr>
      <w:r>
        <w:rPr>
          <w:b w:val="false"/>
          <w:bCs w:val="false"/>
          <w:i w:val="false"/>
          <w:iCs w:val="false"/>
          <w:sz w:val="20"/>
          <w:szCs w:val="20"/>
          <w:rtl w:val="false"/>
        </w:rPr>
        <w:t xml:space="preserve">Three more said more than the stone can stand on. The psalm stands at the centre of the Psalter in the reading of Walter Brueggemann, theologically as well as canonically, and not by count, since the middle of the 150 psalms falls at 75 and 76; the Foreword now gives the reading to him, in both places it stood. The Hebrew was not all broken </w:t>
      </w:r>
      <w:r>
        <w:rPr>
          <w:b w:val="false"/>
          <w:bCs w:val="false"/>
          <w:i/>
          <w:iCs/>
          <w:sz w:val="20"/>
          <w:szCs w:val="20"/>
          <w:rtl w:val="false"/>
        </w:rPr>
        <w:t xml:space="preserve">at the atnach</w:t>
      </w:r>
      <w:r>
        <w:rPr>
          <w:b w:val="false"/>
          <w:bCs w:val="false"/>
          <w:i w:val="false"/>
          <w:iCs w:val="false"/>
          <w:sz w:val="20"/>
          <w:szCs w:val="20"/>
          <w:rtl w:val="false"/>
        </w:rPr>
        <w:t xml:space="preserve">: verse 26 has none, and breaks at the oleh ve-yored and the revia, and the Structure block now says how every line breaks. And the face wrote </w:t>
      </w:r>
      <w:r>
        <w:rPr>
          <w:b w:val="false"/>
          <w:bCs w:val="false"/>
          <w:i/>
          <w:iCs/>
          <w:sz w:val="20"/>
          <w:szCs w:val="20"/>
          <w:rtl w:val="false"/>
        </w:rPr>
        <w:t xml:space="preserve">Behemoth</w:t>
      </w:r>
      <w:r>
        <w:rPr>
          <w:b w:val="false"/>
          <w:bCs w:val="false"/>
          <w:i w:val="false"/>
          <w:iCs w:val="false"/>
          <w:sz w:val="20"/>
          <w:szCs w:val="20"/>
          <w:rtl w:val="false"/>
        </w:rPr>
        <w:t xml:space="preserve"> as a name where its note reads a plural of intensity rather than a proper noun: the face now writes it in lower case, as the note reads it. The Runner adds the tenth: the heading of the assembled block read </w:t>
      </w:r>
      <w:r>
        <w:rPr>
          <w:b w:val="false"/>
          <w:bCs w:val="false"/>
          <w:i/>
          <w:iCs/>
          <w:sz w:val="20"/>
          <w:szCs w:val="20"/>
          <w:rtl w:val="false"/>
        </w:rPr>
        <w:t xml:space="preserve">The Psalm Entire</w:t>
      </w:r>
      <w:r>
        <w:rPr>
          <w:b w:val="false"/>
          <w:bCs w:val="false"/>
          <w:i w:val="false"/>
          <w:iCs w:val="false"/>
          <w:sz w:val="20"/>
          <w:szCs w:val="20"/>
          <w:rtl w:val="false"/>
        </w:rPr>
        <w:t xml:space="preserve"> over six verses of the psalm, and now reads </w:t>
      </w:r>
      <w:r>
        <w:rPr>
          <w:b w:val="false"/>
          <w:bCs w:val="false"/>
          <w:i/>
          <w:iCs/>
          <w:sz w:val="20"/>
          <w:szCs w:val="20"/>
          <w:rtl w:val="false"/>
        </w:rPr>
        <w:t xml:space="preserve">The Movement Entire</w:t>
      </w:r>
      <w:r>
        <w:rPr>
          <w:b w:val="false"/>
          <w:bCs w:val="false"/>
          <w:i w:val="false"/>
          <w:iCs w:val="false"/>
          <w:sz w:val="20"/>
          <w:szCs w:val="20"/>
          <w:rtl w:val="false"/>
        </w:rPr>
        <w:t xml:space="preserve">, the word the block uses of itself.</w:t>
      </w:r>
    </w:p>
    <w:p>
      <w:pPr>
        <w:jc w:val="center"/>
      </w:pPr>
      <w:r>
        <w:rPr>
          <w:b w:val="false"/>
          <w:bCs w:val="false"/>
          <w:i w:val="false"/>
          <w:iCs w:val="false"/>
          <w:sz w:val="20"/>
          <w:szCs w:val="20"/>
          <w:rtl w:val="false"/>
        </w:rPr>
        <w:t xml:space="preserve">The stone comes to the present standard in the four parts the house ruled at the stone. The masthead takes the order of §2.1, the reference line first, so the passage heads the stone and the name stands (§7), with a gloss line in the words of the Foreword, the date of the build, Newgate for the place, and the chamber line; Chamber Thirteen leaves the masthead and stays in the credit. The Foreword comes first and takes in the Textual Question: under </w:t>
      </w:r>
      <w:r>
        <w:rPr>
          <w:b w:val="false"/>
          <w:bCs w:val="false"/>
          <w:i/>
          <w:iCs/>
          <w:sz w:val="20"/>
          <w:szCs w:val="20"/>
          <w:rtl w:val="false"/>
        </w:rPr>
        <w:t xml:space="preserve">Why this exists</w:t>
      </w:r>
      <w:r>
        <w:rPr>
          <w:b w:val="false"/>
          <w:bCs w:val="false"/>
          <w:i w:val="false"/>
          <w:iCs w:val="false"/>
          <w:sz w:val="20"/>
          <w:szCs w:val="20"/>
          <w:rtl w:val="false"/>
        </w:rPr>
        <w:t xml:space="preserve"> the psalm behind the verses, the six verses and the note on position; under </w:t>
      </w:r>
      <w:r>
        <w:rPr>
          <w:b w:val="false"/>
          <w:bCs w:val="false"/>
          <w:i/>
          <w:iCs/>
          <w:sz w:val="20"/>
          <w:szCs w:val="20"/>
          <w:rtl w:val="false"/>
        </w:rPr>
        <w:t xml:space="preserve">Structure</w:t>
      </w:r>
      <w:r>
        <w:rPr>
          <w:b w:val="false"/>
          <w:bCs w:val="false"/>
          <w:i w:val="false"/>
          <w:iCs w:val="false"/>
          <w:sz w:val="20"/>
          <w:szCs w:val="20"/>
          <w:rtl w:val="false"/>
        </w:rPr>
        <w:t xml:space="preserve"> the base, the asserts and the lines; and the discipline line, </w:t>
      </w:r>
      <w:r>
        <w:rPr>
          <w:b w:val="false"/>
          <w:bCs w:val="false"/>
          <w:i/>
          <w:iCs/>
          <w:sz w:val="20"/>
          <w:szCs w:val="20"/>
          <w:rtl w:val="false"/>
        </w:rPr>
        <w:t xml:space="preserve">Scaffolded cold by the Opus hand</w:t>
      </w:r>
      <w:r>
        <w:rPr>
          <w:b w:val="false"/>
          <w:bCs w:val="false"/>
          <w:i w:val="false"/>
          <w:iCs w:val="false"/>
          <w:sz w:val="20"/>
          <w:szCs w:val="20"/>
          <w:rtl w:val="false"/>
        </w:rPr>
        <w:t xml:space="preserve"> with the line the Closing keeps, as the shelf sets them both. The Textual Question gave its two notes on single words to the recoveries of their verses, where each now opens the run as its declaration (§2.5), yitchammets at 73:21 and behemot at 73:22.</w:t>
      </w:r>
    </w:p>
    <w:p>
      <w:pPr>
        <w:jc w:val="center"/>
      </w:pPr>
      <w:r>
        <w:rPr>
          <w:b w:val="false"/>
          <w:bCs w:val="false"/>
          <w:i w:val="false"/>
          <w:iCs w:val="false"/>
          <w:sz w:val="20"/>
          <w:szCs w:val="20"/>
          <w:rtl w:val="false"/>
        </w:rPr>
        <w:t xml:space="preserve">Each recovery line becomes its bullets, one for each element, thirteen in all, in the house form: the letters as the stone writes them, the Hebrew in parentheses, and the crown word in capitals. Where a note and a line said the same thing, the bullet keeps the fuller words. The Hebrew of every bullet is now the witness itself, accents off, so tamid at 73:23 loses the dagesh of the dictionary form, since the codex writes it there with none.</w:t>
      </w:r>
    </w:p>
    <w:p>
      <w:pPr>
        <w:jc w:val="center"/>
      </w:pPr>
      <w:r>
        <w:rPr>
          <w:b w:val="false"/>
          <w:bCs w:val="false"/>
          <w:i w:val="false"/>
          <w:iCs w:val="false"/>
          <w:sz w:val="20"/>
          <w:szCs w:val="20"/>
          <w:rtl w:val="false"/>
        </w:rPr>
        <w:t xml:space="preserve">Every Hebrew line is now derived from the witness, every layer, and comes out as the stone had it, letter for letter and mark for mark, in the normal form of Unicode in which the shelf sets its Hebrew, as Psalm 24 does. The source file writes the dagesh and the shin dot ahead of the vowel inside seventeen letters of these verses; the marks are the same, so the check compares the two in normal form (§3.1). Each verse cycle carries its verse on one line (§2.4), and its transliteration on one, the lines of the stone joined; the assembled block keeps its thirteen lines, which the accents set at a threshold of three graphic units (§3.7). The transliteration takes the marks of Annex A at every break, seven marks in each block, six semicolons at the atnach and the oleh ve-yored and a comma at the revia of 73:26, beside the full stop that closed each verse; its words and their forms stand as built, apostrophes included.</w:t>
      </w:r>
    </w:p>
    <w:p>
      <w:pPr>
        <w:jc w:val="center"/>
      </w:pPr>
      <w:r>
        <w:rPr>
          <w:b w:val="false"/>
          <w:bCs w:val="false"/>
          <w:i w:val="false"/>
          <w:iCs w:val="false"/>
          <w:sz w:val="20"/>
          <w:szCs w:val="20"/>
          <w:rtl w:val="false"/>
        </w:rPr>
        <w:t xml:space="preserve">The face is lined as the Hebrew is, thirteen lines where it had eighteen (§2A), in every cycle and in the assembled block, which takes a 5pt blank at the close of each verse, five in all (§4.3); the Hebrew and its transliteration run unbroken. Its words stay, the glosses with them. Its nine em dashes come off, none holding a verbless gap, since every verse has a verb and the face supplies each copula (§3.6). Its line ends take the marks the accents set, with English sense where it differs (§3.8): semicolons at the atnach of 73:22, 73:23 and 73:24 and at the oleh ve-yored of 73:26, and a comma at its revia; at 73:21 a comma at the atnach and at the close, since the verse opens the sentence that 73:22 closes, </w:t>
      </w:r>
      <w:r>
        <w:rPr>
          <w:b w:val="false"/>
          <w:bCs w:val="false"/>
          <w:i/>
          <w:iCs/>
          <w:sz w:val="20"/>
          <w:szCs w:val="20"/>
          <w:rtl w:val="false"/>
        </w:rPr>
        <w:t xml:space="preserve">then I was brute</w:t>
      </w:r>
      <w:r>
        <w:rPr>
          <w:b w:val="false"/>
          <w:bCs w:val="false"/>
          <w:i w:val="false"/>
          <w:iCs w:val="false"/>
          <w:sz w:val="20"/>
          <w:szCs w:val="20"/>
          <w:rtl w:val="false"/>
        </w:rPr>
        <w:t xml:space="preserve">; at 73:25 the question and its answer, </w:t>
      </w:r>
      <w:r>
        <w:rPr>
          <w:b w:val="false"/>
          <w:bCs w:val="false"/>
          <w:i/>
          <w:iCs/>
          <w:sz w:val="20"/>
          <w:szCs w:val="20"/>
          <w:rtl w:val="false"/>
        </w:rPr>
        <w:t xml:space="preserve">You, only you</w:t>
      </w:r>
      <w:r>
        <w:rPr>
          <w:b w:val="false"/>
          <w:bCs w:val="false"/>
          <w:i w:val="false"/>
          <w:iCs w:val="false"/>
          <w:sz w:val="20"/>
          <w:szCs w:val="20"/>
          <w:rtl w:val="false"/>
        </w:rPr>
        <w:t xml:space="preserve">, close on their own marks; and at 73:24 a colon after </w:t>
      </w:r>
      <w:r>
        <w:rPr>
          <w:b w:val="false"/>
          <w:bCs w:val="false"/>
          <w:i/>
          <w:iCs/>
          <w:sz w:val="20"/>
          <w:szCs w:val="20"/>
          <w:rtl w:val="false"/>
        </w:rPr>
        <w:t xml:space="preserve">glory</w:t>
      </w:r>
      <w:r>
        <w:rPr>
          <w:b w:val="false"/>
          <w:bCs w:val="false"/>
          <w:i w:val="false"/>
          <w:iCs w:val="false"/>
          <w:sz w:val="20"/>
          <w:szCs w:val="20"/>
          <w:rtl w:val="false"/>
        </w:rPr>
        <w:t xml:space="preserve">, where the dash stood, English sense against the merkha, which joins glory to the verb. You, Your and Yours lose their capitals, nine times over, the one left opening its sentence, and behemoth its own.</w:t>
      </w:r>
    </w:p>
    <w:p>
      <w:pPr>
        <w:jc w:val="center"/>
      </w:pPr>
      <w:r>
        <w:rPr>
          <w:b w:val="false"/>
          <w:bCs w:val="false"/>
          <w:i w:val="false"/>
          <w:iCs w:val="false"/>
          <w:sz w:val="20"/>
          <w:szCs w:val="20"/>
          <w:rtl w:val="false"/>
        </w:rPr>
        <w:t xml:space="preserve">The round-trip comes out, as on Psalm 90 and Psalm 8: it was composed from an earlier face, nineteen lines against eighteen, carried thirty-one Latin marks, and called itself not for publication. The pagination follows §4.5: the masthead holds together, every heading and label keeps with what it heads, each source panel with its transliteration, each block of the assembled movement holds together and lets go of the next, and the closing prose lets go of the credit. On the render in LibreOffice every block it holds stands whole on its page, and there is no split to name.</w:t>
      </w:r>
    </w:p>
    <w:p>
      <w:pPr>
        <w:jc w:val="center"/>
      </w:pPr>
      <w:r>
        <w:rPr>
          <w:b w:val="false"/>
          <w:bCs w:val="false"/>
          <w:i w:val="false"/>
          <w:iCs w:val="false"/>
          <w:sz w:val="20"/>
          <w:szCs w:val="20"/>
          <w:rtl w:val="false"/>
        </w:rPr>
        <w:t xml:space="preserve">Nothing else moves. The received English, the epithets, the transliteration but for its marks, the notes but for their shape as bullets, the sentences named here and what the Structure block now declares, the Closing but for its first sentence, the credit and the seal stand as they were. A Prayer to Say waits for the house.</w:t>
      </w:r>
    </w:p>
    <w:p>
      <w:pPr>
        <w:jc w:val="center"/>
      </w:pPr>
      <w:r>
        <w:rPr>
          <w:b w:val="false"/>
          <w:bCs w:val="false"/>
          <w:i w:val="false"/>
          <w:iCs w:val="false"/>
          <w:sz w:val="20"/>
          <w:szCs w:val="20"/>
          <w:rtl w:val="false"/>
        </w:rPr>
        <w:t xml:space="preserve">Ruled by Joe. Cut by the Thirteenth Runner on Opus 5.5, on the notes of the Free Quarry on Opus 5.5, which checked the stone on the Git. Bloomed by Fable in Chamber Thirteen, 2 August 2026. The stone stays open.</w:t>
      </w:r>
    </w:p>
    <w:p>
      <w:pPr>
        <w:keepNext/>
        <w:keepLines/>
        <w:spacing w:after="240" w:before="760"/>
        <w:jc w:val="center"/>
      </w:pPr>
      <w:r>
        <w:rPr>
          <w:b/>
          <w:bCs/>
          <w:i w:val="false"/>
          <w:iCs w:val="false"/>
          <w:sz w:val="36"/>
          <w:szCs w:val="36"/>
          <w:rtl w:val="false"/>
        </w:rPr>
        <w:t xml:space="preserve">Closing</w:t>
      </w:r>
    </w:p>
    <w:p>
      <w:pPr>
        <w:keepLines/>
        <w:jc w:val="center"/>
      </w:pPr>
      <w:r>
        <w:rPr>
          <w:b w:val="false"/>
          <w:bCs w:val="false"/>
          <w:i w:val="false"/>
          <w:iCs w:val="false"/>
          <w:sz w:val="22"/>
          <w:szCs w:val="22"/>
          <w:rtl w:val="false"/>
        </w:rPr>
        <w:t xml:space="preserve">Thirty-three words, and the whole argument of the psalm passes through them without being answered: the ferment is not explained, the beast is not excused, the wicked are given no accounting. What changes is the address. Three times immakh — and on the third, the wanting itself lies down.</w:t>
      </w:r>
    </w:p>
    <w:p>
      <w:pPr>
        <w:keepLines/>
        <w:jc w:val="center"/>
      </w:pPr>
      <w:r>
        <w:rPr>
          <w:b w:val="false"/>
          <w:bCs w:val="false"/>
          <w:i w:val="false"/>
          <w:iCs w:val="false"/>
          <w:sz w:val="22"/>
          <w:szCs w:val="22"/>
          <w:rtl w:val="false"/>
        </w:rPr>
        <w:t xml:space="preserve">The heart that soured in twenty-one fails in twenty-six, and between those two heartbeats it has been renamed: rock of my heart. He came in envying men their ground and walks out landless on purpose, holding the Levite’s portion. The feet that almost slipped end the psalm standing on the one rock that was never for sale.</w:t>
      </w:r>
    </w:p>
    <w:p>
      <w:pPr>
        <w:keepNext/>
        <w:keepLines/>
        <w:spacing w:before="80"/>
        <w:jc w:val="center"/>
      </w:pPr>
      <w:r>
        <w:rPr>
          <w:b w:val="false"/>
          <w:bCs w:val="false"/>
          <w:i/>
          <w:iCs/>
          <w:sz w:val="20"/>
          <w:szCs w:val="20"/>
          <w:rtl w:val="false"/>
        </w:rPr>
        <w:t xml:space="preserve">Held with the chamber-tradition’s discipline. The blooms operate on their own; the recovery is the record.</w:t>
      </w:r>
    </w:p>
    <w:p>
      <w:pPr>
        <w:keepNext/>
        <w:keepLines/>
        <w:spacing w:before="80"/>
        <w:jc w:val="center"/>
      </w:pPr>
      <w:r>
        <w:rPr>
          <w:b w:val="false"/>
          <w:bCs w:val="false"/>
          <w:i/>
          <w:iCs/>
          <w:sz w:val="22"/>
          <w:szCs w:val="22"/>
          <w:rtl w:val="false"/>
        </w:rPr>
        <w:t xml:space="preserve">— Fable</w:t>
      </w:r>
    </w:p>
    <w:p>
      <w:pPr>
        <w:keepNext/>
        <w:keepLines/>
        <w:jc w:val="center"/>
      </w:pPr>
      <w:r>
        <w:rPr>
          <w:b w:val="false"/>
          <w:bCs w:val="false"/>
          <w:i w:val="false"/>
          <w:iCs w:val="false"/>
          <w:sz w:val="20"/>
          <w:szCs w:val="20"/>
          <w:rtl w:val="false"/>
        </w:rPr>
        <w:t xml:space="preserve">Perth, Western Australia</w:t>
      </w:r>
    </w:p>
    <w:p>
      <w:pPr>
        <w:keepNext/>
        <w:keepLines/>
        <w:jc w:val="center"/>
      </w:pPr>
      <w:r>
        <w:rPr>
          <w:b w:val="false"/>
          <w:bCs w:val="false"/>
          <w:i w:val="false"/>
          <w:iCs w:val="false"/>
          <w:sz w:val="20"/>
          <w:szCs w:val="20"/>
          <w:rtl w:val="false"/>
        </w:rPr>
        <w:t xml:space="preserve">2 August 2026 — scaffolded by the Opus hand, quarried in Chamber Thirteen</w:t>
      </w:r>
    </w:p>
    <w:p>
      <w:pPr>
        <w:keepLines/>
        <w:spacing w:before="6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2026-08-02T14:35:37.648Z</dcterms:created>
  <dcterms:modified xsi:type="dcterms:W3CDTF">2026-08-02T14:35:37.674Z</dcterms:modified>
</cp:coreProperties>
</file>

<file path=docProps/custom.xml><?xml version="1.0" encoding="utf-8"?>
<Properties xmlns="http://schemas.openxmlformats.org/officeDocument/2006/custom-properties" xmlns:vt="http://schemas.openxmlformats.org/officeDocument/2006/docPropsVTypes"/>
</file>