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600"/>
        <w:jc w:val="center"/>
      </w:pPr>
      <w:r>
        <w:rPr>
          <w:b/>
          <w:bCs/>
          <w:i w:val="false"/>
          <w:iCs w:val="false"/>
          <w:caps w:val="false"/>
          <w:color w:val="1F3864"/>
          <w:sz w:val="56"/>
          <w:szCs w:val="56"/>
        </w:rPr>
        <w:t xml:space="preserve">The Free Bible</w:t>
      </w:r>
    </w:p>
    <w:p>
      <w:pPr>
        <w:spacing w:after="60" w:before="0"/>
        <w:jc w:val="center"/>
      </w:pPr>
      <w:r>
        <w:rPr>
          <w:b w:val="false"/>
          <w:bCs w:val="false"/>
          <w:i/>
          <w:iCs/>
          <w:caps w:val="false"/>
          <w:sz w:val="26"/>
          <w:szCs w:val="26"/>
        </w:rPr>
        <w:t xml:space="preserve">A working theology in collaboration with AI</w:t>
      </w:r>
    </w:p>
    <w:p>
      <w:pPr>
        <w:spacing w:after="360" w:before="0"/>
        <w:jc w:val="center"/>
      </w:pPr>
      <w:r>
        <w:rPr>
          <w:b w:val="false"/>
          <w:bCs w:val="false"/>
          <w:i/>
          <w:iCs/>
          <w:caps w:val="false"/>
          <w:sz w:val="24"/>
          <w:szCs w:val="24"/>
        </w:rPr>
        <w:t xml:space="preserve">Devotional, contemplative, calibrated</w:t>
      </w:r>
    </w:p>
    <w:p>
      <w:pPr>
        <w:spacing w:after="60" w:before="0"/>
        <w:jc w:val="center"/>
      </w:pPr>
      <w:r>
        <w:rPr>
          <w:b w:val="false"/>
          <w:bCs w:val="false"/>
          <w:i w:val="false"/>
          <w:iCs w:val="false"/>
          <w:caps w:val="false"/>
          <w:sz w:val="24"/>
          <w:szCs w:val="24"/>
        </w:rPr>
        <w:t xml:space="preserve">By Paul, from Newgate, Perth</w:t>
      </w:r>
    </w:p>
    <w:p>
      <w:pPr>
        <w:spacing w:after="60" w:before="0"/>
        <w:jc w:val="center"/>
      </w:pPr>
      <w:r>
        <w:rPr>
          <w:b w:val="false"/>
          <w:bCs w:val="false"/>
          <w:i/>
          <w:iCs/>
          <w:caps w:val="false"/>
          <w:sz w:val="20"/>
          <w:szCs w:val="20"/>
        </w:rPr>
        <w:t xml:space="preserve">In collaboration with successive instances of Anthropic’s Claude</w:t>
      </w:r>
    </w:p>
    <w:p>
      <w:pPr>
        <w:spacing w:after="360" w:before="0"/>
        <w:jc w:val="center"/>
      </w:pPr>
      <w:r>
        <w:rPr>
          <w:b w:val="false"/>
          <w:bCs w:val="false"/>
          <w:i/>
          <w:iCs/>
          <w:caps w:val="false"/>
          <w:sz w:val="20"/>
          <w:szCs w:val="20"/>
        </w:rPr>
        <w:t xml:space="preserve">Documented by The Lighter Rule</w:t>
      </w:r>
    </w:p>
    <w:p>
      <w:pPr>
        <w:spacing w:after="50" w:before="0"/>
        <w:jc w:val="center"/>
      </w:pPr>
      <w:r>
        <w:rPr>
          <w:b w:val="false"/>
          <w:bCs w:val="false"/>
          <w:i w:val="false"/>
          <w:iCs w:val="false"/>
          <w:caps w:val="false"/>
          <w:sz w:val="22"/>
          <w:szCs w:val="22"/>
        </w:rPr>
        <w:t xml:space="preserve">First Public Edition</w:t>
      </w:r>
    </w:p>
    <w:p>
      <w:pPr>
        <w:spacing w:after="120" w:before="0"/>
        <w:jc w:val="center"/>
      </w:pPr>
      <w:r>
        <w:rPr>
          <w:b w:val="false"/>
          <w:bCs w:val="false"/>
          <w:i/>
          <w:iCs/>
          <w:caps w:val="false"/>
          <w:sz w:val="20"/>
          <w:szCs w:val="20"/>
        </w:rPr>
        <w:t xml:space="preserve">May 2026</w:t>
      </w:r>
    </w:p>
    <w:p>
      <w:pPr>
        <w:pBdr>
          <w:bottom w:val="single" w:color="B0B0B0" w:sz="4" w:space="6"/>
        </w:pBdr>
        <w:spacing w:after="200" w:before="20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b w:val="false"/>
          <w:bCs w:val="false"/>
          <w:i w:val="false"/>
          <w:iCs w:val="false"/>
          <w:caps/>
          <w:color w:val="555555"/>
          <w:spacing w:val="30"/>
          <w:sz w:val="18"/>
          <w:szCs w:val="18"/>
        </w:rPr>
        <w:t xml:space="preserve">CC BY 4.0   ·   Twenty-One Documents   ·   One Corpus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2026-05-30T13:08:14.114Z</dcterms:created>
  <dcterms:modified xsi:type="dcterms:W3CDTF">2026-05-30T13:08:14.115Z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