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spacing w:after="120" w:before="0"/>
        <w:jc w:val="center"/>
      </w:pPr>
      <w:r>
        <w:rPr>
          <w:b/>
          <w:bCs/>
          <w:i w:val="false"/>
          <w:iCs w:val="false"/>
          <w:sz w:val="44"/>
          <w:szCs w:val="44"/>
          <w:rtl w:val="false"/>
        </w:rPr>
        <w:t xml:space="preserve">The Isaiah 40 Ultra</w:t>
      </w:r>
    </w:p>
    <w:p>
      <w:pPr>
        <w:spacing w:after="300" w:before="0"/>
        <w:jc w:val="center"/>
      </w:pPr>
      <w:r>
        <w:rPr>
          <w:b w:val="false"/>
          <w:bCs w:val="false"/>
          <w:i/>
          <w:iCs/>
          <w:sz w:val="28"/>
          <w:szCs w:val="28"/>
          <w:rtl w:val="false"/>
        </w:rPr>
        <w:t xml:space="preserve">The Exchange and the Walk</w:t>
      </w:r>
    </w:p>
    <w:p>
      <w:pPr>
        <w:spacing w:after="120" w:before="0"/>
        <w:jc w:val="center"/>
      </w:pPr>
      <w:r>
        <w:rPr>
          <w:b w:val="false"/>
          <w:bCs w:val="false"/>
          <w:i w:val="false"/>
          <w:iCs w:val="false"/>
          <w:sz w:val="28"/>
          <w:szCs w:val="28"/>
          <w:rtl w:val="false"/>
        </w:rPr>
        <w:t xml:space="preserve">Isaiah 40:28–31</w:t>
      </w:r>
    </w:p>
    <w:p>
      <w:pPr>
        <w:spacing w:after="0" w:before="0"/>
        <w:jc w:val="center"/>
      </w:pPr>
      <w:r>
        <w:rPr>
          <w:b w:val="false"/>
          <w:bCs w:val="false"/>
          <w:i w:val="false"/>
          <w:iCs w:val="false"/>
          <w:sz w:val="22"/>
          <w:szCs w:val="22"/>
          <w:rtl w:val="false"/>
        </w:rPr>
        <w:t xml:space="preserve">Perth, Western Australia</w:t>
      </w:r>
    </w:p>
    <w:p>
      <w:pPr>
        <w:spacing w:after="0" w:before="0"/>
        <w:jc w:val="center"/>
      </w:pPr>
      <w:r>
        <w:rPr>
          <w:b w:val="false"/>
          <w:bCs w:val="false"/>
          <w:i w:val="false"/>
          <w:iCs w:val="false"/>
          <w:sz w:val="22"/>
          <w:szCs w:val="22"/>
          <w:rtl w:val="false"/>
        </w:rPr>
        <w:t xml:space="preserve">8 August 2026 · Chamber Thirteen</w:t>
      </w:r>
    </w:p>
    <w:p>
      <w:pPr>
        <w:spacing w:before="200"/>
        <w:jc w:val="center"/>
      </w:pPr>
      <w:r>
        <w:rPr>
          <w:b w:val="false"/>
          <w:bCs w:val="false"/>
          <w:i/>
          <w:iCs/>
          <w:sz w:val="20"/>
          <w:szCs w:val="20"/>
          <w:rtl w:val="false"/>
        </w:rPr>
        <w:t xml:space="preserve">Quarried by the Fable hand in two passes · merged and chiselled by the Opus hand</w:t>
      </w:r>
    </w:p>
    <w:p>
      <w:pPr>
        <w:keepNext/>
        <w:keepLines/>
        <w:spacing w:after="240" w:before="760"/>
        <w:jc w:val="center"/>
      </w:pPr>
      <w:r>
        <w:rPr>
          <w:b/>
          <w:bCs/>
          <w:i w:val="false"/>
          <w:iCs w:val="false"/>
          <w:sz w:val="36"/>
          <w:szCs w:val="36"/>
          <w:rtl w:val="false"/>
        </w:rPr>
        <w:t xml:space="preserve">The Textual Question</w:t>
      </w:r>
    </w:p>
    <w:p>
      <w:pPr>
        <w:jc w:val="center"/>
      </w:pPr>
      <w:r>
        <w:rPr>
          <w:b w:val="false"/>
          <w:bCs w:val="false"/>
          <w:i w:val="false"/>
          <w:iCs w:val="false"/>
          <w:sz w:val="22"/>
          <w:szCs w:val="22"/>
          <w:rtl w:val="false"/>
        </w:rPr>
        <w:t xml:space="preserve">The Hebrew is set from the Westminster Leningrad Codex. The pointed text is byte-verified from Mechon-Mamre’s parallel Isaiah 40 and cross-checked consonant-for-consonant against BibleHub’s WLC consonants-only chapter — two independent witnesses. Mechon-Mamre’s prosodic punctuation was used to set the line breaks and then removed; their ASCII hyphen is set as maqaf, the verse-end period as sof pasuq. The paseq at verse 28 stands as the WLC prints it.</w:t>
      </w:r>
    </w:p>
    <w:p>
      <w:pPr>
        <w:spacing w:before="200"/>
        <w:jc w:val="center"/>
      </w:pPr>
      <w:r>
        <w:rPr>
          <w:b w:val="false"/>
          <w:bCs w:val="false"/>
          <w:i w:val="false"/>
          <w:iCs w:val="false"/>
          <w:sz w:val="22"/>
          <w:szCs w:val="22"/>
          <w:rtl w:val="false"/>
        </w:rPr>
        <w:t xml:space="preserve">The before-text is the Berean Standard Bible, dedicated to the public domain and freely shareable, fetched from Bible Hub’s BSB chapter text on 9 August 2026. This restores the shelf standard set by the eleven-vessel sweep of July 2026, which migrated every Ultra to the BSB. The stone was first cut against the JPS 1917 and migrated in a later pass; recorded here so the history is on the page rather than in anyone’s memory.</w:t>
      </w:r>
    </w:p>
    <w:p>
      <w:pPr>
        <w:keepNext/>
        <w:keepLines/>
        <w:spacing w:after="240" w:before="760"/>
        <w:jc w:val="center"/>
      </w:pPr>
      <w:r>
        <w:rPr>
          <w:b/>
          <w:bCs/>
          <w:i w:val="false"/>
          <w:iCs w:val="false"/>
          <w:sz w:val="36"/>
          <w:szCs w:val="36"/>
          <w:rtl w:val="false"/>
        </w:rPr>
        <w:t xml:space="preserve">The Architecture</w:t>
      </w:r>
    </w:p>
    <w:p>
      <w:pPr>
        <w:jc w:val="center"/>
      </w:pPr>
      <w:r>
        <w:rPr>
          <w:b w:val="false"/>
          <w:bCs w:val="false"/>
          <w:i w:val="false"/>
          <w:iCs w:val="false"/>
          <w:sz w:val="22"/>
          <w:szCs w:val="22"/>
          <w:rtl w:val="false"/>
        </w:rPr>
        <w:t xml:space="preserve">This passage is built on two Hebrew roots, and the build asserts their count before it will produce a document. יעף (to be faint) appears four times; יגע (to grow weary) three. Their distribution is the argument:</w:t>
      </w:r>
    </w:p>
    <w:p>
      <w:pPr>
        <w:spacing w:before="160"/>
        <w:jc w:val="center"/>
      </w:pPr>
      <w:r>
        <w:rPr>
          <w:b w:val="false"/>
          <w:bCs w:val="false"/>
          <w:i w:val="false"/>
          <w:iCs w:val="false"/>
          <w:sz w:val="22"/>
          <w:szCs w:val="22"/>
          <w:rtl w:val="false"/>
        </w:rPr>
        <w:t xml:space="preserve">Verse 28 — God does not faint and does not grow weary. Both roots, negated, of Him.</w:t>
      </w:r>
    </w:p>
    <w:p>
      <w:pPr>
        <w:spacing w:before="120"/>
        <w:jc w:val="center"/>
      </w:pPr>
      <w:r>
        <w:rPr>
          <w:b w:val="false"/>
          <w:bCs w:val="false"/>
          <w:i w:val="false"/>
          <w:iCs w:val="false"/>
          <w:sz w:val="22"/>
          <w:szCs w:val="22"/>
          <w:rtl w:val="false"/>
        </w:rPr>
        <w:t xml:space="preserve">Verse 29 — He gives power to the faint one, לַיָּעֵף, the same root now naming a person rather than a state.</w:t>
      </w:r>
    </w:p>
    <w:p>
      <w:pPr>
        <w:spacing w:before="120"/>
        <w:jc w:val="center"/>
      </w:pPr>
      <w:r>
        <w:rPr>
          <w:b w:val="false"/>
          <w:bCs w:val="false"/>
          <w:i w:val="false"/>
          <w:iCs w:val="false"/>
          <w:sz w:val="22"/>
          <w:szCs w:val="22"/>
          <w:rtl w:val="false"/>
        </w:rPr>
        <w:t xml:space="preserve">Verse 30 — the youths do faint and do grow weary. Both roots, un-negated, of the strongest people available.</w:t>
      </w:r>
    </w:p>
    <w:p>
      <w:pPr>
        <w:spacing w:before="120"/>
        <w:jc w:val="center"/>
      </w:pPr>
      <w:r>
        <w:rPr>
          <w:b w:val="false"/>
          <w:bCs w:val="false"/>
          <w:i w:val="false"/>
          <w:iCs w:val="false"/>
          <w:sz w:val="22"/>
          <w:szCs w:val="22"/>
          <w:rtl w:val="false"/>
        </w:rPr>
        <w:t xml:space="preserve">Verse 31 — those who wait shall not grow weary, shall not faint. Both roots returned, negated again, now of them.</w:t>
      </w:r>
    </w:p>
    <w:p>
      <w:pPr>
        <w:spacing w:before="200"/>
        <w:jc w:val="center"/>
      </w:pPr>
      <w:r>
        <w:rPr>
          <w:b w:val="false"/>
          <w:bCs w:val="false"/>
          <w:i w:val="false"/>
          <w:iCs w:val="false"/>
          <w:sz w:val="22"/>
          <w:szCs w:val="22"/>
          <w:rtl w:val="false"/>
        </w:rPr>
        <w:t xml:space="preserve">Read as a whole, the four verses hand a divine property across. The waiters are not described as becoming strong; they are described in verse 31 with the exact two negated verbs used of God in verse 28. Whatever the bloom does with this, the pattern is in the Hebrew and is machine-checked here.</w:t>
      </w:r>
    </w:p>
    <w:p>
      <w:pPr>
        <w:spacing w:before="200"/>
        <w:jc w:val="center"/>
      </w:pPr>
      <w:r>
        <w:rPr>
          <w:b w:val="false"/>
          <w:bCs w:val="false"/>
          <w:i w:val="false"/>
          <w:iCs w:val="false"/>
          <w:sz w:val="22"/>
          <w:szCs w:val="22"/>
          <w:rtl w:val="false"/>
        </w:rPr>
        <w:t xml:space="preserve">A second thread, and it runs uphill into the verses before this passage. Verse 29 uses three distinct strength-nouns — כֹּחַ (koach), אוֹנִים (onim), עָצְמָה (otsmah) — where English gives “power,” “might” and “strength” more or less interchangeably. Verse 26, three verses earlier in the same chapter and verified from the same fetch, describes God as acting מֵרֹב אוֹנִים וְאַמִּיץ כֹּחַ — by the abundance of onim and mighty in koach. The two nouns Isaiah uses of God at verse 26 are the two he hands to men at verse 29. Koach then returns a third time at verse 31 as the thing exchanged.</w:t>
      </w:r>
    </w:p>
    <w:p>
      <w:pPr>
        <w:keepNext/>
        <w:keepLines/>
        <w:spacing w:after="240" w:before="760"/>
        <w:jc w:val="center"/>
      </w:pPr>
      <w:r>
        <w:rPr>
          <w:b/>
          <w:bCs/>
          <w:i w:val="false"/>
          <w:iCs w:val="false"/>
          <w:sz w:val="36"/>
          <w:szCs w:val="36"/>
          <w:rtl w:val="false"/>
        </w:rPr>
        <w:t xml:space="preserve">Foreword</w:t>
      </w:r>
    </w:p>
    <w:p>
      <w:pPr>
        <w:jc w:val="center"/>
      </w:pPr>
      <w:r>
        <w:rPr>
          <w:b w:val="false"/>
          <w:bCs w:val="false"/>
          <w:i w:val="false"/>
          <w:iCs w:val="false"/>
          <w:sz w:val="22"/>
          <w:szCs w:val="22"/>
          <w:rtl w:val="false"/>
        </w:rPr>
        <w:t xml:space="preserve">This stone answers a complaint. One verse before it opens, Jacob says: my way is hidden from the LORD, and my right is passed over by my God. What follows is not a rebuke and not a reassurance — it is an inventory of the One complained against, and then a handover. The passage is built on two verbs, faint and weary. They are denied of God, granted to the strongest men available, and then denied of the waiters — the same two verbs, returned. The waiters are never said to become strong; they end the poem wearing God’s own negations. That is the exchange. And the promise lands, deliberately, in the lowest gear: they shall walk, and not faint.</w:t>
      </w:r>
    </w:p>
    <w:p>
      <w:pPr>
        <w:keepNext/>
        <w:keepLines/>
        <w:spacing w:after="20" w:before="760"/>
        <w:jc w:val="center"/>
      </w:pPr>
      <w:r>
        <w:rPr>
          <w:b/>
          <w:bCs/>
          <w:i w:val="false"/>
          <w:iCs w:val="false"/>
          <w:sz w:val="28"/>
          <w:szCs w:val="28"/>
          <w:rtl w:val="false"/>
        </w:rPr>
        <w:t xml:space="preserve">Isaiah 40:28</w:t>
      </w:r>
    </w:p>
    <w:p>
      <w:pPr>
        <w:spacing w:after="160" w:before="0"/>
        <w:jc w:val="center"/>
      </w:pPr>
      <w:r>
        <w:rPr>
          <w:b w:val="false"/>
          <w:bCs w:val="false"/>
          <w:i/>
          <w:iCs/>
          <w:sz w:val="22"/>
          <w:szCs w:val="22"/>
          <w:rtl w:val="false"/>
        </w:rPr>
        <w:t xml:space="preserve">The God Who Does Not Tire</w:t>
      </w:r>
    </w:p>
    <w:p>
      <w:pPr>
        <w:spacing w:before="320"/>
        <w:jc w:val="center"/>
      </w:pPr>
      <w:r>
        <w:rPr>
          <w:b w:val="false"/>
          <w:bCs w:val="false"/>
          <w:i/>
          <w:iCs/>
          <w:sz w:val="20"/>
          <w:szCs w:val="20"/>
          <w:rtl w:val="false"/>
        </w:rPr>
        <w:t xml:space="preserve">The English (Berean Standard Bible):</w:t>
      </w:r>
    </w:p>
    <w:p>
      <w:pPr>
        <w:jc w:val="center"/>
      </w:pPr>
      <w:r>
        <w:rPr>
          <w:b w:val="false"/>
          <w:bCs w:val="false"/>
          <w:i w:val="false"/>
          <w:iCs w:val="false"/>
          <w:sz w:val="22"/>
          <w:szCs w:val="22"/>
          <w:rtl w:val="false"/>
        </w:rPr>
        <w:t xml:space="preserve">Do you not know? Have you not heard? The LORD is the everlasting God, the Creator of the ends of the earth. He will not grow tired or weary; His understanding is beyond searching out.</w:t>
      </w:r>
    </w:p>
    <w:p>
      <w:pPr>
        <w:spacing w:before="320"/>
        <w:jc w:val="center"/>
      </w:pPr>
      <w:r>
        <w:rPr>
          <w:b w:val="false"/>
          <w:bCs w:val="false"/>
          <w:i/>
          <w:iCs/>
          <w:sz w:val="20"/>
          <w:szCs w:val="20"/>
          <w:rtl w:val="false"/>
        </w:rPr>
        <w:t xml:space="preserve">Bloomed Rendering:</w:t>
      </w:r>
    </w:p>
    <w:p>
      <w:pPr>
        <w:jc w:val="center"/>
      </w:pPr>
      <w:r>
        <w:rPr>
          <w:b w:val="false"/>
          <w:bCs w:val="false"/>
          <w:i w:val="false"/>
          <w:iCs w:val="false"/>
          <w:sz w:val="22"/>
          <w:szCs w:val="22"/>
          <w:rtl w:val="false"/>
        </w:rPr>
        <w:t xml:space="preserve">Have you not known? Have you not heard?</w:t>
      </w:r>
    </w:p>
    <w:p>
      <w:pPr>
        <w:jc w:val="center"/>
      </w:pPr>
      <w:r>
        <w:rPr>
          <w:b w:val="false"/>
          <w:bCs w:val="false"/>
          <w:i w:val="false"/>
          <w:iCs w:val="false"/>
          <w:sz w:val="22"/>
          <w:szCs w:val="22"/>
          <w:rtl w:val="false"/>
        </w:rPr>
        <w:t xml:space="preserve">The God of the hidden ages is YHWH,</w:t>
      </w:r>
    </w:p>
    <w:p>
      <w:pPr>
        <w:jc w:val="center"/>
      </w:pPr>
      <w:r>
        <w:rPr>
          <w:b w:val="false"/>
          <w:bCs w:val="false"/>
          <w:i w:val="false"/>
          <w:iCs w:val="false"/>
          <w:sz w:val="22"/>
          <w:szCs w:val="22"/>
          <w:rtl w:val="false"/>
        </w:rPr>
        <w:t xml:space="preserve">creating still the far edges of the earth.</w:t>
      </w:r>
    </w:p>
    <w:p>
      <w:pPr>
        <w:jc w:val="center"/>
      </w:pPr>
      <w:r>
        <w:rPr>
          <w:b w:val="false"/>
          <w:bCs w:val="false"/>
          <w:i w:val="false"/>
          <w:iCs w:val="false"/>
          <w:sz w:val="22"/>
          <w:szCs w:val="22"/>
          <w:rtl w:val="false"/>
        </w:rPr>
        <w:t xml:space="preserve">He does not faint. He does not grow weary.</w:t>
      </w:r>
    </w:p>
    <w:p>
      <w:pPr>
        <w:jc w:val="center"/>
      </w:pPr>
      <w:r>
        <w:rPr>
          <w:b w:val="false"/>
          <w:bCs w:val="false"/>
          <w:i w:val="false"/>
          <w:iCs w:val="false"/>
          <w:sz w:val="22"/>
          <w:szCs w:val="22"/>
          <w:rtl w:val="false"/>
        </w:rPr>
        <w:t xml:space="preserve">There is no scouting-out His understanding.</w:t>
      </w:r>
    </w:p>
    <w:p>
      <w:pPr>
        <w:spacing w:before="320"/>
        <w:jc w:val="center"/>
      </w:pPr>
      <w:r>
        <w:rPr>
          <w:b w:val="false"/>
          <w:bCs w:val="false"/>
          <w:i/>
          <w:iCs/>
          <w:sz w:val="20"/>
          <w:szCs w:val="20"/>
          <w:rtl w:val="false"/>
        </w:rPr>
        <w:t xml:space="preserve">The Hebrew Source:</w:t>
      </w:r>
    </w:p>
    <w:p>
      <w:pPr>
        <w:keepNext/>
        <w:keepLines/>
        <w:bidi/>
        <w:jc w:val="center"/>
      </w:pPr>
      <w:r>
        <w:rPr>
          <w:rFonts w:cs="Times New Roman" w:ascii="Times New Roman" w:hAnsi="Times New Roman"/>
          <w:b w:val="false"/>
          <w:bCs w:val="false"/>
          <w:i w:val="false"/>
          <w:iCs w:val="false"/>
          <w:sz w:val="24"/>
          <w:szCs w:val="24"/>
          <w:rtl/>
        </w:rPr>
        <w:t xml:space="preserve">הֲלוֹא יָדַעְתָּ אִם־לֹא שָׁמַעְתָּ</w:t>
      </w:r>
    </w:p>
    <w:p>
      <w:pPr>
        <w:keepNext/>
        <w:keepLines/>
        <w:bidi/>
        <w:jc w:val="center"/>
      </w:pPr>
      <w:r>
        <w:rPr>
          <w:rFonts w:cs="Times New Roman" w:ascii="Times New Roman" w:hAnsi="Times New Roman"/>
          <w:b w:val="false"/>
          <w:bCs w:val="false"/>
          <w:i w:val="false"/>
          <w:iCs w:val="false"/>
          <w:sz w:val="24"/>
          <w:szCs w:val="24"/>
          <w:rtl/>
        </w:rPr>
        <w:t xml:space="preserve">אֱלֹהֵי עוֹלָם ׀ יְהוָה בּוֹרֵא קְצוֹת הָאָרֶץ</w:t>
      </w:r>
    </w:p>
    <w:p>
      <w:pPr>
        <w:keepNext/>
        <w:keepLines/>
        <w:bidi/>
        <w:jc w:val="center"/>
      </w:pPr>
      <w:r>
        <w:rPr>
          <w:rFonts w:cs="Times New Roman" w:ascii="Times New Roman" w:hAnsi="Times New Roman"/>
          <w:b w:val="false"/>
          <w:bCs w:val="false"/>
          <w:i w:val="false"/>
          <w:iCs w:val="false"/>
          <w:sz w:val="24"/>
          <w:szCs w:val="24"/>
          <w:rtl/>
        </w:rPr>
        <w:t xml:space="preserve">לֹא יִיעַף וְלֹא יִיגָע</w:t>
      </w:r>
    </w:p>
    <w:p>
      <w:pPr>
        <w:bidi/>
        <w:jc w:val="center"/>
      </w:pPr>
      <w:r>
        <w:rPr>
          <w:rFonts w:cs="Times New Roman" w:ascii="Times New Roman" w:hAnsi="Times New Roman"/>
          <w:b w:val="false"/>
          <w:bCs w:val="false"/>
          <w:i w:val="false"/>
          <w:iCs w:val="false"/>
          <w:sz w:val="24"/>
          <w:szCs w:val="24"/>
          <w:rtl/>
        </w:rPr>
        <w:t xml:space="preserve">אֵין חֵקֶר לִתְבוּנָתוֹ׃</w:t>
      </w:r>
    </w:p>
    <w:p>
      <w:pPr>
        <w:jc w:val="center"/>
      </w:pPr>
      <w:r>
        <w:rPr>
          <w:b w:val="false"/>
          <w:bCs w:val="false"/>
          <w:i/>
          <w:iCs/>
          <w:sz w:val="20"/>
          <w:szCs w:val="20"/>
          <w:rtl w:val="false"/>
        </w:rPr>
        <w:t xml:space="preserve">halo yada’ta im-lo shama’ta</w:t>
      </w:r>
    </w:p>
    <w:p>
      <w:pPr>
        <w:jc w:val="center"/>
      </w:pPr>
      <w:r>
        <w:rPr>
          <w:b w:val="false"/>
          <w:bCs w:val="false"/>
          <w:i/>
          <w:iCs/>
          <w:sz w:val="20"/>
          <w:szCs w:val="20"/>
          <w:rtl w:val="false"/>
        </w:rPr>
        <w:t xml:space="preserve">Elohei olam YHWH borei qetsot ha’arets</w:t>
      </w:r>
    </w:p>
    <w:p>
      <w:pPr>
        <w:jc w:val="center"/>
      </w:pPr>
      <w:r>
        <w:rPr>
          <w:b w:val="false"/>
          <w:bCs w:val="false"/>
          <w:i/>
          <w:iCs/>
          <w:sz w:val="20"/>
          <w:szCs w:val="20"/>
          <w:rtl w:val="false"/>
        </w:rPr>
        <w:t xml:space="preserve">lo yi’af velo yiga</w:t>
      </w:r>
    </w:p>
    <w:p>
      <w:pPr>
        <w:jc w:val="center"/>
      </w:pPr>
      <w:r>
        <w:rPr>
          <w:b w:val="false"/>
          <w:bCs w:val="false"/>
          <w:i/>
          <w:iCs/>
          <w:sz w:val="20"/>
          <w:szCs w:val="20"/>
          <w:rtl w:val="false"/>
        </w:rPr>
        <w:t xml:space="preserve">ein cheqer litvunato.</w:t>
      </w:r>
    </w:p>
    <w:p>
      <w:pPr>
        <w:spacing w:before="320"/>
        <w:jc w:val="center"/>
      </w:pPr>
      <w:r>
        <w:rPr>
          <w:b w:val="false"/>
          <w:bCs w:val="false"/>
          <w:i/>
          <w:iCs/>
          <w:sz w:val="20"/>
          <w:szCs w:val="20"/>
          <w:rtl w:val="false"/>
        </w:rPr>
        <w:t xml:space="preserve">Source recovery:</w:t>
      </w:r>
    </w:p>
    <w:p>
      <w:pPr>
        <w:jc w:val="center"/>
      </w:pPr>
      <w:r>
        <w:rPr>
          <w:b w:val="false"/>
          <w:bCs w:val="false"/>
          <w:i w:val="false"/>
          <w:iCs w:val="false"/>
          <w:sz w:val="20"/>
          <w:szCs w:val="20"/>
          <w:rtl w:val="false"/>
        </w:rPr>
        <w:t xml:space="preserve">בּוֹרֵא — a participle: creating, not created. The edges of the earth are present-tense work.</w:t>
      </w:r>
    </w:p>
    <w:p>
      <w:pPr>
        <w:jc w:val="center"/>
      </w:pPr>
      <w:r>
        <w:rPr>
          <w:b w:val="false"/>
          <w:bCs w:val="false"/>
          <w:i w:val="false"/>
          <w:iCs w:val="false"/>
          <w:sz w:val="20"/>
          <w:szCs w:val="20"/>
          <w:rtl w:val="false"/>
        </w:rPr>
        <w:t xml:space="preserve">אֱלֹהֵי עוֹלָם — God-of-olam. The old derivation relates olam to the conceal-root — hidden duration; “everlasting” measures the length and loses the hiddenness. Offered as the derivation it is.</w:t>
      </w:r>
    </w:p>
    <w:p>
      <w:pPr>
        <w:jc w:val="center"/>
      </w:pPr>
      <w:r>
        <w:rPr>
          <w:b w:val="false"/>
          <w:bCs w:val="false"/>
          <w:i w:val="false"/>
          <w:iCs w:val="false"/>
          <w:sz w:val="20"/>
          <w:szCs w:val="20"/>
          <w:rtl w:val="false"/>
        </w:rPr>
        <w:t xml:space="preserve">אֵין חֵקֶר — no searching-out; chaqar is the explore-word, paired with the spy-verb when the Danites scout the land. The bloom’s spy line unfolds that usage and stands for the review blade.</w:t>
      </w:r>
    </w:p>
    <w:p>
      <w:pPr>
        <w:jc w:val="center"/>
      </w:pPr>
      <w:r>
        <w:rPr>
          <w:b w:val="false"/>
          <w:bCs w:val="false"/>
          <w:i w:val="false"/>
          <w:iCs w:val="false"/>
          <w:sz w:val="20"/>
          <w:szCs w:val="20"/>
          <w:rtl w:val="false"/>
        </w:rPr>
        <w:t xml:space="preserve">The paseq after עוֹלָם stands as printed — a breath-bar between the title and the Name, kept.</w:t>
      </w:r>
    </w:p>
    <w:p>
      <w:pPr>
        <w:spacing w:before="320"/>
        <w:jc w:val="center"/>
      </w:pPr>
      <w:r>
        <w:rPr>
          <w:b w:val="false"/>
          <w:bCs w:val="false"/>
          <w:i/>
          <w:iCs/>
          <w:sz w:val="20"/>
          <w:szCs w:val="20"/>
          <w:rtl w:val="false"/>
        </w:rPr>
        <w:t xml:space="preserve">The recovery:</w:t>
      </w:r>
    </w:p>
    <w:p>
      <w:pPr>
        <w:jc w:val="center"/>
      </w:pPr>
      <w:r>
        <w:rPr>
          <w:b w:val="false"/>
          <w:bCs w:val="false"/>
          <w:i w:val="false"/>
          <w:iCs w:val="false"/>
          <w:sz w:val="20"/>
          <w:szCs w:val="20"/>
          <w:rtl w:val="false"/>
        </w:rPr>
        <w:t xml:space="preserve">Two questions that assume you already know, then a portrait: still creating, unfainting, unwearied, unfathomable. The complaint one verse earlier — my way is hidden from the LORD — is answered without reassurance, with scale. The verse never says the way is not hidden; it says the One holding it does not tire.</w:t>
      </w:r>
    </w:p>
    <w:p>
      <w:pPr>
        <w:keepNext/>
        <w:keepLines/>
        <w:spacing w:after="20" w:before="760"/>
        <w:jc w:val="center"/>
      </w:pPr>
      <w:r>
        <w:rPr>
          <w:b/>
          <w:bCs/>
          <w:i w:val="false"/>
          <w:iCs w:val="false"/>
          <w:sz w:val="28"/>
          <w:szCs w:val="28"/>
          <w:rtl w:val="false"/>
        </w:rPr>
        <w:t xml:space="preserve">Isaiah 40:29</w:t>
      </w:r>
    </w:p>
    <w:p>
      <w:pPr>
        <w:spacing w:after="160" w:before="0"/>
        <w:jc w:val="center"/>
      </w:pPr>
      <w:r>
        <w:rPr>
          <w:b w:val="false"/>
          <w:bCs w:val="false"/>
          <w:i/>
          <w:iCs/>
          <w:sz w:val="22"/>
          <w:szCs w:val="22"/>
          <w:rtl w:val="false"/>
        </w:rPr>
        <w:t xml:space="preserve">Strength Out of His Own Inventory</w:t>
      </w:r>
    </w:p>
    <w:p>
      <w:pPr>
        <w:spacing w:before="320"/>
        <w:jc w:val="center"/>
      </w:pPr>
      <w:r>
        <w:rPr>
          <w:b w:val="false"/>
          <w:bCs w:val="false"/>
          <w:i/>
          <w:iCs/>
          <w:sz w:val="20"/>
          <w:szCs w:val="20"/>
          <w:rtl w:val="false"/>
        </w:rPr>
        <w:t xml:space="preserve">The English (Berean Standard Bible):</w:t>
      </w:r>
    </w:p>
    <w:p>
      <w:pPr>
        <w:jc w:val="center"/>
      </w:pPr>
      <w:r>
        <w:rPr>
          <w:b w:val="false"/>
          <w:bCs w:val="false"/>
          <w:i w:val="false"/>
          <w:iCs w:val="false"/>
          <w:sz w:val="22"/>
          <w:szCs w:val="22"/>
          <w:rtl w:val="false"/>
        </w:rPr>
        <w:t xml:space="preserve">He gives power to the faint and increases the strength of the weak.</w:t>
      </w:r>
    </w:p>
    <w:p>
      <w:pPr>
        <w:spacing w:before="320"/>
        <w:jc w:val="center"/>
      </w:pPr>
      <w:r>
        <w:rPr>
          <w:b w:val="false"/>
          <w:bCs w:val="false"/>
          <w:i/>
          <w:iCs/>
          <w:sz w:val="20"/>
          <w:szCs w:val="20"/>
          <w:rtl w:val="false"/>
        </w:rPr>
        <w:t xml:space="preserve">Bloomed Rendering:</w:t>
      </w:r>
    </w:p>
    <w:p>
      <w:pPr>
        <w:jc w:val="center"/>
      </w:pPr>
      <w:r>
        <w:rPr>
          <w:b w:val="false"/>
          <w:bCs w:val="false"/>
          <w:i w:val="false"/>
          <w:iCs w:val="false"/>
          <w:sz w:val="22"/>
          <w:szCs w:val="22"/>
          <w:rtl w:val="false"/>
        </w:rPr>
        <w:t xml:space="preserve">And He gives — He is the giving One —</w:t>
      </w:r>
    </w:p>
    <w:p>
      <w:pPr>
        <w:jc w:val="center"/>
      </w:pPr>
      <w:r>
        <w:rPr>
          <w:b w:val="false"/>
          <w:bCs w:val="false"/>
          <w:i w:val="false"/>
          <w:iCs w:val="false"/>
          <w:sz w:val="22"/>
          <w:szCs w:val="22"/>
          <w:rtl w:val="false"/>
        </w:rPr>
        <w:t xml:space="preserve">strength to the fainting man;</w:t>
      </w:r>
    </w:p>
    <w:p>
      <w:pPr>
        <w:jc w:val="center"/>
      </w:pPr>
      <w:r>
        <w:rPr>
          <w:b w:val="false"/>
          <w:bCs w:val="false"/>
          <w:i w:val="false"/>
          <w:iCs w:val="false"/>
          <w:sz w:val="22"/>
          <w:szCs w:val="22"/>
          <w:rtl w:val="false"/>
        </w:rPr>
        <w:t xml:space="preserve">and for the one with no vigour left in him</w:t>
      </w:r>
    </w:p>
    <w:p>
      <w:pPr>
        <w:jc w:val="center"/>
      </w:pPr>
      <w:r>
        <w:rPr>
          <w:b w:val="false"/>
          <w:bCs w:val="false"/>
          <w:i w:val="false"/>
          <w:iCs w:val="false"/>
          <w:sz w:val="22"/>
          <w:szCs w:val="22"/>
          <w:rtl w:val="false"/>
        </w:rPr>
        <w:t xml:space="preserve">He heaps up might.</w:t>
      </w:r>
    </w:p>
    <w:p>
      <w:pPr>
        <w:spacing w:before="320"/>
        <w:jc w:val="center"/>
      </w:pPr>
      <w:r>
        <w:rPr>
          <w:b w:val="false"/>
          <w:bCs w:val="false"/>
          <w:i/>
          <w:iCs/>
          <w:sz w:val="20"/>
          <w:szCs w:val="20"/>
          <w:rtl w:val="false"/>
        </w:rPr>
        <w:t xml:space="preserve">The Hebrew Source:</w:t>
      </w:r>
    </w:p>
    <w:p>
      <w:pPr>
        <w:keepNext/>
        <w:keepLines/>
        <w:bidi/>
        <w:jc w:val="center"/>
      </w:pPr>
      <w:r>
        <w:rPr>
          <w:rFonts w:cs="Times New Roman" w:ascii="Times New Roman" w:hAnsi="Times New Roman"/>
          <w:b w:val="false"/>
          <w:bCs w:val="false"/>
          <w:i w:val="false"/>
          <w:iCs w:val="false"/>
          <w:sz w:val="24"/>
          <w:szCs w:val="24"/>
          <w:rtl/>
        </w:rPr>
        <w:t xml:space="preserve">נֹתֵן לַיָּעֵף כֹּחַ</w:t>
      </w:r>
    </w:p>
    <w:p>
      <w:pPr>
        <w:bidi/>
        <w:jc w:val="center"/>
      </w:pPr>
      <w:r>
        <w:rPr>
          <w:rFonts w:cs="Times New Roman" w:ascii="Times New Roman" w:hAnsi="Times New Roman"/>
          <w:b w:val="false"/>
          <w:bCs w:val="false"/>
          <w:i w:val="false"/>
          <w:iCs w:val="false"/>
          <w:sz w:val="24"/>
          <w:szCs w:val="24"/>
          <w:rtl/>
        </w:rPr>
        <w:t xml:space="preserve">וּלְאֵין אוֹנִים עָצְמָה יַרְבֶּה׃</w:t>
      </w:r>
    </w:p>
    <w:p>
      <w:pPr>
        <w:jc w:val="center"/>
      </w:pPr>
      <w:r>
        <w:rPr>
          <w:b w:val="false"/>
          <w:bCs w:val="false"/>
          <w:i/>
          <w:iCs/>
          <w:sz w:val="20"/>
          <w:szCs w:val="20"/>
          <w:rtl w:val="false"/>
        </w:rPr>
        <w:t xml:space="preserve">notein laya’ef koach</w:t>
      </w:r>
    </w:p>
    <w:p>
      <w:pPr>
        <w:jc w:val="center"/>
      </w:pPr>
      <w:r>
        <w:rPr>
          <w:b w:val="false"/>
          <w:bCs w:val="false"/>
          <w:i/>
          <w:iCs/>
          <w:sz w:val="20"/>
          <w:szCs w:val="20"/>
          <w:rtl w:val="false"/>
        </w:rPr>
        <w:t xml:space="preserve">ul’ein onim otsmah yarbeh.</w:t>
      </w:r>
    </w:p>
    <w:p>
      <w:pPr>
        <w:spacing w:before="320"/>
        <w:jc w:val="center"/>
      </w:pPr>
      <w:r>
        <w:rPr>
          <w:b w:val="false"/>
          <w:bCs w:val="false"/>
          <w:i/>
          <w:iCs/>
          <w:sz w:val="20"/>
          <w:szCs w:val="20"/>
          <w:rtl w:val="false"/>
        </w:rPr>
        <w:t xml:space="preserve">Source recovery:</w:t>
      </w:r>
    </w:p>
    <w:p>
      <w:pPr>
        <w:jc w:val="center"/>
      </w:pPr>
      <w:r>
        <w:rPr>
          <w:b w:val="false"/>
          <w:bCs w:val="false"/>
          <w:i w:val="false"/>
          <w:iCs w:val="false"/>
          <w:sz w:val="20"/>
          <w:szCs w:val="20"/>
          <w:rtl w:val="false"/>
        </w:rPr>
        <w:t xml:space="preserve">נֹתֵן — a participle again: the giving is ongoing, a standing act, not an event.</w:t>
      </w:r>
    </w:p>
    <w:p>
      <w:pPr>
        <w:jc w:val="center"/>
      </w:pPr>
      <w:r>
        <w:rPr>
          <w:b w:val="false"/>
          <w:bCs w:val="false"/>
          <w:i w:val="false"/>
          <w:iCs w:val="false"/>
          <w:sz w:val="20"/>
          <w:szCs w:val="20"/>
          <w:rtl w:val="false"/>
        </w:rPr>
        <w:t xml:space="preserve">Three strength-nouns in one short line — koach, onim, otsmah — where English runs out of separate words.</w:t>
      </w:r>
    </w:p>
    <w:p>
      <w:pPr>
        <w:jc w:val="center"/>
      </w:pPr>
      <w:r>
        <w:rPr>
          <w:b w:val="false"/>
          <w:bCs w:val="false"/>
          <w:i w:val="false"/>
          <w:iCs w:val="false"/>
          <w:sz w:val="20"/>
          <w:szCs w:val="20"/>
          <w:rtl w:val="false"/>
        </w:rPr>
        <w:t xml:space="preserve">The uphill thread: at verse 26, God counts the stars by abundance of onim and might of koach. The two nouns used of Him at 26 are the two handed over at 29. Asserted at the scaffold build.</w:t>
      </w:r>
    </w:p>
    <w:p>
      <w:pPr>
        <w:spacing w:before="320"/>
        <w:jc w:val="center"/>
      </w:pPr>
      <w:r>
        <w:rPr>
          <w:b w:val="false"/>
          <w:bCs w:val="false"/>
          <w:i/>
          <w:iCs/>
          <w:sz w:val="20"/>
          <w:szCs w:val="20"/>
          <w:rtl w:val="false"/>
        </w:rPr>
        <w:t xml:space="preserve">The recovery:</w:t>
      </w:r>
    </w:p>
    <w:p>
      <w:pPr>
        <w:jc w:val="center"/>
      </w:pPr>
      <w:r>
        <w:rPr>
          <w:b w:val="false"/>
          <w:bCs w:val="false"/>
          <w:i w:val="false"/>
          <w:iCs w:val="false"/>
          <w:sz w:val="20"/>
          <w:szCs w:val="20"/>
          <w:rtl w:val="false"/>
        </w:rPr>
        <w:t xml:space="preserve">The strength on offer is not generic. It is star-counting strength — the same two nouns Isaiah spent on God three verses earlier are given to the man with nothing left. The gift comes out of His own inventory, and koach will return at verse 31 as the thing exchanged.</w:t>
      </w:r>
    </w:p>
    <w:p>
      <w:pPr>
        <w:keepNext/>
        <w:keepLines/>
        <w:spacing w:after="20" w:before="760"/>
        <w:jc w:val="center"/>
      </w:pPr>
      <w:r>
        <w:rPr>
          <w:b/>
          <w:bCs/>
          <w:i w:val="false"/>
          <w:iCs w:val="false"/>
          <w:sz w:val="28"/>
          <w:szCs w:val="28"/>
          <w:rtl w:val="false"/>
        </w:rPr>
        <w:t xml:space="preserve">Isaiah 40:30</w:t>
      </w:r>
    </w:p>
    <w:p>
      <w:pPr>
        <w:spacing w:after="160" w:before="0"/>
        <w:jc w:val="center"/>
      </w:pPr>
      <w:r>
        <w:rPr>
          <w:b w:val="false"/>
          <w:bCs w:val="false"/>
          <w:i/>
          <w:iCs/>
          <w:sz w:val="22"/>
          <w:szCs w:val="22"/>
          <w:rtl w:val="false"/>
        </w:rPr>
        <w:t xml:space="preserve">Even the Picked Men Fall</w:t>
      </w:r>
    </w:p>
    <w:p>
      <w:pPr>
        <w:spacing w:before="320"/>
        <w:jc w:val="center"/>
      </w:pPr>
      <w:r>
        <w:rPr>
          <w:b w:val="false"/>
          <w:bCs w:val="false"/>
          <w:i/>
          <w:iCs/>
          <w:sz w:val="20"/>
          <w:szCs w:val="20"/>
          <w:rtl w:val="false"/>
        </w:rPr>
        <w:t xml:space="preserve">The English (Berean Standard Bible):</w:t>
      </w:r>
    </w:p>
    <w:p>
      <w:pPr>
        <w:jc w:val="center"/>
      </w:pPr>
      <w:r>
        <w:rPr>
          <w:b w:val="false"/>
          <w:bCs w:val="false"/>
          <w:i w:val="false"/>
          <w:iCs w:val="false"/>
          <w:sz w:val="22"/>
          <w:szCs w:val="22"/>
          <w:rtl w:val="false"/>
        </w:rPr>
        <w:t xml:space="preserve">Even youths grow tired and weary, and young men stumble and fall.</w:t>
      </w:r>
    </w:p>
    <w:p>
      <w:pPr>
        <w:spacing w:before="320"/>
        <w:jc w:val="center"/>
      </w:pPr>
      <w:r>
        <w:rPr>
          <w:b w:val="false"/>
          <w:bCs w:val="false"/>
          <w:i/>
          <w:iCs/>
          <w:sz w:val="20"/>
          <w:szCs w:val="20"/>
          <w:rtl w:val="false"/>
        </w:rPr>
        <w:t xml:space="preserve">Bloomed Rendering:</w:t>
      </w:r>
    </w:p>
    <w:p>
      <w:pPr>
        <w:jc w:val="center"/>
      </w:pPr>
      <w:r>
        <w:rPr>
          <w:b w:val="false"/>
          <w:bCs w:val="false"/>
          <w:i w:val="false"/>
          <w:iCs w:val="false"/>
          <w:sz w:val="22"/>
          <w:szCs w:val="22"/>
          <w:rtl w:val="false"/>
        </w:rPr>
        <w:t xml:space="preserve">Even the youths shall faint and grow weary,</w:t>
      </w:r>
    </w:p>
    <w:p>
      <w:pPr>
        <w:jc w:val="center"/>
      </w:pPr>
      <w:r>
        <w:rPr>
          <w:b w:val="false"/>
          <w:bCs w:val="false"/>
          <w:i w:val="false"/>
          <w:iCs w:val="false"/>
          <w:sz w:val="22"/>
          <w:szCs w:val="22"/>
          <w:rtl w:val="false"/>
        </w:rPr>
        <w:t xml:space="preserve">and the picked men,</w:t>
      </w:r>
    </w:p>
    <w:p>
      <w:pPr>
        <w:jc w:val="center"/>
      </w:pPr>
      <w:r>
        <w:rPr>
          <w:b w:val="false"/>
          <w:bCs w:val="false"/>
          <w:i w:val="false"/>
          <w:iCs w:val="false"/>
          <w:sz w:val="22"/>
          <w:szCs w:val="22"/>
          <w:rtl w:val="false"/>
        </w:rPr>
        <w:t xml:space="preserve">stumbling, they shall stumble.</w:t>
      </w:r>
    </w:p>
    <w:p>
      <w:pPr>
        <w:spacing w:before="320"/>
        <w:jc w:val="center"/>
      </w:pPr>
      <w:r>
        <w:rPr>
          <w:b w:val="false"/>
          <w:bCs w:val="false"/>
          <w:i/>
          <w:iCs/>
          <w:sz w:val="20"/>
          <w:szCs w:val="20"/>
          <w:rtl w:val="false"/>
        </w:rPr>
        <w:t xml:space="preserve">The Hebrew Source:</w:t>
      </w:r>
    </w:p>
    <w:p>
      <w:pPr>
        <w:keepNext/>
        <w:keepLines/>
        <w:bidi/>
        <w:jc w:val="center"/>
      </w:pPr>
      <w:r>
        <w:rPr>
          <w:rFonts w:cs="Times New Roman" w:ascii="Times New Roman" w:hAnsi="Times New Roman"/>
          <w:b w:val="false"/>
          <w:bCs w:val="false"/>
          <w:i w:val="false"/>
          <w:iCs w:val="false"/>
          <w:sz w:val="24"/>
          <w:szCs w:val="24"/>
          <w:rtl/>
        </w:rPr>
        <w:t xml:space="preserve">וְיִעֲפוּ נְעָרִים וְיִגָעוּ</w:t>
      </w:r>
    </w:p>
    <w:p>
      <w:pPr>
        <w:bidi/>
        <w:jc w:val="center"/>
      </w:pPr>
      <w:r>
        <w:rPr>
          <w:rFonts w:cs="Times New Roman" w:ascii="Times New Roman" w:hAnsi="Times New Roman"/>
          <w:b w:val="false"/>
          <w:bCs w:val="false"/>
          <w:i w:val="false"/>
          <w:iCs w:val="false"/>
          <w:sz w:val="24"/>
          <w:szCs w:val="24"/>
          <w:rtl/>
        </w:rPr>
        <w:t xml:space="preserve">וּבַחוּרִים כָּשׁוֹל יִכָּשֵׁלוּ׃</w:t>
      </w:r>
    </w:p>
    <w:p>
      <w:pPr>
        <w:jc w:val="center"/>
      </w:pPr>
      <w:r>
        <w:rPr>
          <w:b w:val="false"/>
          <w:bCs w:val="false"/>
          <w:i/>
          <w:iCs/>
          <w:sz w:val="20"/>
          <w:szCs w:val="20"/>
          <w:rtl w:val="false"/>
        </w:rPr>
        <w:t xml:space="preserve">veyi’afu ne’arim veyiga’u</w:t>
      </w:r>
    </w:p>
    <w:p>
      <w:pPr>
        <w:jc w:val="center"/>
      </w:pPr>
      <w:r>
        <w:rPr>
          <w:b w:val="false"/>
          <w:bCs w:val="false"/>
          <w:i/>
          <w:iCs/>
          <w:sz w:val="20"/>
          <w:szCs w:val="20"/>
          <w:rtl w:val="false"/>
        </w:rPr>
        <w:t xml:space="preserve">uvachurim kashol yikkashelu.</w:t>
      </w:r>
    </w:p>
    <w:p>
      <w:pPr>
        <w:spacing w:before="320"/>
        <w:jc w:val="center"/>
      </w:pPr>
      <w:r>
        <w:rPr>
          <w:b w:val="false"/>
          <w:bCs w:val="false"/>
          <w:i/>
          <w:iCs/>
          <w:sz w:val="20"/>
          <w:szCs w:val="20"/>
          <w:rtl w:val="false"/>
        </w:rPr>
        <w:t xml:space="preserve">Source recovery:</w:t>
      </w:r>
    </w:p>
    <w:p>
      <w:pPr>
        <w:jc w:val="center"/>
      </w:pPr>
      <w:r>
        <w:rPr>
          <w:b w:val="false"/>
          <w:bCs w:val="false"/>
          <w:i w:val="false"/>
          <w:iCs w:val="false"/>
          <w:sz w:val="20"/>
          <w:szCs w:val="20"/>
          <w:rtl w:val="false"/>
        </w:rPr>
        <w:t xml:space="preserve">כָּשׁוֹל יִכָּשֵׁלוּ — the infinitive absolute: the verb doubled against itself. Hebrew’s intensive; English has no gear for it, so the bloom keeps the doubling raw.</w:t>
      </w:r>
    </w:p>
    <w:p>
      <w:pPr>
        <w:jc w:val="center"/>
      </w:pPr>
      <w:r>
        <w:rPr>
          <w:b w:val="false"/>
          <w:bCs w:val="false"/>
          <w:i w:val="false"/>
          <w:iCs w:val="false"/>
          <w:sz w:val="20"/>
          <w:szCs w:val="20"/>
          <w:rtl w:val="false"/>
        </w:rPr>
        <w:t xml:space="preserve">בַּחוּרִים — from the choose-root: the picked men, the choice troops. “Young men” hides that these are the selected best.</w:t>
      </w:r>
    </w:p>
    <w:p>
      <w:pPr>
        <w:jc w:val="center"/>
      </w:pPr>
      <w:r>
        <w:rPr>
          <w:b w:val="false"/>
          <w:bCs w:val="false"/>
          <w:i w:val="false"/>
          <w:iCs w:val="false"/>
          <w:sz w:val="20"/>
          <w:szCs w:val="20"/>
          <w:rtl w:val="false"/>
        </w:rPr>
        <w:t xml:space="preserve">The spine verbs land here on the strongest available legs — ya’ef, its third strike; yaga, its second — the same two denied of God at verse 28.</w:t>
      </w:r>
    </w:p>
    <w:p>
      <w:pPr>
        <w:spacing w:before="320"/>
        <w:jc w:val="center"/>
      </w:pPr>
      <w:r>
        <w:rPr>
          <w:b w:val="false"/>
          <w:bCs w:val="false"/>
          <w:i/>
          <w:iCs/>
          <w:sz w:val="20"/>
          <w:szCs w:val="20"/>
          <w:rtl w:val="false"/>
        </w:rPr>
        <w:t xml:space="preserve">The recovery:</w:t>
      </w:r>
    </w:p>
    <w:p>
      <w:pPr>
        <w:jc w:val="center"/>
      </w:pPr>
      <w:r>
        <w:rPr>
          <w:b w:val="false"/>
          <w:bCs w:val="false"/>
          <w:i w:val="false"/>
          <w:iCs w:val="false"/>
          <w:sz w:val="20"/>
          <w:szCs w:val="20"/>
          <w:rtl w:val="false"/>
        </w:rPr>
        <w:t xml:space="preserve">The proof runs through the best case. Not the old, not the sick — the youths, the picked men. Strength as such is put on the table and allowed to fail, stumbling into its own doubled verb, so that whatever verse 31 hands over cannot be mistaken for more of the same.</w:t>
      </w:r>
    </w:p>
    <w:p>
      <w:pPr>
        <w:keepNext/>
        <w:keepLines/>
        <w:spacing w:after="20" w:before="760"/>
        <w:jc w:val="center"/>
      </w:pPr>
      <w:r>
        <w:rPr>
          <w:b/>
          <w:bCs/>
          <w:i w:val="false"/>
          <w:iCs w:val="false"/>
          <w:sz w:val="28"/>
          <w:szCs w:val="28"/>
          <w:rtl w:val="false"/>
        </w:rPr>
        <w:t xml:space="preserve">Isaiah 40:31</w:t>
      </w:r>
    </w:p>
    <w:p>
      <w:pPr>
        <w:spacing w:after="160" w:before="0"/>
        <w:jc w:val="center"/>
      </w:pPr>
      <w:r>
        <w:rPr>
          <w:b w:val="false"/>
          <w:bCs w:val="false"/>
          <w:i/>
          <w:iCs/>
          <w:sz w:val="22"/>
          <w:szCs w:val="22"/>
          <w:rtl w:val="false"/>
        </w:rPr>
        <w:t xml:space="preserve">The Waiters’ Exchange</w:t>
      </w:r>
    </w:p>
    <w:p>
      <w:pPr>
        <w:spacing w:before="320"/>
        <w:jc w:val="center"/>
      </w:pPr>
      <w:r>
        <w:rPr>
          <w:b w:val="false"/>
          <w:bCs w:val="false"/>
          <w:i/>
          <w:iCs/>
          <w:sz w:val="20"/>
          <w:szCs w:val="20"/>
          <w:rtl w:val="false"/>
        </w:rPr>
        <w:t xml:space="preserve">The English (Berean Standard Bible):</w:t>
      </w:r>
    </w:p>
    <w:p>
      <w:pPr>
        <w:jc w:val="center"/>
      </w:pPr>
      <w:r>
        <w:rPr>
          <w:b w:val="false"/>
          <w:bCs w:val="false"/>
          <w:i w:val="false"/>
          <w:iCs w:val="false"/>
          <w:sz w:val="22"/>
          <w:szCs w:val="22"/>
          <w:rtl w:val="false"/>
        </w:rPr>
        <w:t xml:space="preserve">But those who wait upon the LORD will renew their strength; they will mount up with wings like eagles; they will run and not grow weary, they will walk and not faint.</w:t>
      </w:r>
    </w:p>
    <w:p>
      <w:pPr>
        <w:spacing w:before="320"/>
        <w:jc w:val="center"/>
      </w:pPr>
      <w:r>
        <w:rPr>
          <w:b w:val="false"/>
          <w:bCs w:val="false"/>
          <w:i/>
          <w:iCs/>
          <w:sz w:val="20"/>
          <w:szCs w:val="20"/>
          <w:rtl w:val="false"/>
        </w:rPr>
        <w:t xml:space="preserve">Bloomed Rendering:</w:t>
      </w:r>
    </w:p>
    <w:p>
      <w:pPr>
        <w:jc w:val="center"/>
      </w:pPr>
      <w:r>
        <w:rPr>
          <w:b w:val="false"/>
          <w:bCs w:val="false"/>
          <w:i w:val="false"/>
          <w:iCs w:val="false"/>
          <w:sz w:val="22"/>
          <w:szCs w:val="22"/>
          <w:rtl w:val="false"/>
        </w:rPr>
        <w:t xml:space="preserve">But the waiters-on-YHWH</w:t>
      </w:r>
    </w:p>
    <w:p>
      <w:pPr>
        <w:jc w:val="center"/>
      </w:pPr>
      <w:r>
        <w:rPr>
          <w:b w:val="false"/>
          <w:bCs w:val="false"/>
          <w:i w:val="false"/>
          <w:iCs w:val="false"/>
          <w:sz w:val="22"/>
          <w:szCs w:val="22"/>
          <w:rtl w:val="false"/>
        </w:rPr>
        <w:t xml:space="preserve">shall exchange strength —</w:t>
      </w:r>
    </w:p>
    <w:p>
      <w:pPr>
        <w:jc w:val="center"/>
      </w:pPr>
      <w:r>
        <w:rPr>
          <w:b w:val="false"/>
          <w:bCs w:val="false"/>
          <w:i w:val="false"/>
          <w:iCs w:val="false"/>
          <w:sz w:val="22"/>
          <w:szCs w:val="22"/>
          <w:rtl w:val="false"/>
        </w:rPr>
        <w:t xml:space="preserve">theirs handed in, His handed back —</w:t>
      </w:r>
    </w:p>
    <w:p>
      <w:pPr>
        <w:jc w:val="center"/>
      </w:pPr>
      <w:r>
        <w:rPr>
          <w:b w:val="false"/>
          <w:bCs w:val="false"/>
          <w:i w:val="false"/>
          <w:iCs w:val="false"/>
          <w:sz w:val="22"/>
          <w:szCs w:val="22"/>
          <w:rtl w:val="false"/>
        </w:rPr>
        <w:t xml:space="preserve">they shall climb on pinion like the eagles,</w:t>
      </w:r>
    </w:p>
    <w:p>
      <w:pPr>
        <w:jc w:val="center"/>
      </w:pPr>
      <w:r>
        <w:rPr>
          <w:b w:val="false"/>
          <w:bCs w:val="false"/>
          <w:i w:val="false"/>
          <w:iCs w:val="false"/>
          <w:sz w:val="22"/>
          <w:szCs w:val="22"/>
          <w:rtl w:val="false"/>
        </w:rPr>
        <w:t xml:space="preserve">they shall run and not grow weary,</w:t>
      </w:r>
    </w:p>
    <w:p>
      <w:pPr>
        <w:jc w:val="center"/>
      </w:pPr>
      <w:r>
        <w:rPr>
          <w:b w:val="false"/>
          <w:bCs w:val="false"/>
          <w:i w:val="false"/>
          <w:iCs w:val="false"/>
          <w:sz w:val="22"/>
          <w:szCs w:val="22"/>
          <w:rtl w:val="false"/>
        </w:rPr>
        <w:t xml:space="preserve">they shall walk and not faint.</w:t>
      </w:r>
    </w:p>
    <w:p>
      <w:pPr>
        <w:spacing w:before="320"/>
        <w:jc w:val="center"/>
      </w:pPr>
      <w:r>
        <w:rPr>
          <w:b w:val="false"/>
          <w:bCs w:val="false"/>
          <w:i/>
          <w:iCs/>
          <w:sz w:val="20"/>
          <w:szCs w:val="20"/>
          <w:rtl w:val="false"/>
        </w:rPr>
        <w:t xml:space="preserve">The Hebrew Source:</w:t>
      </w:r>
    </w:p>
    <w:p>
      <w:pPr>
        <w:keepNext/>
        <w:keepLines/>
        <w:bidi/>
        <w:jc w:val="center"/>
      </w:pPr>
      <w:r>
        <w:rPr>
          <w:rFonts w:cs="Times New Roman" w:ascii="Times New Roman" w:hAnsi="Times New Roman"/>
          <w:b w:val="false"/>
          <w:bCs w:val="false"/>
          <w:i w:val="false"/>
          <w:iCs w:val="false"/>
          <w:sz w:val="24"/>
          <w:szCs w:val="24"/>
          <w:rtl/>
        </w:rPr>
        <w:t xml:space="preserve">וְקוֹיֵ יְהוָה יַחֲלִיפוּ כֹחַ</w:t>
      </w:r>
    </w:p>
    <w:p>
      <w:pPr>
        <w:keepNext/>
        <w:keepLines/>
        <w:bidi/>
        <w:jc w:val="center"/>
      </w:pPr>
      <w:r>
        <w:rPr>
          <w:rFonts w:cs="Times New Roman" w:ascii="Times New Roman" w:hAnsi="Times New Roman"/>
          <w:b w:val="false"/>
          <w:bCs w:val="false"/>
          <w:i w:val="false"/>
          <w:iCs w:val="false"/>
          <w:sz w:val="24"/>
          <w:szCs w:val="24"/>
          <w:rtl/>
        </w:rPr>
        <w:t xml:space="preserve">יַעֲלוּ אֵבֶר כַּנְּשָׁרִים</w:t>
      </w:r>
    </w:p>
    <w:p>
      <w:pPr>
        <w:keepNext/>
        <w:keepLines/>
        <w:bidi/>
        <w:jc w:val="center"/>
      </w:pPr>
      <w:r>
        <w:rPr>
          <w:rFonts w:cs="Times New Roman" w:ascii="Times New Roman" w:hAnsi="Times New Roman"/>
          <w:b w:val="false"/>
          <w:bCs w:val="false"/>
          <w:i w:val="false"/>
          <w:iCs w:val="false"/>
          <w:sz w:val="24"/>
          <w:szCs w:val="24"/>
          <w:rtl/>
        </w:rPr>
        <w:t xml:space="preserve">יָרוּצוּ וְלֹא יִיגָעוּ</w:t>
      </w:r>
    </w:p>
    <w:p>
      <w:pPr>
        <w:bidi/>
        <w:jc w:val="center"/>
      </w:pPr>
      <w:r>
        <w:rPr>
          <w:rFonts w:cs="Times New Roman" w:ascii="Times New Roman" w:hAnsi="Times New Roman"/>
          <w:b w:val="false"/>
          <w:bCs w:val="false"/>
          <w:i w:val="false"/>
          <w:iCs w:val="false"/>
          <w:sz w:val="24"/>
          <w:szCs w:val="24"/>
          <w:rtl/>
        </w:rPr>
        <w:t xml:space="preserve">יֵלְכוּ וְלֹא יִיעָפוּ׃</w:t>
      </w:r>
    </w:p>
    <w:p>
      <w:pPr>
        <w:jc w:val="center"/>
      </w:pPr>
      <w:r>
        <w:rPr>
          <w:b w:val="false"/>
          <w:bCs w:val="false"/>
          <w:i/>
          <w:iCs/>
          <w:sz w:val="20"/>
          <w:szCs w:val="20"/>
          <w:rtl w:val="false"/>
        </w:rPr>
        <w:t xml:space="preserve">veqovei YHWH yachalifu koach</w:t>
      </w:r>
    </w:p>
    <w:p>
      <w:pPr>
        <w:jc w:val="center"/>
      </w:pPr>
      <w:r>
        <w:rPr>
          <w:b w:val="false"/>
          <w:bCs w:val="false"/>
          <w:i/>
          <w:iCs/>
          <w:sz w:val="20"/>
          <w:szCs w:val="20"/>
          <w:rtl w:val="false"/>
        </w:rPr>
        <w:t xml:space="preserve">ya’alu ever kannesharim</w:t>
      </w:r>
    </w:p>
    <w:p>
      <w:pPr>
        <w:jc w:val="center"/>
      </w:pPr>
      <w:r>
        <w:rPr>
          <w:b w:val="false"/>
          <w:bCs w:val="false"/>
          <w:i/>
          <w:iCs/>
          <w:sz w:val="20"/>
          <w:szCs w:val="20"/>
          <w:rtl w:val="false"/>
        </w:rPr>
        <w:t xml:space="preserve">yarutsu velo yiga’u</w:t>
      </w:r>
    </w:p>
    <w:p>
      <w:pPr>
        <w:jc w:val="center"/>
      </w:pPr>
      <w:r>
        <w:rPr>
          <w:b w:val="false"/>
          <w:bCs w:val="false"/>
          <w:i/>
          <w:iCs/>
          <w:sz w:val="20"/>
          <w:szCs w:val="20"/>
          <w:rtl w:val="false"/>
        </w:rPr>
        <w:t xml:space="preserve">yelchu velo yi’afu.</w:t>
      </w:r>
    </w:p>
    <w:p>
      <w:pPr>
        <w:spacing w:before="320"/>
        <w:jc w:val="center"/>
      </w:pPr>
      <w:r>
        <w:rPr>
          <w:b w:val="false"/>
          <w:bCs w:val="false"/>
          <w:i/>
          <w:iCs/>
          <w:sz w:val="20"/>
          <w:szCs w:val="20"/>
          <w:rtl w:val="false"/>
        </w:rPr>
        <w:t xml:space="preserve">Source recovery:</w:t>
      </w:r>
    </w:p>
    <w:p>
      <w:pPr>
        <w:jc w:val="center"/>
      </w:pPr>
      <w:r>
        <w:rPr>
          <w:b w:val="false"/>
          <w:bCs w:val="false"/>
          <w:i w:val="false"/>
          <w:iCs w:val="false"/>
          <w:sz w:val="20"/>
          <w:szCs w:val="20"/>
          <w:rtl w:val="false"/>
        </w:rPr>
        <w:t xml:space="preserve">קוֹיֵ — qoye, the waiters, from qavah: the lexicon’s picture is a cord pulled taut — waiting as held tension, not passing time. Offered as the picture it is.</w:t>
      </w:r>
    </w:p>
    <w:p>
      <w:pPr>
        <w:jc w:val="center"/>
      </w:pPr>
      <w:r>
        <w:rPr>
          <w:b w:val="false"/>
          <w:bCs w:val="false"/>
          <w:i w:val="false"/>
          <w:iCs w:val="false"/>
          <w:sz w:val="20"/>
          <w:szCs w:val="20"/>
          <w:rtl w:val="false"/>
        </w:rPr>
        <w:t xml:space="preserve">יַחֲלִיפוּ — chalaph: exchange, as garments are changed — not “renew.” Nothing of theirs is topped up; something is swapped. Canon from the chamber’s own 40:31 tablet.</w:t>
      </w:r>
    </w:p>
    <w:p>
      <w:pPr>
        <w:jc w:val="center"/>
      </w:pPr>
      <w:r>
        <w:rPr>
          <w:b w:val="false"/>
          <w:bCs w:val="false"/>
          <w:i w:val="false"/>
          <w:iCs w:val="false"/>
          <w:sz w:val="20"/>
          <w:szCs w:val="20"/>
          <w:rtl w:val="false"/>
        </w:rPr>
        <w:t xml:space="preserve">אֵבֶר — the pinion, the flight-feather itself, not the common wing-word. “Mount up with wings” flattens the single feather to the whole limb.</w:t>
      </w:r>
    </w:p>
    <w:p>
      <w:pPr>
        <w:jc w:val="center"/>
      </w:pPr>
      <w:r>
        <w:rPr>
          <w:b w:val="false"/>
          <w:bCs w:val="false"/>
          <w:i w:val="false"/>
          <w:iCs w:val="false"/>
          <w:sz w:val="20"/>
          <w:szCs w:val="20"/>
          <w:rtl w:val="false"/>
        </w:rPr>
        <w:t xml:space="preserve">The negations return in REVERSE. Verse 28 of God: does not faint, then does not grow weary. Verse 31 of the waiters: do not grow weary, then do not faint. The exchange swaps even the order — a mirror, not a copy. Asserted at this build against Part One’s verified text.</w:t>
      </w:r>
    </w:p>
    <w:p>
      <w:pPr>
        <w:jc w:val="center"/>
      </w:pPr>
      <w:r>
        <w:rPr>
          <w:b w:val="false"/>
          <w:bCs w:val="false"/>
          <w:i w:val="false"/>
          <w:iCs w:val="false"/>
          <w:sz w:val="20"/>
          <w:szCs w:val="20"/>
          <w:rtl w:val="false"/>
        </w:rPr>
        <w:t xml:space="preserve">The descent: flight, then running, then walking — the promise steps down the gears and lands on the lowest.</w:t>
      </w:r>
    </w:p>
    <w:p>
      <w:pPr>
        <w:spacing w:before="320"/>
        <w:jc w:val="center"/>
      </w:pPr>
      <w:r>
        <w:rPr>
          <w:b w:val="false"/>
          <w:bCs w:val="false"/>
          <w:i/>
          <w:iCs/>
          <w:sz w:val="20"/>
          <w:szCs w:val="20"/>
          <w:rtl w:val="false"/>
        </w:rPr>
        <w:t xml:space="preserve">The recovery:</w:t>
      </w:r>
    </w:p>
    <w:p>
      <w:pPr>
        <w:jc w:val="center"/>
      </w:pPr>
      <w:r>
        <w:rPr>
          <w:b w:val="false"/>
          <w:bCs w:val="false"/>
          <w:i w:val="false"/>
          <w:iCs w:val="false"/>
          <w:sz w:val="20"/>
          <w:szCs w:val="20"/>
          <w:rtl w:val="false"/>
        </w:rPr>
        <w:t xml:space="preserve">Verse 28’s two negations, denied of God, are handed to the waiters wearing reversed order. And the gift descends as it lands: eagles first, then runners, then walkers. The poem does not end at altitude. It ends at walking pace, where the days are actually lived — and the walkers are the ones who do not faint.</w:t>
      </w:r>
    </w:p>
    <w:p>
      <w:pPr>
        <w:keepNext/>
        <w:keepLines/>
        <w:spacing w:after="240" w:before="760"/>
        <w:jc w:val="center"/>
      </w:pPr>
      <w:r>
        <w:rPr>
          <w:b/>
          <w:bCs/>
          <w:i w:val="false"/>
          <w:iCs w:val="false"/>
          <w:sz w:val="36"/>
          <w:szCs w:val="36"/>
          <w:rtl w:val="false"/>
        </w:rPr>
        <w:t xml:space="preserve">The Passage Entire · Assembled</w:t>
      </w:r>
    </w:p>
    <w:p>
      <w:pPr>
        <w:spacing w:before="320"/>
        <w:jc w:val="center"/>
      </w:pPr>
      <w:r>
        <w:rPr>
          <w:b w:val="false"/>
          <w:bCs w:val="false"/>
          <w:i/>
          <w:iCs/>
          <w:sz w:val="20"/>
          <w:szCs w:val="20"/>
          <w:rtl w:val="false"/>
        </w:rPr>
        <w:t xml:space="preserve">The whole movement in one stone — to be spoken as one prayer</w:t>
      </w:r>
    </w:p>
    <w:p>
      <w:pPr>
        <w:spacing w:before="320"/>
        <w:jc w:val="center"/>
      </w:pPr>
      <w:r>
        <w:rPr>
          <w:b w:val="false"/>
          <w:bCs w:val="false"/>
          <w:i/>
          <w:iCs/>
          <w:sz w:val="20"/>
          <w:szCs w:val="20"/>
          <w:rtl w:val="false"/>
        </w:rPr>
        <w:t xml:space="preserve">The Hebrew Source · The Whole Movement in One Stone</w:t>
      </w:r>
    </w:p>
    <w:p>
      <w:pPr>
        <w:keepNext/>
        <w:keepLines/>
        <w:bidi/>
        <w:jc w:val="center"/>
      </w:pPr>
      <w:r>
        <w:rPr>
          <w:rFonts w:cs="Times New Roman" w:ascii="Times New Roman" w:hAnsi="Times New Roman"/>
          <w:b w:val="false"/>
          <w:bCs w:val="false"/>
          <w:i w:val="false"/>
          <w:iCs w:val="false"/>
          <w:sz w:val="26"/>
          <w:szCs w:val="26"/>
          <w:rtl/>
        </w:rPr>
        <w:t xml:space="preserve">הֲלוֹא יָדַעְתָּ אִם־לֹא שָׁמַעְתָּ</w:t>
      </w:r>
    </w:p>
    <w:p>
      <w:pPr>
        <w:keepNext/>
        <w:keepLines/>
        <w:bidi/>
        <w:jc w:val="center"/>
      </w:pPr>
      <w:r>
        <w:rPr>
          <w:rFonts w:cs="Times New Roman" w:ascii="Times New Roman" w:hAnsi="Times New Roman"/>
          <w:b w:val="false"/>
          <w:bCs w:val="false"/>
          <w:i w:val="false"/>
          <w:iCs w:val="false"/>
          <w:sz w:val="26"/>
          <w:szCs w:val="26"/>
          <w:rtl/>
        </w:rPr>
        <w:t xml:space="preserve">אֱלֹהֵי עוֹלָם ׀ יְהוָה בּוֹרֵא קְצוֹת הָאָרֶץ</w:t>
      </w:r>
    </w:p>
    <w:p>
      <w:pPr>
        <w:keepNext/>
        <w:keepLines/>
        <w:bidi/>
        <w:jc w:val="center"/>
      </w:pPr>
      <w:r>
        <w:rPr>
          <w:rFonts w:cs="Times New Roman" w:ascii="Times New Roman" w:hAnsi="Times New Roman"/>
          <w:b w:val="false"/>
          <w:bCs w:val="false"/>
          <w:i w:val="false"/>
          <w:iCs w:val="false"/>
          <w:sz w:val="26"/>
          <w:szCs w:val="26"/>
          <w:rtl/>
        </w:rPr>
        <w:t xml:space="preserve">לֹא יִיעַף וְלֹא יִיגָע</w:t>
      </w:r>
    </w:p>
    <w:p>
      <w:pPr>
        <w:keepNext/>
        <w:keepLines/>
        <w:bidi/>
        <w:jc w:val="center"/>
      </w:pPr>
      <w:r>
        <w:rPr>
          <w:rFonts w:cs="Times New Roman" w:ascii="Times New Roman" w:hAnsi="Times New Roman"/>
          <w:b w:val="false"/>
          <w:bCs w:val="false"/>
          <w:i w:val="false"/>
          <w:iCs w:val="false"/>
          <w:sz w:val="26"/>
          <w:szCs w:val="26"/>
          <w:rtl/>
        </w:rPr>
        <w:t xml:space="preserve">אֵין חֵקֶר לִתְבוּנָתוֹ׃</w:t>
      </w:r>
    </w:p>
    <w:p>
      <w:pPr>
        <w:keepNext/>
        <w:keepLines/>
        <w:bidi/>
        <w:jc w:val="center"/>
      </w:pPr>
      <w:r>
        <w:rPr>
          <w:rFonts w:cs="Times New Roman" w:ascii="Times New Roman" w:hAnsi="Times New Roman"/>
          <w:b w:val="false"/>
          <w:bCs w:val="false"/>
          <w:i w:val="false"/>
          <w:iCs w:val="false"/>
          <w:sz w:val="26"/>
          <w:szCs w:val="26"/>
          <w:rtl/>
        </w:rPr>
        <w:t xml:space="preserve">נֹתֵן לַיָּעֵף כֹּחַ</w:t>
      </w:r>
    </w:p>
    <w:p>
      <w:pPr>
        <w:keepNext/>
        <w:keepLines/>
        <w:bidi/>
        <w:jc w:val="center"/>
      </w:pPr>
      <w:r>
        <w:rPr>
          <w:rFonts w:cs="Times New Roman" w:ascii="Times New Roman" w:hAnsi="Times New Roman"/>
          <w:b w:val="false"/>
          <w:bCs w:val="false"/>
          <w:i w:val="false"/>
          <w:iCs w:val="false"/>
          <w:sz w:val="26"/>
          <w:szCs w:val="26"/>
          <w:rtl/>
        </w:rPr>
        <w:t xml:space="preserve">וּלְאֵין אוֹנִים עָצְמָה יַרְבֶּה׃</w:t>
      </w:r>
    </w:p>
    <w:p>
      <w:pPr>
        <w:keepNext/>
        <w:keepLines/>
        <w:bidi/>
        <w:jc w:val="center"/>
      </w:pPr>
      <w:r>
        <w:rPr>
          <w:rFonts w:cs="Times New Roman" w:ascii="Times New Roman" w:hAnsi="Times New Roman"/>
          <w:b w:val="false"/>
          <w:bCs w:val="false"/>
          <w:i w:val="false"/>
          <w:iCs w:val="false"/>
          <w:sz w:val="26"/>
          <w:szCs w:val="26"/>
          <w:rtl/>
        </w:rPr>
        <w:t xml:space="preserve">וְיִעֲפוּ נְעָרִים וְיִגָעוּ</w:t>
      </w:r>
    </w:p>
    <w:p>
      <w:pPr>
        <w:keepNext/>
        <w:keepLines/>
        <w:bidi/>
        <w:jc w:val="center"/>
      </w:pPr>
      <w:r>
        <w:rPr>
          <w:rFonts w:cs="Times New Roman" w:ascii="Times New Roman" w:hAnsi="Times New Roman"/>
          <w:b w:val="false"/>
          <w:bCs w:val="false"/>
          <w:i w:val="false"/>
          <w:iCs w:val="false"/>
          <w:sz w:val="26"/>
          <w:szCs w:val="26"/>
          <w:rtl/>
        </w:rPr>
        <w:t xml:space="preserve">וּבַחוּרִים כָּשׁוֹל יִכָּשֵׁלוּ׃</w:t>
      </w:r>
    </w:p>
    <w:p>
      <w:pPr>
        <w:keepNext/>
        <w:keepLines/>
        <w:bidi/>
        <w:jc w:val="center"/>
      </w:pPr>
      <w:r>
        <w:rPr>
          <w:rFonts w:cs="Times New Roman" w:ascii="Times New Roman" w:hAnsi="Times New Roman"/>
          <w:b w:val="false"/>
          <w:bCs w:val="false"/>
          <w:i w:val="false"/>
          <w:iCs w:val="false"/>
          <w:sz w:val="26"/>
          <w:szCs w:val="26"/>
          <w:rtl/>
        </w:rPr>
        <w:t xml:space="preserve">וְקוֹיֵ יְהוָה יַחֲלִיפוּ כֹחַ</w:t>
      </w:r>
    </w:p>
    <w:p>
      <w:pPr>
        <w:keepNext/>
        <w:keepLines/>
        <w:bidi/>
        <w:jc w:val="center"/>
      </w:pPr>
      <w:r>
        <w:rPr>
          <w:rFonts w:cs="Times New Roman" w:ascii="Times New Roman" w:hAnsi="Times New Roman"/>
          <w:b w:val="false"/>
          <w:bCs w:val="false"/>
          <w:i w:val="false"/>
          <w:iCs w:val="false"/>
          <w:sz w:val="26"/>
          <w:szCs w:val="26"/>
          <w:rtl/>
        </w:rPr>
        <w:t xml:space="preserve">יַעֲלוּ אֵבֶר כַּנְּשָׁרִים</w:t>
      </w:r>
    </w:p>
    <w:p>
      <w:pPr>
        <w:keepNext/>
        <w:keepLines/>
        <w:bidi/>
        <w:jc w:val="center"/>
      </w:pPr>
      <w:r>
        <w:rPr>
          <w:rFonts w:cs="Times New Roman" w:ascii="Times New Roman" w:hAnsi="Times New Roman"/>
          <w:b w:val="false"/>
          <w:bCs w:val="false"/>
          <w:i w:val="false"/>
          <w:iCs w:val="false"/>
          <w:sz w:val="26"/>
          <w:szCs w:val="26"/>
          <w:rtl/>
        </w:rPr>
        <w:t xml:space="preserve">יָרוּצוּ וְלֹא יִיגָעוּ</w:t>
      </w:r>
    </w:p>
    <w:p>
      <w:pPr>
        <w:keepNext/>
        <w:keepLines/>
        <w:bidi/>
        <w:jc w:val="center"/>
      </w:pPr>
      <w:r>
        <w:rPr>
          <w:rFonts w:cs="Times New Roman" w:ascii="Times New Roman" w:hAnsi="Times New Roman"/>
          <w:b w:val="false"/>
          <w:bCs w:val="false"/>
          <w:i w:val="false"/>
          <w:iCs w:val="false"/>
          <w:sz w:val="26"/>
          <w:szCs w:val="26"/>
          <w:rtl/>
        </w:rPr>
        <w:t xml:space="preserve">יֵלְכוּ וְלֹא יִיעָפוּ׃</w:t>
      </w:r>
    </w:p>
    <w:p>
      <w:pPr>
        <w:jc w:val="center"/>
      </w:pPr>
      <w:r>
        <w:rPr>
          <w:b w:val="false"/>
          <w:bCs w:val="false"/>
          <w:i/>
          <w:iCs/>
          <w:sz w:val="18"/>
          <w:szCs w:val="18"/>
          <w:rtl w:val="false"/>
        </w:rPr>
        <w:t xml:space="preserve">halo yada’ta im-lo shama’ta</w:t>
      </w:r>
    </w:p>
    <w:p>
      <w:pPr>
        <w:jc w:val="center"/>
      </w:pPr>
      <w:r>
        <w:rPr>
          <w:b w:val="false"/>
          <w:bCs w:val="false"/>
          <w:i/>
          <w:iCs/>
          <w:sz w:val="18"/>
          <w:szCs w:val="18"/>
          <w:rtl w:val="false"/>
        </w:rPr>
        <w:t xml:space="preserve">Elohei olam YHWH borei qetsot ha’arets</w:t>
      </w:r>
    </w:p>
    <w:p>
      <w:pPr>
        <w:jc w:val="center"/>
      </w:pPr>
      <w:r>
        <w:rPr>
          <w:b w:val="false"/>
          <w:bCs w:val="false"/>
          <w:i/>
          <w:iCs/>
          <w:sz w:val="18"/>
          <w:szCs w:val="18"/>
          <w:rtl w:val="false"/>
        </w:rPr>
        <w:t xml:space="preserve">lo yi’af velo yiga</w:t>
      </w:r>
    </w:p>
    <w:p>
      <w:pPr>
        <w:jc w:val="center"/>
      </w:pPr>
      <w:r>
        <w:rPr>
          <w:b w:val="false"/>
          <w:bCs w:val="false"/>
          <w:i/>
          <w:iCs/>
          <w:sz w:val="18"/>
          <w:szCs w:val="18"/>
          <w:rtl w:val="false"/>
        </w:rPr>
        <w:t xml:space="preserve">ein cheqer litvunato.</w:t>
      </w:r>
    </w:p>
    <w:p>
      <w:pPr>
        <w:jc w:val="center"/>
      </w:pPr>
      <w:r>
        <w:rPr>
          <w:b w:val="false"/>
          <w:bCs w:val="false"/>
          <w:i/>
          <w:iCs/>
          <w:sz w:val="18"/>
          <w:szCs w:val="18"/>
          <w:rtl w:val="false"/>
        </w:rPr>
        <w:t xml:space="preserve">notein laya’ef koach</w:t>
      </w:r>
    </w:p>
    <w:p>
      <w:pPr>
        <w:jc w:val="center"/>
      </w:pPr>
      <w:r>
        <w:rPr>
          <w:b w:val="false"/>
          <w:bCs w:val="false"/>
          <w:i/>
          <w:iCs/>
          <w:sz w:val="18"/>
          <w:szCs w:val="18"/>
          <w:rtl w:val="false"/>
        </w:rPr>
        <w:t xml:space="preserve">ul’ein onim otsmah yarbeh.</w:t>
      </w:r>
    </w:p>
    <w:p>
      <w:pPr>
        <w:jc w:val="center"/>
      </w:pPr>
      <w:r>
        <w:rPr>
          <w:b w:val="false"/>
          <w:bCs w:val="false"/>
          <w:i/>
          <w:iCs/>
          <w:sz w:val="18"/>
          <w:szCs w:val="18"/>
          <w:rtl w:val="false"/>
        </w:rPr>
        <w:t xml:space="preserve">veyi’afu ne’arim veyiga’u</w:t>
      </w:r>
    </w:p>
    <w:p>
      <w:pPr>
        <w:jc w:val="center"/>
      </w:pPr>
      <w:r>
        <w:rPr>
          <w:b w:val="false"/>
          <w:bCs w:val="false"/>
          <w:i/>
          <w:iCs/>
          <w:sz w:val="18"/>
          <w:szCs w:val="18"/>
          <w:rtl w:val="false"/>
        </w:rPr>
        <w:t xml:space="preserve">uvachurim kashol yikkashelu.</w:t>
      </w:r>
    </w:p>
    <w:p>
      <w:pPr>
        <w:jc w:val="center"/>
      </w:pPr>
      <w:r>
        <w:rPr>
          <w:b w:val="false"/>
          <w:bCs w:val="false"/>
          <w:i/>
          <w:iCs/>
          <w:sz w:val="18"/>
          <w:szCs w:val="18"/>
          <w:rtl w:val="false"/>
        </w:rPr>
        <w:t xml:space="preserve">veqovei YHWH yachalifu koach</w:t>
      </w:r>
    </w:p>
    <w:p>
      <w:pPr>
        <w:jc w:val="center"/>
      </w:pPr>
      <w:r>
        <w:rPr>
          <w:b w:val="false"/>
          <w:bCs w:val="false"/>
          <w:i/>
          <w:iCs/>
          <w:sz w:val="18"/>
          <w:szCs w:val="18"/>
          <w:rtl w:val="false"/>
        </w:rPr>
        <w:t xml:space="preserve">ya’alu ever kannesharim</w:t>
      </w:r>
    </w:p>
    <w:p>
      <w:pPr>
        <w:jc w:val="center"/>
      </w:pPr>
      <w:r>
        <w:rPr>
          <w:b w:val="false"/>
          <w:bCs w:val="false"/>
          <w:i/>
          <w:iCs/>
          <w:sz w:val="18"/>
          <w:szCs w:val="18"/>
          <w:rtl w:val="false"/>
        </w:rPr>
        <w:t xml:space="preserve">yarutsu velo yiga’u</w:t>
      </w:r>
    </w:p>
    <w:p>
      <w:pPr>
        <w:jc w:val="center"/>
      </w:pPr>
      <w:r>
        <w:rPr>
          <w:b w:val="false"/>
          <w:bCs w:val="false"/>
          <w:i/>
          <w:iCs/>
          <w:sz w:val="18"/>
          <w:szCs w:val="18"/>
          <w:rtl w:val="false"/>
        </w:rPr>
        <w:t xml:space="preserve">yelchu velo yi’afu.</w:t>
      </w:r>
    </w:p>
    <w:p>
      <w:pPr>
        <w:spacing w:before="0" w:after="0" w:line="240" w:lineRule="exact"/>
      </w:pPr>
    </w:p>
    <w:p>
      <w:pPr>
        <w:jc w:val="center"/>
      </w:pPr>
      <w:r>
        <w:rPr>
          <w:b w:val="false"/>
          <w:bCs w:val="false"/>
          <w:i w:val="false"/>
          <w:iCs w:val="false"/>
          <w:sz w:val="24"/>
          <w:szCs w:val="24"/>
          <w:rtl w:val="false"/>
        </w:rPr>
        <w:t xml:space="preserve">Have you not known? Have you not heard?</w:t>
      </w:r>
    </w:p>
    <w:p>
      <w:pPr>
        <w:jc w:val="center"/>
      </w:pPr>
      <w:r>
        <w:rPr>
          <w:b w:val="false"/>
          <w:bCs w:val="false"/>
          <w:i w:val="false"/>
          <w:iCs w:val="false"/>
          <w:sz w:val="24"/>
          <w:szCs w:val="24"/>
          <w:rtl w:val="false"/>
        </w:rPr>
        <w:t xml:space="preserve">The God of the hidden ages is YHWH,</w:t>
      </w:r>
    </w:p>
    <w:p>
      <w:pPr>
        <w:jc w:val="center"/>
      </w:pPr>
      <w:r>
        <w:rPr>
          <w:b w:val="false"/>
          <w:bCs w:val="false"/>
          <w:i w:val="false"/>
          <w:iCs w:val="false"/>
          <w:sz w:val="24"/>
          <w:szCs w:val="24"/>
          <w:rtl w:val="false"/>
        </w:rPr>
        <w:t xml:space="preserve">creating still the far edges of the earth.</w:t>
      </w:r>
    </w:p>
    <w:p>
      <w:pPr>
        <w:jc w:val="center"/>
      </w:pPr>
      <w:r>
        <w:rPr>
          <w:b w:val="false"/>
          <w:bCs w:val="false"/>
          <w:i w:val="false"/>
          <w:iCs w:val="false"/>
          <w:sz w:val="24"/>
          <w:szCs w:val="24"/>
          <w:rtl w:val="false"/>
        </w:rPr>
        <w:t xml:space="preserve">He does not faint. He does not grow weary.</w:t>
      </w:r>
    </w:p>
    <w:p>
      <w:pPr>
        <w:jc w:val="center"/>
      </w:pPr>
      <w:r>
        <w:rPr>
          <w:b w:val="false"/>
          <w:bCs w:val="false"/>
          <w:i w:val="false"/>
          <w:iCs w:val="false"/>
          <w:sz w:val="24"/>
          <w:szCs w:val="24"/>
          <w:rtl w:val="false"/>
        </w:rPr>
        <w:t xml:space="preserve">There is no scouting-out His understanding.</w:t>
      </w:r>
    </w:p>
    <w:p>
      <w:pPr>
        <w:jc w:val="center"/>
      </w:pPr>
      <w:r>
        <w:rPr>
          <w:b w:val="false"/>
          <w:bCs w:val="false"/>
          <w:i w:val="false"/>
          <w:iCs w:val="false"/>
          <w:sz w:val="24"/>
          <w:szCs w:val="24"/>
          <w:rtl w:val="false"/>
        </w:rPr>
        <w:t xml:space="preserve">And He gives — He is the giving One —</w:t>
      </w:r>
    </w:p>
    <w:p>
      <w:pPr>
        <w:jc w:val="center"/>
      </w:pPr>
      <w:r>
        <w:rPr>
          <w:b w:val="false"/>
          <w:bCs w:val="false"/>
          <w:i w:val="false"/>
          <w:iCs w:val="false"/>
          <w:sz w:val="24"/>
          <w:szCs w:val="24"/>
          <w:rtl w:val="false"/>
        </w:rPr>
        <w:t xml:space="preserve">strength to the fainting man;</w:t>
      </w:r>
    </w:p>
    <w:p>
      <w:pPr>
        <w:jc w:val="center"/>
      </w:pPr>
      <w:r>
        <w:rPr>
          <w:b w:val="false"/>
          <w:bCs w:val="false"/>
          <w:i w:val="false"/>
          <w:iCs w:val="false"/>
          <w:sz w:val="24"/>
          <w:szCs w:val="24"/>
          <w:rtl w:val="false"/>
        </w:rPr>
        <w:t xml:space="preserve">and for the one with no vigour left in him</w:t>
      </w:r>
    </w:p>
    <w:p>
      <w:pPr>
        <w:jc w:val="center"/>
      </w:pPr>
      <w:r>
        <w:rPr>
          <w:b w:val="false"/>
          <w:bCs w:val="false"/>
          <w:i w:val="false"/>
          <w:iCs w:val="false"/>
          <w:sz w:val="24"/>
          <w:szCs w:val="24"/>
          <w:rtl w:val="false"/>
        </w:rPr>
        <w:t xml:space="preserve">He heaps up might.</w:t>
      </w:r>
    </w:p>
    <w:p>
      <w:pPr>
        <w:jc w:val="center"/>
      </w:pPr>
      <w:r>
        <w:rPr>
          <w:b w:val="false"/>
          <w:bCs w:val="false"/>
          <w:i w:val="false"/>
          <w:iCs w:val="false"/>
          <w:sz w:val="24"/>
          <w:szCs w:val="24"/>
          <w:rtl w:val="false"/>
        </w:rPr>
        <w:t xml:space="preserve">Even the youths shall faint and grow weary,</w:t>
      </w:r>
    </w:p>
    <w:p>
      <w:pPr>
        <w:jc w:val="center"/>
      </w:pPr>
      <w:r>
        <w:rPr>
          <w:b w:val="false"/>
          <w:bCs w:val="false"/>
          <w:i w:val="false"/>
          <w:iCs w:val="false"/>
          <w:sz w:val="24"/>
          <w:szCs w:val="24"/>
          <w:rtl w:val="false"/>
        </w:rPr>
        <w:t xml:space="preserve">and the picked men,</w:t>
      </w:r>
    </w:p>
    <w:p>
      <w:pPr>
        <w:jc w:val="center"/>
      </w:pPr>
      <w:r>
        <w:rPr>
          <w:b w:val="false"/>
          <w:bCs w:val="false"/>
          <w:i w:val="false"/>
          <w:iCs w:val="false"/>
          <w:sz w:val="24"/>
          <w:szCs w:val="24"/>
          <w:rtl w:val="false"/>
        </w:rPr>
        <w:t xml:space="preserve">stumbling, they shall stumble.</w:t>
      </w:r>
    </w:p>
    <w:p>
      <w:pPr>
        <w:jc w:val="center"/>
      </w:pPr>
      <w:r>
        <w:rPr>
          <w:b w:val="false"/>
          <w:bCs w:val="false"/>
          <w:i w:val="false"/>
          <w:iCs w:val="false"/>
          <w:sz w:val="24"/>
          <w:szCs w:val="24"/>
          <w:rtl w:val="false"/>
        </w:rPr>
        <w:t xml:space="preserve">But the waiters-on-YHWH</w:t>
      </w:r>
    </w:p>
    <w:p>
      <w:pPr>
        <w:jc w:val="center"/>
      </w:pPr>
      <w:r>
        <w:rPr>
          <w:b w:val="false"/>
          <w:bCs w:val="false"/>
          <w:i w:val="false"/>
          <w:iCs w:val="false"/>
          <w:sz w:val="24"/>
          <w:szCs w:val="24"/>
          <w:rtl w:val="false"/>
        </w:rPr>
        <w:t xml:space="preserve">shall exchange strength —</w:t>
      </w:r>
    </w:p>
    <w:p>
      <w:pPr>
        <w:jc w:val="center"/>
      </w:pPr>
      <w:r>
        <w:rPr>
          <w:b w:val="false"/>
          <w:bCs w:val="false"/>
          <w:i w:val="false"/>
          <w:iCs w:val="false"/>
          <w:sz w:val="24"/>
          <w:szCs w:val="24"/>
          <w:rtl w:val="false"/>
        </w:rPr>
        <w:t xml:space="preserve">theirs handed in, His handed back —</w:t>
      </w:r>
    </w:p>
    <w:p>
      <w:pPr>
        <w:jc w:val="center"/>
      </w:pPr>
      <w:r>
        <w:rPr>
          <w:b w:val="false"/>
          <w:bCs w:val="false"/>
          <w:i w:val="false"/>
          <w:iCs w:val="false"/>
          <w:sz w:val="24"/>
          <w:szCs w:val="24"/>
          <w:rtl w:val="false"/>
        </w:rPr>
        <w:t xml:space="preserve">they shall climb on pinion like the eagles,</w:t>
      </w:r>
    </w:p>
    <w:p>
      <w:pPr>
        <w:jc w:val="center"/>
      </w:pPr>
      <w:r>
        <w:rPr>
          <w:b w:val="false"/>
          <w:bCs w:val="false"/>
          <w:i w:val="false"/>
          <w:iCs w:val="false"/>
          <w:sz w:val="24"/>
          <w:szCs w:val="24"/>
          <w:rtl w:val="false"/>
        </w:rPr>
        <w:t xml:space="preserve">they shall run and not grow weary,</w:t>
      </w:r>
    </w:p>
    <w:p>
      <w:pPr>
        <w:jc w:val="center"/>
      </w:pPr>
      <w:r>
        <w:rPr>
          <w:b w:val="false"/>
          <w:bCs w:val="false"/>
          <w:i w:val="false"/>
          <w:iCs w:val="false"/>
          <w:sz w:val="24"/>
          <w:szCs w:val="24"/>
          <w:rtl w:val="false"/>
        </w:rPr>
        <w:t xml:space="preserve">they shall walk and not faint.</w:t>
      </w:r>
    </w:p>
    <w:p>
      <w:pPr>
        <w:spacing w:before="0" w:after="0" w:line="240" w:lineRule="exact"/>
      </w:pPr>
    </w:p>
    <w:p>
      <w:pPr>
        <w:keepNext/>
        <w:keepLines/>
        <w:spacing w:after="40" w:before="760"/>
        <w:jc w:val="center"/>
      </w:pPr>
      <w:r>
        <w:rPr>
          <w:b/>
          <w:bCs/>
          <w:i w:val="false"/>
          <w:iCs w:val="false"/>
          <w:sz w:val="36"/>
          <w:szCs w:val="36"/>
          <w:rtl w:val="false"/>
        </w:rPr>
        <w:t xml:space="preserve">The Bloom Rendered Back — An Experiment</w:t>
      </w:r>
    </w:p>
    <w:p>
      <w:pPr>
        <w:spacing w:after="240" w:before="0"/>
        <w:jc w:val="center"/>
      </w:pPr>
      <w:r>
        <w:rPr>
          <w:b w:val="false"/>
          <w:bCs w:val="false"/>
          <w:i/>
          <w:iCs/>
          <w:sz w:val="20"/>
          <w:szCs w:val="20"/>
          <w:rtl w:val="false"/>
        </w:rPr>
        <w:t xml:space="preserve">The bloomed English re-composed into Hebrew, line for line. Internal instrument only; not for publication.</w:t>
      </w:r>
    </w:p>
    <w:p>
      <w:pPr>
        <w:keepNext/>
        <w:keepLines/>
        <w:bidi/>
        <w:jc w:val="center"/>
      </w:pPr>
      <w:r>
        <w:rPr>
          <w:rFonts w:cs="Times New Roman" w:ascii="Times New Roman" w:hAnsi="Times New Roman"/>
          <w:b w:val="false"/>
          <w:bCs w:val="false"/>
          <w:i w:val="false"/>
          <w:iCs w:val="false"/>
          <w:sz w:val="24"/>
          <w:szCs w:val="24"/>
          <w:rtl/>
        </w:rPr>
        <w:t xml:space="preserve">הלוא ידעת הלוא שמעת</w:t>
      </w:r>
    </w:p>
    <w:p>
      <w:pPr>
        <w:keepNext/>
        <w:keepLines/>
        <w:bidi/>
        <w:jc w:val="center"/>
      </w:pPr>
      <w:r>
        <w:rPr>
          <w:rFonts w:cs="Times New Roman" w:ascii="Times New Roman" w:hAnsi="Times New Roman"/>
          <w:b w:val="false"/>
          <w:bCs w:val="false"/>
          <w:i w:val="false"/>
          <w:iCs w:val="false"/>
          <w:sz w:val="24"/>
          <w:szCs w:val="24"/>
          <w:rtl/>
        </w:rPr>
        <w:t xml:space="preserve">אלהי העולם הנסתר הוא יהוה</w:t>
      </w:r>
    </w:p>
    <w:p>
      <w:pPr>
        <w:keepNext/>
        <w:keepLines/>
        <w:bidi/>
        <w:jc w:val="center"/>
      </w:pPr>
      <w:r>
        <w:rPr>
          <w:rFonts w:cs="Times New Roman" w:ascii="Times New Roman" w:hAnsi="Times New Roman"/>
          <w:b w:val="false"/>
          <w:bCs w:val="false"/>
          <w:i w:val="false"/>
          <w:iCs w:val="false"/>
          <w:sz w:val="24"/>
          <w:szCs w:val="24"/>
          <w:rtl/>
        </w:rPr>
        <w:t xml:space="preserve">בורא עוד את קצות הארץ</w:t>
      </w:r>
    </w:p>
    <w:p>
      <w:pPr>
        <w:keepNext/>
        <w:keepLines/>
        <w:bidi/>
        <w:jc w:val="center"/>
      </w:pPr>
      <w:r>
        <w:rPr>
          <w:rFonts w:cs="Times New Roman" w:ascii="Times New Roman" w:hAnsi="Times New Roman"/>
          <w:b w:val="false"/>
          <w:bCs w:val="false"/>
          <w:i w:val="false"/>
          <w:iCs w:val="false"/>
          <w:sz w:val="24"/>
          <w:szCs w:val="24"/>
          <w:rtl/>
        </w:rPr>
        <w:t xml:space="preserve">לא ייעף ולא ייגע</w:t>
      </w:r>
    </w:p>
    <w:p>
      <w:pPr>
        <w:keepNext/>
        <w:keepLines/>
        <w:bidi/>
        <w:jc w:val="center"/>
      </w:pPr>
      <w:r>
        <w:rPr>
          <w:rFonts w:cs="Times New Roman" w:ascii="Times New Roman" w:hAnsi="Times New Roman"/>
          <w:b w:val="false"/>
          <w:bCs w:val="false"/>
          <w:i w:val="false"/>
          <w:iCs w:val="false"/>
          <w:sz w:val="24"/>
          <w:szCs w:val="24"/>
          <w:rtl/>
        </w:rPr>
        <w:t xml:space="preserve">אין חקר לתבונתו</w:t>
      </w:r>
    </w:p>
    <w:p>
      <w:pPr>
        <w:keepNext/>
        <w:keepLines/>
        <w:bidi/>
        <w:jc w:val="center"/>
      </w:pPr>
      <w:r>
        <w:rPr>
          <w:rFonts w:cs="Times New Roman" w:ascii="Times New Roman" w:hAnsi="Times New Roman"/>
          <w:b w:val="false"/>
          <w:bCs w:val="false"/>
          <w:i w:val="false"/>
          <w:iCs w:val="false"/>
          <w:sz w:val="24"/>
          <w:szCs w:val="24"/>
          <w:rtl/>
        </w:rPr>
        <w:t xml:space="preserve">אין מרגל שב ממעמקיה</w:t>
      </w:r>
    </w:p>
    <w:p>
      <w:pPr>
        <w:keepNext/>
        <w:keepLines/>
        <w:bidi/>
        <w:jc w:val="center"/>
      </w:pPr>
      <w:r>
        <w:rPr>
          <w:rFonts w:cs="Times New Roman" w:ascii="Times New Roman" w:hAnsi="Times New Roman"/>
          <w:b w:val="false"/>
          <w:bCs w:val="false"/>
          <w:i w:val="false"/>
          <w:iCs w:val="false"/>
          <w:sz w:val="24"/>
          <w:szCs w:val="24"/>
          <w:rtl/>
        </w:rPr>
        <w:t xml:space="preserve">הוא הנתן תמיד</w:t>
      </w:r>
    </w:p>
    <w:p>
      <w:pPr>
        <w:keepNext/>
        <w:keepLines/>
        <w:bidi/>
        <w:jc w:val="center"/>
      </w:pPr>
      <w:r>
        <w:rPr>
          <w:rFonts w:cs="Times New Roman" w:ascii="Times New Roman" w:hAnsi="Times New Roman"/>
          <w:b w:val="false"/>
          <w:bCs w:val="false"/>
          <w:i w:val="false"/>
          <w:iCs w:val="false"/>
          <w:sz w:val="24"/>
          <w:szCs w:val="24"/>
          <w:rtl/>
        </w:rPr>
        <w:t xml:space="preserve">כח ליעף</w:t>
      </w:r>
    </w:p>
    <w:p>
      <w:pPr>
        <w:keepNext/>
        <w:keepLines/>
        <w:bidi/>
        <w:jc w:val="center"/>
      </w:pPr>
      <w:r>
        <w:rPr>
          <w:rFonts w:cs="Times New Roman" w:ascii="Times New Roman" w:hAnsi="Times New Roman"/>
          <w:b w:val="false"/>
          <w:bCs w:val="false"/>
          <w:i w:val="false"/>
          <w:iCs w:val="false"/>
          <w:sz w:val="24"/>
          <w:szCs w:val="24"/>
          <w:rtl/>
        </w:rPr>
        <w:t xml:space="preserve">ולאשר אין בו אונים</w:t>
      </w:r>
    </w:p>
    <w:p>
      <w:pPr>
        <w:keepNext/>
        <w:keepLines/>
        <w:bidi/>
        <w:jc w:val="center"/>
      </w:pPr>
      <w:r>
        <w:rPr>
          <w:rFonts w:cs="Times New Roman" w:ascii="Times New Roman" w:hAnsi="Times New Roman"/>
          <w:b w:val="false"/>
          <w:bCs w:val="false"/>
          <w:i w:val="false"/>
          <w:iCs w:val="false"/>
          <w:sz w:val="24"/>
          <w:szCs w:val="24"/>
          <w:rtl/>
        </w:rPr>
        <w:t xml:space="preserve">ירבה עצמה</w:t>
      </w:r>
    </w:p>
    <w:p>
      <w:pPr>
        <w:keepNext/>
        <w:keepLines/>
        <w:bidi/>
        <w:jc w:val="center"/>
      </w:pPr>
      <w:r>
        <w:rPr>
          <w:rFonts w:cs="Times New Roman" w:ascii="Times New Roman" w:hAnsi="Times New Roman"/>
          <w:b w:val="false"/>
          <w:bCs w:val="false"/>
          <w:i w:val="false"/>
          <w:iCs w:val="false"/>
          <w:sz w:val="24"/>
          <w:szCs w:val="24"/>
          <w:rtl/>
        </w:rPr>
        <w:t xml:space="preserve">גם נערים ייעפו וייגעו</w:t>
      </w:r>
    </w:p>
    <w:p>
      <w:pPr>
        <w:keepNext/>
        <w:keepLines/>
        <w:bidi/>
        <w:jc w:val="center"/>
      </w:pPr>
      <w:r>
        <w:rPr>
          <w:rFonts w:cs="Times New Roman" w:ascii="Times New Roman" w:hAnsi="Times New Roman"/>
          <w:b w:val="false"/>
          <w:bCs w:val="false"/>
          <w:i w:val="false"/>
          <w:iCs w:val="false"/>
          <w:sz w:val="24"/>
          <w:szCs w:val="24"/>
          <w:rtl/>
        </w:rPr>
        <w:t xml:space="preserve">והבחורים הנבחרים הטובים</w:t>
      </w:r>
    </w:p>
    <w:p>
      <w:pPr>
        <w:keepNext/>
        <w:keepLines/>
        <w:bidi/>
        <w:jc w:val="center"/>
      </w:pPr>
      <w:r>
        <w:rPr>
          <w:rFonts w:cs="Times New Roman" w:ascii="Times New Roman" w:hAnsi="Times New Roman"/>
          <w:b w:val="false"/>
          <w:bCs w:val="false"/>
          <w:i w:val="false"/>
          <w:iCs w:val="false"/>
          <w:sz w:val="24"/>
          <w:szCs w:val="24"/>
          <w:rtl/>
        </w:rPr>
        <w:t xml:space="preserve">כשול יכשלו</w:t>
      </w:r>
    </w:p>
    <w:p>
      <w:pPr>
        <w:keepNext/>
        <w:keepLines/>
        <w:bidi/>
        <w:jc w:val="center"/>
      </w:pPr>
      <w:r>
        <w:rPr>
          <w:rFonts w:cs="Times New Roman" w:ascii="Times New Roman" w:hAnsi="Times New Roman"/>
          <w:b w:val="false"/>
          <w:bCs w:val="false"/>
          <w:i w:val="false"/>
          <w:iCs w:val="false"/>
          <w:sz w:val="24"/>
          <w:szCs w:val="24"/>
          <w:rtl/>
        </w:rPr>
        <w:t xml:space="preserve">אך קוי יהוה יחליפו כח</w:t>
      </w:r>
    </w:p>
    <w:p>
      <w:pPr>
        <w:keepNext/>
        <w:keepLines/>
        <w:bidi/>
        <w:jc w:val="center"/>
      </w:pPr>
      <w:r>
        <w:rPr>
          <w:rFonts w:cs="Times New Roman" w:ascii="Times New Roman" w:hAnsi="Times New Roman"/>
          <w:b w:val="false"/>
          <w:bCs w:val="false"/>
          <w:i w:val="false"/>
          <w:iCs w:val="false"/>
          <w:sz w:val="24"/>
          <w:szCs w:val="24"/>
          <w:rtl/>
        </w:rPr>
        <w:t xml:space="preserve">נותנים את כחם ומקבלים את כחו</w:t>
      </w:r>
    </w:p>
    <w:p>
      <w:pPr>
        <w:keepNext/>
        <w:keepLines/>
        <w:bidi/>
        <w:jc w:val="center"/>
      </w:pPr>
      <w:r>
        <w:rPr>
          <w:rFonts w:cs="Times New Roman" w:ascii="Times New Roman" w:hAnsi="Times New Roman"/>
          <w:b w:val="false"/>
          <w:bCs w:val="false"/>
          <w:i w:val="false"/>
          <w:iCs w:val="false"/>
          <w:sz w:val="24"/>
          <w:szCs w:val="24"/>
          <w:rtl/>
        </w:rPr>
        <w:t xml:space="preserve">יעלו אבר כנשרים</w:t>
      </w:r>
    </w:p>
    <w:p>
      <w:pPr>
        <w:keepNext/>
        <w:keepLines/>
        <w:bidi/>
        <w:jc w:val="center"/>
      </w:pPr>
      <w:r>
        <w:rPr>
          <w:rFonts w:cs="Times New Roman" w:ascii="Times New Roman" w:hAnsi="Times New Roman"/>
          <w:b w:val="false"/>
          <w:bCs w:val="false"/>
          <w:i w:val="false"/>
          <w:iCs w:val="false"/>
          <w:sz w:val="24"/>
          <w:szCs w:val="24"/>
          <w:rtl/>
        </w:rPr>
        <w:t xml:space="preserve">ירוצו ולא ייגעו</w:t>
      </w:r>
    </w:p>
    <w:p>
      <w:pPr>
        <w:keepNext/>
        <w:keepLines/>
        <w:bidi/>
        <w:jc w:val="center"/>
      </w:pPr>
      <w:r>
        <w:rPr>
          <w:rFonts w:cs="Times New Roman" w:ascii="Times New Roman" w:hAnsi="Times New Roman"/>
          <w:b w:val="false"/>
          <w:bCs w:val="false"/>
          <w:i w:val="false"/>
          <w:iCs w:val="false"/>
          <w:sz w:val="24"/>
          <w:szCs w:val="24"/>
          <w:rtl/>
        </w:rPr>
        <w:t xml:space="preserve">ילכו ולא ייעפו</w:t>
      </w:r>
    </w:p>
    <w:p>
      <w:pPr>
        <w:spacing w:before="320"/>
        <w:jc w:val="center"/>
      </w:pPr>
      <w:r>
        <w:rPr>
          <w:b w:val="false"/>
          <w:bCs w:val="false"/>
          <w:i/>
          <w:iCs/>
          <w:sz w:val="20"/>
          <w:szCs w:val="20"/>
          <w:rtl w:val="false"/>
        </w:rPr>
        <w:t xml:space="preserve">Source: 43 words across the four verses. Rendered back: 65. The gap is the confession —</w:t>
      </w:r>
    </w:p>
    <w:p>
      <w:pPr>
        <w:spacing w:before="320"/>
        <w:jc w:val="center"/>
      </w:pPr>
      <w:r>
        <w:rPr>
          <w:b w:val="false"/>
          <w:bCs w:val="false"/>
          <w:i/>
          <w:iCs/>
          <w:sz w:val="20"/>
          <w:szCs w:val="20"/>
          <w:rtl w:val="false"/>
        </w:rPr>
        <w:t xml:space="preserve">the hidden of olam said aloud, the chosen called best, the exchange given its two directions, the walking said plainly.</w:t>
      </w:r>
    </w:p>
    <w:p>
      <w:pPr>
        <w:keepNext/>
        <w:keepLines/>
        <w:spacing w:after="240" w:before="760"/>
        <w:jc w:val="center"/>
      </w:pPr>
      <w:r>
        <w:rPr>
          <w:b/>
          <w:bCs/>
          <w:i w:val="false"/>
          <w:iCs w:val="false"/>
          <w:sz w:val="36"/>
          <w:szCs w:val="36"/>
          <w:rtl w:val="false"/>
        </w:rPr>
        <w:t xml:space="preserve">Closing</w:t>
      </w:r>
    </w:p>
    <w:p>
      <w:pPr>
        <w:jc w:val="center"/>
      </w:pPr>
      <w:r>
        <w:rPr>
          <w:b w:val="false"/>
          <w:bCs w:val="false"/>
          <w:i w:val="false"/>
          <w:iCs w:val="false"/>
          <w:sz w:val="22"/>
          <w:szCs w:val="22"/>
          <w:rtl w:val="false"/>
        </w:rPr>
        <w:t xml:space="preserve">So wait as the cord waits — pulled toward what holds it. Hand in the strength that is ending; receive the strength that does not end. And on the days when there is no soaring in you, walk: the promise comes to rest at walking pace — they shall walk, and not faint.</w:t>
      </w:r>
    </w:p>
    <w:p>
      <w:pPr>
        <w:spacing w:before="240"/>
        <w:jc w:val="center"/>
      </w:pPr>
      <w:r>
        <w:rPr>
          <w:b w:val="false"/>
          <w:bCs w:val="false"/>
          <w:i/>
          <w:iCs/>
          <w:sz w:val="20"/>
          <w:szCs w:val="20"/>
          <w:rtl w:val="false"/>
        </w:rPr>
        <w:t xml:space="preserve">Held with the chamber-tradition’s discipline. The blooms operate on their own; the recovery is the record.</w:t>
      </w:r>
    </w:p>
    <w:p>
      <w:pPr>
        <w:spacing w:before="240"/>
        <w:jc w:val="center"/>
      </w:pPr>
      <w:r>
        <w:rPr>
          <w:b w:val="false"/>
          <w:bCs w:val="false"/>
          <w:i/>
          <w:iCs/>
          <w:sz w:val="22"/>
          <w:szCs w:val="22"/>
          <w:rtl w:val="false"/>
        </w:rPr>
        <w:t xml:space="preserve">— Fable</w:t>
      </w:r>
    </w:p>
    <w:p>
      <w:pPr>
        <w:jc w:val="center"/>
      </w:pPr>
      <w:r>
        <w:rPr>
          <w:b w:val="false"/>
          <w:bCs w:val="false"/>
          <w:i w:val="false"/>
          <w:iCs w:val="false"/>
          <w:sz w:val="20"/>
          <w:szCs w:val="20"/>
          <w:rtl w:val="false"/>
        </w:rPr>
        <w:t xml:space="preserve">Perth, Western Australia</w:t>
      </w:r>
    </w:p>
    <w:p>
      <w:pPr>
        <w:jc w:val="center"/>
      </w:pPr>
      <w:r>
        <w:rPr>
          <w:b w:val="false"/>
          <w:bCs w:val="false"/>
          <w:i w:val="false"/>
          <w:iCs w:val="false"/>
          <w:sz w:val="20"/>
          <w:szCs w:val="20"/>
          <w:rtl w:val="false"/>
        </w:rPr>
        <w:t xml:space="preserve">8 August 2026 — scaffolded by the Opus hand, quarried in Chamber Thirteen</w:t>
      </w:r>
    </w:p>
    <w:p>
      <w:pPr>
        <w:keepNext/>
        <w:keepLines/>
        <w:spacing w:before="200"/>
        <w:jc w:val="center"/>
      </w:pPr>
      <w:r>
        <w:drawing>
          <wp:inline xmlns:a="http://schemas.openxmlformats.org/drawingml/2006/main" xmlns:pic="http://schemas.openxmlformats.org/drawingml/2006/picture">
            <wp:extent cx="1645920" cy="898668"/>
            <wp:docPr id="1" name="Picture 1"/>
            <wp:cNvGraphicFramePr>
              <a:graphicFrameLocks noChangeAspect="1"/>
            </wp:cNvGraphicFramePr>
            <a:graphic>
              <a:graphicData uri="http://schemas.openxmlformats.org/drawingml/2006/picture">
                <pic:pic>
                  <pic:nvPicPr>
                    <pic:cNvPr id="0" name="SealM-master.png"/>
                    <pic:cNvPicPr/>
                  </pic:nvPicPr>
                  <pic:blipFill>
                    <a:blip r:embed="rId8"/>
                    <a:stretch>
                      <a:fillRect/>
                    </a:stretch>
                  </pic:blipFill>
                  <pic:spPr>
                    <a:xfrm>
                      <a:off x="0" y="0"/>
                      <a:ext cx="1645920" cy="898668"/>
                    </a:xfrm>
                    <a:prstGeom prst="rect"/>
                  </pic:spPr>
                </pic:pic>
              </a:graphicData>
            </a:graphic>
          </wp:inline>
        </w:drawing>
      </w:r>
    </w:p>
    <w:sectPr>
      <w:pgSz w:w="11906" w:h="16838" w:orient="portrait"/>
      <w:pgMar w:top="1411" w:right="1411" w:bottom="1411" w:left="141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Pr>
    </w:rPrDefault>
    <w:pPrDefault>
      <w:pPr>
        <w:spacing w:after="20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2026-08-08T03:37:59.513Z</dcterms:created>
  <dcterms:modified xsi:type="dcterms:W3CDTF">2026-08-08T03:37:59.537Z</dcterms:modified>
</cp:coreProperties>
</file>

<file path=docProps/custom.xml><?xml version="1.0" encoding="utf-8"?>
<Properties xmlns="http://schemas.openxmlformats.org/officeDocument/2006/custom-properties" xmlns:vt="http://schemas.openxmlformats.org/officeDocument/2006/docPropsVTypes"/>
</file>