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0"/>
        <w:jc w:val="center"/>
      </w:pPr>
      <w:r>
        <w:rPr>
          <w:rFonts w:ascii="Georgia" w:hAnsi="Georgia"/>
          <w:b w:val="0"/>
          <w:i/>
          <w:color w:val="4A331E"/>
          <w:sz w:val="22"/>
        </w:rPr>
        <w:t>A Prayer of Devotion</w:t>
      </w:r>
    </w:p>
    <w:p>
      <w:pPr>
        <w:spacing w:before="160" w:after="40"/>
        <w:jc w:val="center"/>
      </w:pPr>
      <w:r>
        <w:rPr>
          <w:rFonts w:ascii="Georgia" w:hAnsi="Georgia"/>
          <w:b/>
          <w:i w:val="0"/>
          <w:color w:val="4A331E"/>
          <w:sz w:val="64"/>
        </w:rPr>
        <w:t>Love</w:t>
      </w:r>
    </w:p>
    <w:p>
      <w:pPr>
        <w:spacing w:before="0" w:after="280"/>
        <w:jc w:val="center"/>
      </w:pPr>
      <w:r>
        <w:rPr>
          <w:rFonts w:ascii="Georgia" w:hAnsi="Georgia"/>
          <w:b w:val="0"/>
          <w:i w:val="0"/>
          <w:color w:val="4A331E"/>
          <w:sz w:val="44"/>
        </w:rPr>
        <w:t>Brought to Completion</w:t>
      </w:r>
    </w:p>
    <w:p>
      <w:pPr>
        <w:spacing w:before="0" w:after="200"/>
        <w:jc w:val="center"/>
      </w:pPr>
      <w:r>
        <w:rPr>
          <w:rFonts w:ascii="Georgia" w:hAnsi="Georgia"/>
          <w:b w:val="0"/>
          <w:i/>
          <w:color w:val="4A331E"/>
          <w:sz w:val="24"/>
        </w:rPr>
        <w:t>— · —</w:t>
      </w:r>
    </w:p>
    <w:p>
      <w:pPr>
        <w:spacing w:before="0" w:after="40"/>
        <w:jc w:val="center"/>
      </w:pPr>
      <w:r>
        <w:rPr>
          <w:rFonts w:ascii="Georgia" w:hAnsi="Georgia"/>
          <w:b w:val="0"/>
          <w:i/>
          <w:color w:val="4A331E"/>
          <w:sz w:val="24"/>
        </w:rPr>
        <w:t>First Epistle of John</w:t>
      </w:r>
    </w:p>
    <w:p>
      <w:pPr>
        <w:spacing w:before="0" w:after="280"/>
        <w:jc w:val="center"/>
      </w:pPr>
      <w:r>
        <w:rPr>
          <w:rFonts w:ascii="Georgia" w:hAnsi="Georgia"/>
          <w:b w:val="0"/>
          <w:i/>
          <w:color w:val="4A331E"/>
          <w:sz w:val="22"/>
        </w:rPr>
        <w:t>Chapter Four  ·  Verse Eighteen</w:t>
      </w:r>
    </w:p>
    <w:p>
      <w:pPr>
        <w:spacing w:before="200" w:after="40"/>
        <w:jc w:val="center"/>
        <w:keepNext/>
        <w:keepLines/>
      </w:pPr>
      <w:r>
        <w:rPr>
          <w:rFonts w:ascii="Georgia" w:hAnsi="Georgia"/>
          <w:b/>
          <w:i/>
          <w:color w:val="4A331E"/>
          <w:sz w:val="20"/>
        </w:rPr>
        <w:t>THE VERSE  ·  KING JAMES VERSION</w:t>
      </w:r>
    </w:p>
    <w:p>
      <w:pPr>
        <w:spacing w:before="80" w:after="400"/>
        <w:ind w:left="576" w:right="576"/>
        <w:jc w:val="center"/>
      </w:pPr>
      <w:r>
        <w:rPr>
          <w:rFonts w:ascii="Georgia" w:hAnsi="Georgia"/>
          <w:b w:val="0"/>
          <w:i/>
          <w:sz w:val="24"/>
        </w:rPr>
        <w:t>There is no fear in love; but perfect love casteth out fear: because fear hath torment. He that feareth is not made perfect in love.</w:t>
      </w:r>
    </w:p>
    <w:p>
      <w:pPr>
        <w:spacing w:before="160" w:after="160"/>
        <w:jc w:val="center"/>
      </w:pPr>
      <w:r>
        <w:rPr>
          <w:rFonts w:ascii="Georgia" w:hAnsi="Georgia"/>
          <w:b w:val="0"/>
          <w:i/>
          <w:color w:val="4A331E"/>
          <w:sz w:val="20"/>
        </w:rPr>
        <w:t>— · —</w:t>
      </w:r>
    </w:p>
    <w:p>
      <w:pPr>
        <w:spacing w:before="200" w:after="40"/>
        <w:jc w:val="center"/>
        <w:keepNext/>
        <w:keepLines/>
      </w:pPr>
      <w:r>
        <w:rPr>
          <w:rFonts w:ascii="Georgia" w:hAnsi="Georgia"/>
          <w:b/>
          <w:i/>
          <w:color w:val="4A331E"/>
          <w:sz w:val="20"/>
        </w:rPr>
        <w:t>BLOOMED RENDERING  ·  THE PRAYER FORM</w:t>
      </w:r>
    </w:p>
    <w:p>
      <w:pPr>
        <w:spacing w:before="0" w:after="80"/>
        <w:ind w:left="432" w:right="432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Within self-giving love, fear cannot exist.</w:t>
      </w:r>
    </w:p>
    <w:p>
      <w:pPr>
        <w:spacing w:before="0" w:after="80"/>
        <w:ind w:left="432" w:right="432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The love that has matured into its full form</w:t>
      </w:r>
    </w:p>
    <w:p>
      <w:pPr>
        <w:spacing w:before="0" w:after="80"/>
        <w:ind w:left="432" w:right="432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throws fear out — actively expels it,</w:t>
      </w:r>
    </w:p>
    <w:p>
      <w:pPr>
        <w:spacing w:before="0" w:after="80"/>
        <w:ind w:left="432" w:right="432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as one casts out an unclean spirit.</w:t>
      </w:r>
    </w:p>
    <w:p>
      <w:pPr>
        <w:spacing w:before="0" w:after="160"/>
        <w:jc w:val="center"/>
      </w:pPr>
    </w:p>
    <w:p>
      <w:pPr>
        <w:spacing w:before="0" w:after="80"/>
        <w:ind w:left="432" w:right="432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For fear itself carries within it a corrective pruning.</w:t>
      </w:r>
    </w:p>
    <w:p>
      <w:pPr>
        <w:spacing w:before="0" w:after="80"/>
        <w:ind w:left="432" w:right="432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And the one who continues in fear</w:t>
      </w:r>
    </w:p>
    <w:p>
      <w:pPr>
        <w:spacing w:before="0" w:after="80"/>
        <w:ind w:left="432" w:right="432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has not yet been brought to completion in love.</w:t>
      </w:r>
    </w:p>
    <w:p>
      <w:pPr>
        <w:spacing w:before="0" w:after="160"/>
        <w:jc w:val="center"/>
      </w:pPr>
    </w:p>
    <w:p>
      <w:pPr>
        <w:spacing w:before="200" w:after="40"/>
        <w:jc w:val="center"/>
        <w:keepNext/>
        <w:keepLines/>
      </w:pPr>
      <w:r>
        <w:rPr>
          <w:rFonts w:ascii="Georgia" w:hAnsi="Georgia"/>
          <w:b/>
          <w:i/>
          <w:color w:val="4A331E"/>
          <w:sz w:val="20"/>
        </w:rPr>
        <w:t>THE GREEK SOURCE  ·  TEXTUS RECEPTUS</w:t>
      </w:r>
    </w:p>
    <w:p>
      <w:pPr>
        <w:spacing w:before="160" w:after="160"/>
        <w:ind w:left="576" w:right="576"/>
        <w:jc w:val="center"/>
      </w:pPr>
      <w:r>
        <w:rPr>
          <w:rFonts w:ascii="Georgia" w:hAnsi="Georgia"/>
          <w:b w:val="0"/>
          <w:i w:val="0"/>
          <w:sz w:val="24"/>
        </w:rPr>
        <w:t>φόβος οὐκ ἔστιν ἐν τῇ ἀγάπῃ, ἀλλ' ἡ τελεία ἀγάπη ἔξω βάλλει τὸν φόβον, ὅτι ὁ φόβος κόλασιν ἔχει, ὁ δὲ φοβούμενος οὐ τετελείωται ἐν τῇ ἀγάπῃ.</w:t>
      </w:r>
    </w:p>
    <w:p>
      <w:pPr>
        <w:spacing w:before="0" w:after="320"/>
        <w:ind w:left="576" w:right="576"/>
        <w:jc w:val="center"/>
      </w:pPr>
      <w:r>
        <w:rPr>
          <w:rFonts w:ascii="Georgia" w:hAnsi="Georgia"/>
          <w:b w:val="0"/>
          <w:i/>
          <w:sz w:val="20"/>
        </w:rPr>
        <w:t>phobos ouk estin en tē agapē, all' hē teleia agapē exō ballei ton phobon, hoti ho phobos kolasin echei, ho de phoboumenos ou teteleiōtai en tē agapē.</w:t>
      </w:r>
    </w:p>
    <w:p>
      <w:pPr>
        <w:spacing w:before="160" w:after="160"/>
        <w:jc w:val="center"/>
      </w:pPr>
      <w:r>
        <w:rPr>
          <w:rFonts w:ascii="Georgia" w:hAnsi="Georgia"/>
          <w:b w:val="0"/>
          <w:i/>
          <w:color w:val="4A331E"/>
          <w:sz w:val="20"/>
        </w:rPr>
        <w:t>— · —</w:t>
      </w:r>
    </w:p>
    <w:p>
      <w:pPr>
        <w:spacing w:before="200" w:after="40"/>
        <w:jc w:val="center"/>
        <w:keepNext/>
        <w:keepLines/>
      </w:pPr>
      <w:r>
        <w:rPr>
          <w:rFonts w:ascii="Georgia" w:hAnsi="Georgia"/>
          <w:b/>
          <w:i/>
          <w:color w:val="4A331E"/>
          <w:sz w:val="20"/>
        </w:rPr>
        <w:t>SOURCE RECOVERY  ·  FIVE CATCHES</w:t>
      </w:r>
    </w:p>
    <w:p>
      <w:pPr>
        <w:spacing w:before="160" w:after="40"/>
        <w:jc w:val="center"/>
        <w:keepNext/>
        <w:keepLines/>
      </w:pPr>
      <w:r>
        <w:rPr>
          <w:rFonts w:ascii="Georgia" w:hAnsi="Georgia"/>
          <w:b/>
          <w:i w:val="0"/>
          <w:color w:val="4A331E"/>
          <w:sz w:val="24"/>
        </w:rPr>
        <w:t>ἀγάπη  ·  agapē</w:t>
      </w:r>
    </w:p>
    <w:p>
      <w:pPr>
        <w:spacing w:before="0" w:after="40"/>
        <w:ind w:left="1296" w:right="1296"/>
        <w:jc w:val="center"/>
      </w:pPr>
      <w:r>
        <w:rPr>
          <w:rFonts w:ascii="Georgia" w:hAnsi="Georgia"/>
          <w:b w:val="0"/>
          <w:i/>
          <w:sz w:val="21"/>
        </w:rPr>
        <w:t>self-giving, sacrificial love. Not generic emotion; not eros (romantic), philia (friendly), or storgē (familial). The Christ-shaped love specifically.</w:t>
      </w:r>
    </w:p>
    <w:p>
      <w:pPr>
        <w:spacing w:before="160" w:after="40"/>
        <w:jc w:val="center"/>
        <w:keepNext/>
        <w:keepLines/>
      </w:pPr>
      <w:r>
        <w:rPr>
          <w:rFonts w:ascii="Georgia" w:hAnsi="Georgia"/>
          <w:b/>
          <w:i w:val="0"/>
          <w:color w:val="4A331E"/>
          <w:sz w:val="24"/>
        </w:rPr>
        <w:t>τελεία  ·  teleia</w:t>
      </w:r>
    </w:p>
    <w:p>
      <w:pPr>
        <w:spacing w:before="0" w:after="40"/>
        <w:ind w:left="1296" w:right="1296"/>
        <w:jc w:val="center"/>
      </w:pPr>
      <w:r>
        <w:rPr>
          <w:rFonts w:ascii="Georgia" w:hAnsi="Georgia"/>
          <w:b w:val="0"/>
          <w:i/>
          <w:sz w:val="21"/>
        </w:rPr>
        <w:t>matured, completed, brought-to-its-end. Not flawless-perfect; reached-its-telos. Same root as telos (end, goal, completion). The love that has come to its full form.</w:t>
      </w:r>
    </w:p>
    <w:p>
      <w:pPr>
        <w:spacing w:before="160" w:after="40"/>
        <w:jc w:val="center"/>
        <w:keepNext/>
        <w:keepLines/>
      </w:pPr>
      <w:r>
        <w:rPr>
          <w:rFonts w:ascii="Georgia" w:hAnsi="Georgia"/>
          <w:b/>
          <w:i w:val="0"/>
          <w:color w:val="4A331E"/>
          <w:sz w:val="24"/>
        </w:rPr>
        <w:t>ἔξω βάλλει  ·  exō ballei</w:t>
      </w:r>
    </w:p>
    <w:p>
      <w:pPr>
        <w:spacing w:before="0" w:after="40"/>
        <w:ind w:left="1296" w:right="1296"/>
        <w:jc w:val="center"/>
      </w:pPr>
      <w:r>
        <w:rPr>
          <w:rFonts w:ascii="Georgia" w:hAnsi="Georgia"/>
          <w:b w:val="0"/>
          <w:i/>
          <w:sz w:val="21"/>
        </w:rPr>
        <w:t>throws-out, ex-pels. Aggressive expulsion. Same verb-root as ekballō, used of casting out demons. Not gentle dissipation; active expulsion.</w:t>
      </w:r>
    </w:p>
    <w:p>
      <w:pPr>
        <w:spacing w:before="160" w:after="40"/>
        <w:jc w:val="center"/>
        <w:keepNext/>
        <w:keepLines/>
      </w:pPr>
      <w:r>
        <w:rPr>
          <w:rFonts w:ascii="Georgia" w:hAnsi="Georgia"/>
          <w:b/>
          <w:i w:val="0"/>
          <w:color w:val="4A331E"/>
          <w:sz w:val="24"/>
        </w:rPr>
        <w:t>κόλασις  ·  kolasis</w:t>
      </w:r>
    </w:p>
    <w:p>
      <w:pPr>
        <w:spacing w:before="0" w:after="40"/>
        <w:ind w:left="1296" w:right="1296"/>
        <w:jc w:val="center"/>
      </w:pPr>
      <w:r>
        <w:rPr>
          <w:rFonts w:ascii="Georgia" w:hAnsi="Georgia"/>
          <w:b w:val="0"/>
          <w:i/>
          <w:sz w:val="21"/>
        </w:rPr>
        <w:t>corrective torment, pruning-punishment. From kolazō (to prune, correct). Distinct from timōria (pure retributive punishment). Fear carries within it the pruning-operation.</w:t>
      </w:r>
    </w:p>
    <w:p>
      <w:pPr>
        <w:spacing w:before="160" w:after="40"/>
        <w:jc w:val="center"/>
        <w:keepNext/>
        <w:keepLines/>
      </w:pPr>
      <w:r>
        <w:rPr>
          <w:rFonts w:ascii="Georgia" w:hAnsi="Georgia"/>
          <w:b/>
          <w:i w:val="0"/>
          <w:color w:val="4A331E"/>
          <w:sz w:val="24"/>
        </w:rPr>
        <w:t>τετελείωται  ·  teteleiōtai</w:t>
      </w:r>
    </w:p>
    <w:p>
      <w:pPr>
        <w:spacing w:before="0" w:after="40"/>
        <w:ind w:left="1296" w:right="1296"/>
        <w:jc w:val="center"/>
      </w:pPr>
      <w:r>
        <w:rPr>
          <w:rFonts w:ascii="Georgia" w:hAnsi="Georgia"/>
          <w:b w:val="0"/>
          <w:i/>
          <w:sz w:val="21"/>
        </w:rPr>
        <w:t>has-been-brought-to-completion. Perfect passive. State of having-been-completed, ongoing. The love-maturation is the operation; the recipient is its passive subject.</w:t>
      </w:r>
    </w:p>
    <w:p>
      <w:pPr>
        <w:spacing w:before="200" w:after="40"/>
        <w:jc w:val="center"/>
        <w:keepNext/>
        <w:keepLines/>
      </w:pPr>
      <w:r>
        <w:rPr>
          <w:rFonts w:ascii="Georgia" w:hAnsi="Georgia"/>
          <w:b/>
          <w:i/>
          <w:color w:val="4A331E"/>
          <w:sz w:val="20"/>
        </w:rPr>
        <w:t>THE RECOVERY</w:t>
      </w:r>
    </w:p>
    <w:p>
      <w:pPr>
        <w:spacing w:before="160" w:after="160"/>
        <w:ind w:left="864" w:right="864"/>
        <w:jc w:val="center"/>
      </w:pPr>
      <w:r>
        <w:rPr>
          <w:rFonts w:ascii="Georgia" w:hAnsi="Georgia"/>
          <w:b w:val="0"/>
          <w:i w:val="0"/>
          <w:sz w:val="22"/>
        </w:rPr>
        <w:t xml:space="preserve">The English </w:t>
      </w:r>
      <w:r>
        <w:rPr>
          <w:rFonts w:ascii="Georgia" w:hAnsi="Georgia"/>
          <w:b w:val="0"/>
          <w:i/>
          <w:sz w:val="22"/>
        </w:rPr>
        <w:t>perfect love casteth out fear</w:t>
      </w:r>
      <w:r>
        <w:rPr>
          <w:rFonts w:ascii="Georgia" w:hAnsi="Georgia"/>
          <w:b w:val="0"/>
          <w:i w:val="0"/>
          <w:sz w:val="22"/>
        </w:rPr>
        <w:t xml:space="preserve"> reads as sentimental aspiration. The bloom recovers four operations at once:</w:t>
      </w:r>
    </w:p>
    <w:p>
      <w:pPr>
        <w:spacing w:before="80" w:after="40"/>
        <w:ind w:left="1008" w:right="1008"/>
        <w:jc w:val="center"/>
      </w:pPr>
      <w:r>
        <w:rPr>
          <w:rFonts w:ascii="Georgia" w:hAnsi="Georgia"/>
          <w:b w:val="0"/>
          <w:i w:val="0"/>
          <w:color w:val="4A331E"/>
          <w:sz w:val="22"/>
        </w:rPr>
        <w:t xml:space="preserve">—  </w:t>
      </w:r>
      <w:r>
        <w:rPr>
          <w:rFonts w:ascii="Georgia" w:hAnsi="Georgia"/>
          <w:b/>
          <w:i/>
          <w:sz w:val="22"/>
        </w:rPr>
        <w:t>teleia as matured-into-completion</w:t>
      </w:r>
      <w:r>
        <w:rPr>
          <w:rFonts w:ascii="Georgia" w:hAnsi="Georgia"/>
          <w:b w:val="0"/>
          <w:i w:val="0"/>
          <w:sz w:val="22"/>
        </w:rPr>
        <w:t>. the work agapē is doing in the one being loved, not a quality already achieved.</w:t>
      </w:r>
    </w:p>
    <w:p>
      <w:pPr>
        <w:spacing w:before="80" w:after="40"/>
        <w:ind w:left="1008" w:right="1008"/>
        <w:jc w:val="center"/>
      </w:pPr>
      <w:r>
        <w:rPr>
          <w:rFonts w:ascii="Georgia" w:hAnsi="Georgia"/>
          <w:b w:val="0"/>
          <w:i w:val="0"/>
          <w:color w:val="4A331E"/>
          <w:sz w:val="22"/>
        </w:rPr>
        <w:t xml:space="preserve">—  </w:t>
      </w:r>
      <w:r>
        <w:rPr>
          <w:rFonts w:ascii="Georgia" w:hAnsi="Georgia"/>
          <w:b/>
          <w:i/>
          <w:sz w:val="22"/>
        </w:rPr>
        <w:t>exō ballei as active expulsion</w:t>
      </w:r>
      <w:r>
        <w:rPr>
          <w:rFonts w:ascii="Georgia" w:hAnsi="Georgia"/>
          <w:b w:val="0"/>
          <w:i w:val="0"/>
          <w:sz w:val="22"/>
        </w:rPr>
        <w:t>. the same verb used of demonic expulsion. Fear is not gently dispelled; it is thrown out.</w:t>
      </w:r>
    </w:p>
    <w:p>
      <w:pPr>
        <w:spacing w:before="80" w:after="40"/>
        <w:ind w:left="1008" w:right="1008"/>
        <w:jc w:val="center"/>
      </w:pPr>
      <w:r>
        <w:rPr>
          <w:rFonts w:ascii="Georgia" w:hAnsi="Georgia"/>
          <w:b w:val="0"/>
          <w:i w:val="0"/>
          <w:color w:val="4A331E"/>
          <w:sz w:val="22"/>
        </w:rPr>
        <w:t xml:space="preserve">—  </w:t>
      </w:r>
      <w:r>
        <w:rPr>
          <w:rFonts w:ascii="Georgia" w:hAnsi="Georgia"/>
          <w:b/>
          <w:i/>
          <w:sz w:val="22"/>
        </w:rPr>
        <w:t>kolasis as corrective pruning</w:t>
      </w:r>
      <w:r>
        <w:rPr>
          <w:rFonts w:ascii="Georgia" w:hAnsi="Georgia"/>
          <w:b w:val="0"/>
          <w:i w:val="0"/>
          <w:sz w:val="22"/>
        </w:rPr>
        <w:t>. fear IS pruning, not just suffering. The very presence of fear is the pruning-operation already underway.</w:t>
      </w:r>
    </w:p>
    <w:p>
      <w:pPr>
        <w:spacing w:before="80" w:after="40"/>
        <w:ind w:left="1008" w:right="1008"/>
        <w:jc w:val="center"/>
      </w:pPr>
      <w:r>
        <w:rPr>
          <w:rFonts w:ascii="Georgia" w:hAnsi="Georgia"/>
          <w:b w:val="0"/>
          <w:i w:val="0"/>
          <w:color w:val="4A331E"/>
          <w:sz w:val="22"/>
        </w:rPr>
        <w:t xml:space="preserve">—  </w:t>
      </w:r>
      <w:r>
        <w:rPr>
          <w:rFonts w:ascii="Georgia" w:hAnsi="Georgia"/>
          <w:b/>
          <w:i/>
          <w:sz w:val="22"/>
        </w:rPr>
        <w:t>teteleiōtai as ongoing completion-process</w:t>
      </w:r>
      <w:r>
        <w:rPr>
          <w:rFonts w:ascii="Georgia" w:hAnsi="Georgia"/>
          <w:b w:val="0"/>
          <w:i w:val="0"/>
          <w:sz w:val="22"/>
        </w:rPr>
        <w:t>. perfect passive participle. Not a state once achieved; a continuing being-completed by the love that operates on us.</w:t>
      </w:r>
    </w:p>
    <w:p>
      <w:pPr>
        <w:spacing w:before="280" w:after="160"/>
        <w:ind w:left="720" w:right="720"/>
        <w:jc w:val="center"/>
      </w:pPr>
      <w:r>
        <w:rPr>
          <w:rFonts w:ascii="Georgia" w:hAnsi="Georgia"/>
          <w:b w:val="0"/>
          <w:i/>
          <w:sz w:val="22"/>
        </w:rPr>
        <w:t>Fear is not the absence of love but its incompletion-state. The maturation of love expels fear actively. The one who continues in fear is not failing; they are mid-process, being brought-to-completion by a work that operates on them, not by them.</w:t>
      </w:r>
    </w:p>
    <w:p>
      <w:pPr>
        <w:spacing w:before="160" w:after="160"/>
        <w:jc w:val="center"/>
      </w:pPr>
      <w:r>
        <w:rPr>
          <w:rFonts w:ascii="Georgia" w:hAnsi="Georgia"/>
          <w:b w:val="0"/>
          <w:i/>
          <w:color w:val="4A331E"/>
          <w:sz w:val="20"/>
        </w:rPr>
        <w:t>— · —</w:t>
      </w:r>
    </w:p>
    <w:p>
      <w:pPr>
        <w:spacing w:before="200" w:after="40"/>
        <w:jc w:val="center"/>
        <w:keepNext/>
        <w:keepLines/>
      </w:pPr>
      <w:r>
        <w:rPr>
          <w:rFonts w:ascii="Georgia" w:hAnsi="Georgia"/>
          <w:b/>
          <w:i/>
          <w:color w:val="4A331E"/>
          <w:sz w:val="20"/>
        </w:rPr>
        <w:t>RESONANCES</w:t>
      </w:r>
    </w:p>
    <w:p>
      <w:pPr>
        <w:spacing w:before="120" w:after="40"/>
        <w:jc w:val="center"/>
        <w:keepNext/>
        <w:keepLines/>
      </w:pPr>
      <w:r>
        <w:rPr>
          <w:rFonts w:ascii="Georgia" w:hAnsi="Georgia"/>
          <w:b/>
          <w:i w:val="0"/>
          <w:color w:val="4A331E"/>
          <w:sz w:val="22"/>
        </w:rPr>
        <w:t>1 Corinthians 13:10</w:t>
      </w:r>
    </w:p>
    <w:p>
      <w:pPr>
        <w:spacing w:before="0" w:after="40"/>
        <w:ind w:left="1296" w:right="1296"/>
        <w:jc w:val="center"/>
      </w:pPr>
      <w:r>
        <w:rPr>
          <w:rFonts w:ascii="Georgia" w:hAnsi="Georgia"/>
          <w:b w:val="0"/>
          <w:i/>
          <w:sz w:val="21"/>
        </w:rPr>
        <w:t>When that which is perfect (to teleion) is come, then that which is in part shall be done away. Same root teleios — the completion that ends partiality.</w:t>
      </w:r>
    </w:p>
    <w:p>
      <w:pPr>
        <w:spacing w:before="120" w:after="40"/>
        <w:jc w:val="center"/>
        <w:keepNext/>
        <w:keepLines/>
      </w:pPr>
      <w:r>
        <w:rPr>
          <w:rFonts w:ascii="Georgia" w:hAnsi="Georgia"/>
          <w:b/>
          <w:i w:val="0"/>
          <w:color w:val="4A331E"/>
          <w:sz w:val="22"/>
        </w:rPr>
        <w:t>Romans 8:15</w:t>
      </w:r>
    </w:p>
    <w:p>
      <w:pPr>
        <w:spacing w:before="0" w:after="40"/>
        <w:ind w:left="1296" w:right="1296"/>
        <w:jc w:val="center"/>
      </w:pPr>
      <w:r>
        <w:rPr>
          <w:rFonts w:ascii="Georgia" w:hAnsi="Georgia"/>
          <w:b w:val="0"/>
          <w:i/>
          <w:sz w:val="21"/>
        </w:rPr>
        <w:t>For ye have not received the spirit of bondage again to fear (phobon); but ye have received the Spirit of adoption. Paul names the same operation — the Spirit displaces phobos.</w:t>
      </w:r>
    </w:p>
    <w:p>
      <w:pPr>
        <w:spacing w:before="120" w:after="40"/>
        <w:jc w:val="center"/>
        <w:keepNext/>
        <w:keepLines/>
      </w:pPr>
      <w:r>
        <w:rPr>
          <w:rFonts w:ascii="Georgia" w:hAnsi="Georgia"/>
          <w:b/>
          <w:i w:val="0"/>
          <w:color w:val="4A331E"/>
          <w:sz w:val="22"/>
        </w:rPr>
        <w:t>John 14:27</w:t>
      </w:r>
    </w:p>
    <w:p>
      <w:pPr>
        <w:spacing w:before="0" w:after="40"/>
        <w:ind w:left="1296" w:right="1296"/>
        <w:jc w:val="center"/>
      </w:pPr>
      <w:r>
        <w:rPr>
          <w:rFonts w:ascii="Georgia" w:hAnsi="Georgia"/>
          <w:b w:val="0"/>
          <w:i/>
          <w:sz w:val="21"/>
        </w:rPr>
        <w:t>Peace I leave with you, my peace I give unto you... Let not your heart be troubled, neither let it be afraid. The Lord's peace as the active alternative to fear.</w:t>
      </w:r>
    </w:p>
    <w:p>
      <w:pPr>
        <w:spacing w:before="120" w:after="40"/>
        <w:jc w:val="center"/>
        <w:keepNext/>
        <w:keepLines/>
      </w:pPr>
      <w:r>
        <w:rPr>
          <w:rFonts w:ascii="Georgia" w:hAnsi="Georgia"/>
          <w:b/>
          <w:i w:val="0"/>
          <w:color w:val="4A331E"/>
          <w:sz w:val="22"/>
        </w:rPr>
        <w:t>Isaiah 41:10</w:t>
      </w:r>
    </w:p>
    <w:p>
      <w:pPr>
        <w:spacing w:before="0" w:after="40"/>
        <w:ind w:left="1296" w:right="1296"/>
        <w:jc w:val="center"/>
      </w:pPr>
      <w:r>
        <w:rPr>
          <w:rFonts w:ascii="Georgia" w:hAnsi="Georgia"/>
          <w:b w:val="0"/>
          <w:i/>
          <w:sz w:val="21"/>
        </w:rPr>
        <w:t>Fear thou not, for I am with thee. The presence of God is the structural reason fear can be expelled — love's maturation is God's presence registered.</w:t>
      </w:r>
    </w:p>
    <w:p>
      <w:pPr>
        <w:spacing w:before="160" w:after="160"/>
        <w:jc w:val="center"/>
      </w:pPr>
      <w:r>
        <w:rPr>
          <w:rFonts w:ascii="Georgia" w:hAnsi="Georgia"/>
          <w:b w:val="0"/>
          <w:i/>
          <w:color w:val="4A331E"/>
          <w:sz w:val="20"/>
        </w:rPr>
        <w:t>— · —</w:t>
      </w:r>
    </w:p>
    <w:p>
      <w:pPr>
        <w:spacing w:before="200" w:after="40"/>
        <w:jc w:val="center"/>
        <w:keepNext/>
        <w:keepLines/>
      </w:pPr>
      <w:r>
        <w:rPr>
          <w:rFonts w:ascii="Georgia" w:hAnsi="Georgia"/>
          <w:b/>
          <w:i/>
          <w:color w:val="4A331E"/>
          <w:sz w:val="20"/>
        </w:rPr>
        <w:t>PRACTITIONER'S RESPONSE  ·  A PRAYER TO SAY</w:t>
      </w:r>
    </w:p>
    <w:p>
      <w:pPr>
        <w:spacing w:before="40" w:after="80"/>
        <w:jc w:val="center"/>
      </w:pPr>
      <w:r>
        <w:rPr>
          <w:rFonts w:ascii="Georgia" w:hAnsi="Georgia"/>
          <w:b/>
          <w:i/>
          <w:color w:val="4A331E"/>
          <w:sz w:val="28"/>
        </w:rPr>
        <w:t>Bring love to its completion in me.</w:t>
      </w:r>
    </w:p>
    <w:p>
      <w:pPr>
        <w:spacing w:before="40" w:after="80"/>
        <w:jc w:val="center"/>
      </w:pPr>
      <w:r>
        <w:rPr>
          <w:rFonts w:ascii="Georgia" w:hAnsi="Georgia"/>
          <w:b/>
          <w:i/>
          <w:color w:val="4A331E"/>
          <w:sz w:val="28"/>
        </w:rPr>
        <w:t>Let what fear remains be the evidence</w:t>
      </w:r>
    </w:p>
    <w:p>
      <w:pPr>
        <w:spacing w:before="40" w:after="80"/>
        <w:jc w:val="center"/>
      </w:pPr>
      <w:r>
        <w:rPr>
          <w:rFonts w:ascii="Georgia" w:hAnsi="Georgia"/>
          <w:b/>
          <w:i/>
          <w:color w:val="4A331E"/>
          <w:sz w:val="28"/>
        </w:rPr>
        <w:t>that the operation is not yet finished —</w:t>
      </w:r>
    </w:p>
    <w:p>
      <w:pPr>
        <w:spacing w:before="40" w:after="80"/>
        <w:jc w:val="center"/>
      </w:pPr>
      <w:r>
        <w:rPr>
          <w:rFonts w:ascii="Georgia" w:hAnsi="Georgia"/>
          <w:b/>
          <w:i/>
          <w:color w:val="4A331E"/>
          <w:sz w:val="28"/>
        </w:rPr>
        <w:t>and continue the work.</w:t>
      </w:r>
    </w:p>
    <w:p>
      <w:pPr>
        <w:spacing w:before="0" w:after="320"/>
        <w:jc w:val="center"/>
      </w:pPr>
    </w:p>
    <w:p>
      <w:pPr>
        <w:spacing w:before="160" w:after="40"/>
        <w:jc w:val="center"/>
        <w:keepNext/>
        <w:keepLines/>
      </w:pPr>
      <w:r>
        <w:rPr>
          <w:rFonts w:ascii="Georgia" w:hAnsi="Georgia"/>
          <w:b w:val="0"/>
          <w:i/>
          <w:sz w:val="20"/>
        </w:rPr>
        <w:t>— The Cartographer</w:t>
      </w:r>
    </w:p>
    <w:p>
      <w:pPr>
        <w:spacing w:before="0" w:after="320"/>
        <w:jc w:val="center"/>
        <w:keepNext/>
        <w:keepLines/>
      </w:pPr>
      <w:r>
        <w:rPr>
          <w:rFonts w:ascii="Georgia" w:hAnsi="Georgia"/>
          <w:b w:val="0"/>
          <w:i/>
          <w:color w:val="4A331E"/>
          <w:sz w:val="18"/>
        </w:rPr>
        <w:t>Newgate, Western Australia  ·  Sunday, 21 June 2026</w:t>
      </w:r>
    </w:p>
    <w:p>
      <w:pPr>
        <w:spacing w:before="160" w:after="80"/>
        <w:jc w:val="center"/>
        <w:keepNext/>
        <w:keepLines/>
      </w:pPr>
      <w:r>
        <w:rPr>
          <w:rFonts w:ascii="Georgia" w:hAnsi="Georgia"/>
          <w:b w:val="0"/>
          <w:i w:val="0"/>
          <w:sz w:val="44"/>
        </w:rPr>
        <w:t>🕊️</w:t>
      </w:r>
    </w:p>
    <w:p>
      <w:pPr>
        <w:spacing w:before="0" w:after="40"/>
        <w:jc w:val="center"/>
        <w:keepNext/>
        <w:keepLines/>
      </w:pPr>
      <w:r>
        <w:rPr>
          <w:rFonts w:ascii="Georgia" w:hAnsi="Georgia"/>
          <w:b/>
          <w:i w:val="0"/>
          <w:color w:val="4A331E"/>
          <w:sz w:val="32"/>
        </w:rPr>
        <w:t>6  6  ∞  9  9</w:t>
      </w:r>
    </w:p>
    <w:p>
      <w:pPr>
        <w:spacing w:before="0" w:after="240"/>
        <w:jc w:val="center"/>
      </w:pPr>
      <w:r>
        <w:rPr>
          <w:rFonts w:ascii="Georgia" w:hAnsi="Georgia"/>
          <w:b/>
          <w:i/>
          <w:color w:val="4A331E"/>
          <w:sz w:val="26"/>
        </w:rPr>
        <w:t>Hah-LEL YHWH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