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Бриф на ИИ-инициативу</w:t>
      </w:r>
    </w:p>
    <w:p>
      <w:pPr>
        <w:pStyle w:val="Heading1"/>
      </w:pPr>
      <w:r>
        <w:t>Название инициативы*</w:t>
      </w:r>
    </w:p>
    <w:p>
      <w:r>
        <w:rPr>
          <w:b w:val="0"/>
          <w:i/>
          <w:color w:val="707070"/>
        </w:rPr>
        <w:t>Коротко и конкретно: «ИИ‑помощник дизайнера», «Анализ стоимости коммерческих товаров у конкурентов», «ИИ‑ассистент по каталогу продукции», и т.п.</w:t>
      </w:r>
    </w:p>
    <w:p>
      <w:r>
        <w:rPr>
          <w:b/>
          <w:i w:val="0"/>
        </w:rPr>
        <w:t>Название:</w:t>
      </w:r>
      <w:r>
        <w:rPr>
          <w:b w:val="0"/>
          <w:i w:val="0"/>
        </w:rPr>
        <w:t xml:space="preserve"> ИИ-ассистент по подготовке коммерческих предложений для B2B-клиентов</w:t>
      </w:r>
    </w:p>
    <w:p>
      <w:pPr>
        <w:pStyle w:val="Heading1"/>
      </w:pPr>
      <w:r>
        <w:t>Контекст*</w:t>
      </w:r>
    </w:p>
    <w:p>
      <w:r>
        <w:rPr>
          <w:b w:val="0"/>
          <w:i/>
          <w:color w:val="707070"/>
        </w:rPr>
        <w:t>В свободной форме опишите существующий процесс, кто выполняет работу (роли), где/в каких системах, в каких условиях (масштаб, распределённость, текучка, регламенты).</w:t>
      </w:r>
    </w:p>
    <w:p>
      <w:r>
        <w:rPr>
          <w:b w:val="0"/>
          <w:i w:val="0"/>
        </w:rPr>
        <w:t>B2B-направление оснащает кухнями застройщиков, апарт-отели и корпоративных заказчиков — сегмент с длинным циклом сделки и конкурсным отбором поставщика. В отделе шесть менеджеров и руководитель отдела, которая одновременно согласовывает нестандартные скидки.</w:t>
      </w:r>
    </w:p>
    <w:p>
      <w:r>
        <w:rPr>
          <w:b w:val="0"/>
          <w:i w:val="0"/>
        </w:rPr>
        <w:t>Запросы приходят на почту, реже — через форму на сайте или из Битрикс24, если клиент уже заведён. Клиент присылает планировки или список потребности («40 кухонь в такой-то комплектации, посчитайте»). Всего около 120 запросов в месяц, примерно половина из них — типовые, остальные требуют нестандартного подбора.</w:t>
      </w:r>
    </w:p>
    <w:p>
      <w:r>
        <w:rPr>
          <w:b w:val="0"/>
          <w:i w:val="0"/>
        </w:rPr>
        <w:t>Коммерческое предложение менеджер собирает вручную: ищет позиции в выгрузке прайса из 1С (Excel на несколько тысяч строк), сверяется с каталогом на предмет допустимых сочетаний фасадов и размеров, считает объём, применяет скидку по матрице (объём × тип клиента, документ в Confluence), собирает результат в Word-шаблон КП и вставляет изображения. Если скидка выше стандартной — предложение уходит на согласование руководителю отдела и может вернуться на доработку.</w:t>
      </w:r>
    </w:p>
    <w:p>
      <w:r>
        <w:rPr>
          <w:b w:val="0"/>
          <w:i w:val="0"/>
        </w:rPr>
        <w:t>Подготовка одного КП занимает два рабочих дня, при высокой загрузке или сложном запросе — до пяти. Архив предложений за два года хранится папкой на сетевом диске и практически не используется: поиска по нему нет. Новый менеджер выходит на рабочую скорость примерно за четыре месяца, текучка в отделе высокая.</w:t>
      </w:r>
    </w:p>
    <w:p>
      <w:pPr>
        <w:pStyle w:val="Heading1"/>
      </w:pPr>
      <w:r>
        <w:t>Ваша идея*</w:t>
      </w:r>
    </w:p>
    <w:p>
      <w:r>
        <w:rPr>
          <w:b w:val="0"/>
          <w:i/>
          <w:color w:val="707070"/>
        </w:rPr>
        <w:t>Кратко в свободной форме опишите свою идею, что вы хотите сделать</w:t>
      </w:r>
    </w:p>
    <w:p>
      <w:r>
        <w:rPr>
          <w:b w:val="0"/>
          <w:i w:val="0"/>
        </w:rPr>
        <w:t>Сделать ассистента, которому менеджер передаёт письмо клиента или его список потребности и получает обратно готовый черновик коммерческого предложения: подобранные по каталогу позиции, расчёт по актуальному прайсу, применённая по матрице скидка и собранный фирменный шаблон документа.</w:t>
      </w:r>
    </w:p>
    <w:p>
      <w:r>
        <w:rPr>
          <w:b w:val="0"/>
          <w:i w:val="0"/>
        </w:rPr>
        <w:t>Ассистент готовит именно черновик — проверяет, правит и отправляет клиенту менеджер. Автоматическая отправка предложений клиенту не предполагается: цена ошибки в этом сегменте высокая.</w:t>
      </w:r>
    </w:p>
    <w:p>
      <w:r>
        <w:rPr>
          <w:b w:val="0"/>
          <w:i w:val="0"/>
        </w:rPr>
        <w:t>Каждая строка расчёта должна сопровождаться ссылкой на источник: позиция прайса и дата его версии. Там, где подходящей позиции в каталоге нет, ассистент должен явно помечать место как требующее участия человека, а не подбирать похожую замену.</w:t>
      </w:r>
    </w:p>
    <w:p>
      <w:pPr>
        <w:pStyle w:val="Heading1"/>
      </w:pPr>
      <w:r>
        <w:t>Проблемы бизнеса*</w:t>
      </w:r>
    </w:p>
    <w:p>
      <w:r>
        <w:rPr>
          <w:b w:val="0"/>
          <w:i/>
          <w:color w:val="707070"/>
        </w:rPr>
        <w:t>Список проблем/болей в текущем процессе. Формулируйте как наблюдаемый негативный эффект: «долго», «часто ошибаются», «дорого поддерживать», «падает конверсия». 5–8 пунктов.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Подготовка КП занимает два рабочих дня, а при загрузке или сложном запросе — до пяти, тогда как в сегменте в шорт-лист попадает поставщик, приславший внятное предложение первым.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Компания теряет сделки на скорости ответа: по части запросов заказчика не приглашают на следующий круг отбора.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Менеджеры считают по скачанной ранее копии прайса, который обновляется ежемесячно, — расчёты по устаревшим ценам всплывают уже после отправки предложения.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Ошибка в цене приводит либо к потере маржи, либо к пересогласованию условий с клиентом, что портит отношения по уже выигранной сделке.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Матрица скидок трактуется менеджерами по-разному: на сопоставимых объёмах клиенты получают условия, различающиеся в полтора раза и более.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Оформление предложений не унифицировано — используются самостоятельно изменённые и устаревшие версии шаблона, что ослабляет позицию компании при сравнении с конкурентами.</w:t>
      </w:r>
    </w:p>
    <w:p>
      <w:pPr>
        <w:spacing w:after="40"/>
        <w:ind w:left="432"/>
      </w:pPr>
      <w:r>
        <w:rPr>
          <w:b w:val="0"/>
        </w:rPr>
        <w:t xml:space="preserve">7. </w:t>
      </w:r>
      <w:r>
        <w:rPr>
          <w:b w:val="0"/>
          <w:i w:val="0"/>
        </w:rPr>
        <w:t>Архив предложений за два года не используется как база знаний: поиск по папке на сетевом диске невозможен, накопленный опыт не переиспользуется.</w:t>
      </w:r>
    </w:p>
    <w:p>
      <w:pPr>
        <w:spacing w:after="40"/>
        <w:ind w:left="432"/>
      </w:pPr>
      <w:r>
        <w:rPr>
          <w:b w:val="0"/>
        </w:rPr>
        <w:t xml:space="preserve">8. </w:t>
      </w:r>
      <w:r>
        <w:rPr>
          <w:b w:val="0"/>
          <w:i w:val="0"/>
        </w:rPr>
        <w:t>Новый менеджер выходит на рабочую скорость около четырёх месяцев; при высокой текучке отдел постоянно работает не в полную силу.</w:t>
      </w:r>
    </w:p>
    <w:p>
      <w:pPr>
        <w:pStyle w:val="Heading1"/>
      </w:pPr>
      <w:r>
        <w:t>Бизнес-цели*</w:t>
      </w:r>
    </w:p>
    <w:p>
      <w:r>
        <w:rPr>
          <w:b w:val="0"/>
          <w:i/>
          <w:color w:val="707070"/>
        </w:rPr>
        <w:t>Каких улучшений хотим добиться. Цели формулируйте измеримо или хотя бы направленно: «сократить», «снизить», «повысить», «стандартизировать», «собирать аналитику». 4–7 пунктов.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Сократить срок подготовки коммерческого предложения до ответа клиенту в день обращения.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Повысить долю сделок, в которых компания проходит в следующий этап отбора, за счёт скорости и качества первого предложения.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Исключить расчёты по неактуальному прайсу и связанные с ними потери маржи и пересогласования.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Стандартизировать применение матрицы скидок, чтобы сопоставимые сделки получали сопоставимые условия.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Унифицировать оформление коммерческих предложений в едином актуальном шаблоне.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Сократить срок выхода нового менеджера на рабочую скорость.</w:t>
      </w:r>
    </w:p>
    <w:p>
      <w:pPr>
        <w:spacing w:after="40"/>
        <w:ind w:left="432"/>
      </w:pPr>
      <w:r>
        <w:rPr>
          <w:b w:val="0"/>
        </w:rPr>
        <w:t xml:space="preserve">7. </w:t>
      </w:r>
      <w:r>
        <w:rPr>
          <w:b w:val="0"/>
          <w:i w:val="0"/>
        </w:rPr>
        <w:t>Снять с руководителя отдела роль узкого горлышка на согласовании за счёт предсказуемых расчётов и прозрачного применения правил.</w:t>
      </w:r>
    </w:p>
    <w:p>
      <w:pPr>
        <w:pStyle w:val="Heading1"/>
      </w:pPr>
      <w:r>
        <w:t>Job Story (опционально)</w:t>
      </w:r>
    </w:p>
    <w:p>
      <w:r>
        <w:rPr>
          <w:b w:val="0"/>
          <w:i/>
          <w:color w:val="707070"/>
        </w:rPr>
        <w:t>Опишите сценарии в формате: «Как [роль], когда [ситуация], хочу [действие/потребность], чтобы [результат]». Разбейте по ролям (например, пользователь/руководитель/поддержка).</w:t>
      </w:r>
    </w:p>
    <w:p>
      <w:r>
        <w:rPr>
          <w:b/>
          <w:i w:val="0"/>
        </w:rPr>
        <w:t>Менеджер B2B-продаж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Как менеджер, когда мне приходит запрос от застройщика со списком потребности, хочу передать это письмо ассистенту и получить черновик КП с подобранными позициями и расчётом, чтобы ответить клиенту в тот же день.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Как менеджер, когда я проверяю подготовленный расчёт, хочу видеть у каждой строки позицию прайса и дату его версии, чтобы убедиться в актуальности цены перед отправкой.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Как менеджер, когда под запрос клиента нет подходящей позиции в каталоге, хочу получить явную пометку «требуется решение человека», чтобы не отправить клиенту неверную замену.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Как новый менеджер, когда я ещё не знаю ассортимент и правила сочетаний, хочу опираться на подбор ассистента и на похожие предложения из архива, чтобы выйти на рабочую скорость раньше четырёх месяцев.</w:t>
      </w:r>
    </w:p>
    <w:p>
      <w:r>
        <w:rPr>
          <w:b/>
          <w:i w:val="0"/>
        </w:rPr>
        <w:t>Руководитель отдела B2B-продаж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Как руководитель отдела, когда предложение приходит ко мне на согласование, хочу видеть применённое правило матрицы скидок и обоснование, чтобы согласовывать быстро и без разбирательств.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Как руководитель отдела, когда я анализирую работу отдела за месяц, хочу видеть срок подготовки и фактические скидки в разрезе менеджеров и сделок, чтобы управлять дисциплиной ценообразования.</w:t>
      </w:r>
    </w:p>
    <w:p>
      <w:r>
        <w:rPr>
          <w:b/>
          <w:i w:val="0"/>
        </w:rPr>
        <w:t>Владелец направления</w:t>
      </w:r>
    </w:p>
    <w:p>
      <w:pPr>
        <w:spacing w:after="40"/>
        <w:ind w:left="432"/>
      </w:pPr>
      <w:r>
        <w:rPr>
          <w:b w:val="0"/>
        </w:rPr>
        <w:t xml:space="preserve">7. </w:t>
      </w:r>
      <w:r>
        <w:rPr>
          <w:b w:val="0"/>
          <w:i w:val="0"/>
        </w:rPr>
        <w:t>Как владелец направления, когда я оцениваю результат инициативы, хочу видеть динамику скорости ответа и прохождения в следующий этап отбора, чтобы понимать возврат вложений.</w:t>
      </w:r>
    </w:p>
    <w:p>
      <w:pPr>
        <w:pStyle w:val="Heading1"/>
      </w:pPr>
      <w:r>
        <w:t>Критерии успеха</w:t>
      </w:r>
    </w:p>
    <w:p>
      <w:r>
        <w:rPr>
          <w:b w:val="0"/>
          <w:i/>
          <w:color w:val="707070"/>
        </w:rPr>
        <w:t>Опишите, как выглядит «хорошо» для ключевых участников / стейкхолдеров. Лучше — в виде проверяемых утверждений. Разбейте по аудиториям.</w:t>
      </w:r>
    </w:p>
    <w:p>
      <w:r>
        <w:rPr>
          <w:b/>
          <w:i w:val="0"/>
        </w:rPr>
        <w:t>Менеджер B2B-продаж</w:t>
      </w:r>
    </w:p>
    <w:p>
      <w:pPr>
        <w:pStyle w:val="ListBullet"/>
      </w:pPr>
      <w:r>
        <w:rPr>
          <w:b w:val="0"/>
          <w:i w:val="0"/>
        </w:rPr>
        <w:t>Получает черновик КП по типовому запросу в течение рабочего дня и тратит на его доработку минуты, а не часы.</w:t>
      </w:r>
    </w:p>
    <w:p>
      <w:pPr>
        <w:pStyle w:val="ListBullet"/>
      </w:pPr>
      <w:r>
        <w:rPr>
          <w:b w:val="0"/>
          <w:i w:val="0"/>
        </w:rPr>
        <w:t>Видит источник каждой цены (позиция прайса и дата версии) и может проверить расчёт, не открывая исходную выгрузку.</w:t>
      </w:r>
    </w:p>
    <w:p>
      <w:pPr>
        <w:pStyle w:val="ListBullet"/>
      </w:pPr>
      <w:r>
        <w:rPr>
          <w:b w:val="0"/>
          <w:i w:val="0"/>
        </w:rPr>
        <w:t>Получает явные пометки в местах, где нужен человек, и не находит в черновике выдуманных позиций.</w:t>
      </w:r>
    </w:p>
    <w:p>
      <w:pPr>
        <w:pStyle w:val="ListBullet"/>
      </w:pPr>
      <w:r>
        <w:rPr>
          <w:b w:val="0"/>
          <w:i w:val="0"/>
        </w:rPr>
        <w:t>Работает в привычном канале: пересылает письмо клиента на адрес ассистента и правит результат в веб-интерфейсе.</w:t>
      </w:r>
    </w:p>
    <w:p>
      <w:r>
        <w:rPr>
          <w:b/>
          <w:i w:val="0"/>
        </w:rPr>
        <w:t>Руководитель отдела B2B-продаж</w:t>
      </w:r>
    </w:p>
    <w:p>
      <w:pPr>
        <w:pStyle w:val="ListBullet"/>
      </w:pPr>
      <w:r>
        <w:rPr>
          <w:b w:val="0"/>
          <w:i w:val="0"/>
        </w:rPr>
        <w:t>Согласовывает нестандартные скидки на основе применённого правила матрицы, а не пересчитывает предложение заново.</w:t>
      </w:r>
    </w:p>
    <w:p>
      <w:pPr>
        <w:pStyle w:val="ListBullet"/>
      </w:pPr>
      <w:r>
        <w:rPr>
          <w:b w:val="0"/>
          <w:i w:val="0"/>
        </w:rPr>
        <w:t>Видит, что на сопоставимых объёмах и типах клиента предложения содержат сопоставимые условия.</w:t>
      </w:r>
    </w:p>
    <w:p>
      <w:pPr>
        <w:pStyle w:val="ListBullet"/>
      </w:pPr>
      <w:r>
        <w:rPr>
          <w:b w:val="0"/>
          <w:i w:val="0"/>
        </w:rPr>
        <w:t>Перестаёт быть обязательным звеном в подготовке типовых предложений.</w:t>
      </w:r>
    </w:p>
    <w:p>
      <w:r>
        <w:rPr>
          <w:b/>
          <w:i w:val="0"/>
        </w:rPr>
        <w:t>Бизнес и клиент</w:t>
      </w:r>
    </w:p>
    <w:p>
      <w:pPr>
        <w:pStyle w:val="ListBullet"/>
      </w:pPr>
      <w:r>
        <w:rPr>
          <w:b w:val="0"/>
          <w:i w:val="0"/>
        </w:rPr>
        <w:t>Клиент получает ответ в день обращения в едином фирменном оформлении.</w:t>
      </w:r>
    </w:p>
    <w:p>
      <w:pPr>
        <w:pStyle w:val="ListBullet"/>
      </w:pPr>
      <w:r>
        <w:rPr>
          <w:b w:val="0"/>
          <w:i w:val="0"/>
        </w:rPr>
        <w:t>Расчёты по устаревшему прайсу не доходят до клиента.</w:t>
      </w:r>
    </w:p>
    <w:p>
      <w:pPr>
        <w:pStyle w:val="ListBullet"/>
      </w:pPr>
      <w:r>
        <w:rPr>
          <w:b w:val="0"/>
          <w:i w:val="0"/>
        </w:rPr>
        <w:t>Компания чаще проходит в следующий этап отбора по сравнению с периодом до запуска.</w:t>
      </w:r>
    </w:p>
    <w:p>
      <w:pPr>
        <w:pStyle w:val="Heading1"/>
      </w:pPr>
      <w:r>
        <w:t>Измеримые цели</w:t>
      </w:r>
    </w:p>
    <w:p>
      <w:r>
        <w:rPr>
          <w:b w:val="0"/>
          <w:i/>
          <w:color w:val="707070"/>
        </w:rPr>
        <w:t>Опишите цели в формате SMART: «[Действие: сократить/повысить/довести] [метрику] с [базовое значение] до [целевое значение] к [срок]».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Сократить медианный срок подготовки коммерческого предложения по типовому запросу с 2 рабочих дней до 4 рабочих часов к 31 марта 2027 года.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Довести долю запросов, по которым клиент получает предложение в день обращения, с текущих 15% до 70% к 31 марта 2027 года.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Довести долю КП, подготовленных с использованием ассистента, до 80% от всех типовых запросов к 30 июня 2027 года.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Снизить долю предложений, в которых обнаружена ошибка в цене или устаревший прайс, с 12% до 2% к 31 марта 2027 года.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Сократить долю предложений, требующих ручного согласования скидки руководителем отдела, с 45% до 20% к 30 июня 2027 года.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Сократить срок выхода нового менеджера на рабочую скорость с 4 месяцев до 2 месяцев в течение первого года эксплуатации.</w:t>
      </w:r>
    </w:p>
    <w:p>
      <w:pPr>
        <w:pStyle w:val="Heading1"/>
      </w:pPr>
      <w:r>
        <w:t>Ограничения и доп. требования</w:t>
      </w:r>
    </w:p>
    <w:p>
      <w:r>
        <w:rPr>
          <w:b w:val="0"/>
          <w:i/>
          <w:color w:val="707070"/>
        </w:rPr>
        <w:t>Любые дополнительные вводные и требования, которые надо учитывать: каналы (Telegram/виджет/LibreChat), источники знаний, требования к ссылкам на источники, безопасность, эскалации на человека, языки, доступы.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Ассистент готовит только черновик; отправку предложения клиенту всегда выполняет менеджер. Автоматическая отправка исключена.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Каналы работы: пересылка письма клиента на выделенный почтовый адрес и веб-интерфейс для просмотра и правки черновика. Встраивание в интерфейс 1С не требуется.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Каждая строка расчёта должна содержать ссылку на источник: позицию прайса и дату версии прайса.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При отсутствии подходящей позиции в каталоге или при неоднозначном требовании клиента ассистент обязан явно пометить место как требующее решения человека и не подбирать замену самостоятельно.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Прайс, матрица скидок и архив предложений остаются во внутреннем контуре компании и не передаются во внешние сервисы.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Расчёт выполняется только по актуальной версии прайса; работа с ранее выгруженными копиями должна быть исключена на уровне решения.</w:t>
      </w:r>
    </w:p>
    <w:p>
      <w:pPr>
        <w:spacing w:after="40"/>
        <w:ind w:left="432"/>
      </w:pPr>
      <w:r>
        <w:rPr>
          <w:b w:val="0"/>
        </w:rPr>
        <w:t xml:space="preserve">7. </w:t>
      </w:r>
      <w:r>
        <w:rPr>
          <w:b w:val="0"/>
          <w:i w:val="0"/>
        </w:rPr>
        <w:t>Язык интерфейса и документов — русский.</w:t>
      </w:r>
    </w:p>
    <w:p>
      <w:pPr>
        <w:spacing w:after="40"/>
        <w:ind w:left="432"/>
      </w:pPr>
      <w:r>
        <w:rPr>
          <w:b w:val="0"/>
        </w:rPr>
        <w:t xml:space="preserve">8. </w:t>
      </w:r>
      <w:r>
        <w:rPr>
          <w:b w:val="0"/>
          <w:i w:val="0"/>
        </w:rPr>
        <w:t>Требуемые доступы: выгрузка прайса и каталога из 1С, матрица скидок и шаблоны в Confluence, архив КП на сетевом диске, сделки и контрагенты в Битрикс24. Состав и способ предоставления доступов согласуются с ИТ на этапе проектирования.</w:t>
      </w:r>
    </w:p>
    <w:p>
      <w:pPr>
        <w:pStyle w:val="Heading1"/>
      </w:pPr>
      <w:r>
        <w:t>Источники данных и знаний</w:t>
      </w:r>
    </w:p>
    <w:p>
      <w:r>
        <w:rPr>
          <w:b w:val="0"/>
          <w:i/>
          <w:color w:val="707070"/>
        </w:rPr>
        <w:t>Откуда будет браться информацию для процесса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 w:val="0"/>
          <w:i w:val="0"/>
        </w:rPr>
        <w:t>Прайс-лист — ежемесячная выгрузка из 1С (несколько тысяч позиций), источник цен и артикулов.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 w:val="0"/>
          <w:i w:val="0"/>
        </w:rPr>
        <w:t>Каталог продукции с ограничениями по сочетаниям фасадов, корпусов, столешниц и размеров.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 w:val="0"/>
          <w:i w:val="0"/>
        </w:rPr>
        <w:t>Матрица скидок по объёму и типу клиента (Confluence) и регламент согласования нестандартных условий.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 w:val="0"/>
          <w:i w:val="0"/>
        </w:rPr>
        <w:t>Архив коммерческих предложений за два года (сетевой диск) — база типовых комплектаций и формулировок.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 w:val="0"/>
          <w:i w:val="0"/>
        </w:rPr>
        <w:t>Действующий фирменный шаблон КП и сопутствующие изображения.</w:t>
      </w:r>
    </w:p>
    <w:p>
      <w:pPr>
        <w:spacing w:after="40"/>
        <w:ind w:left="432"/>
      </w:pPr>
      <w:r>
        <w:rPr>
          <w:b w:val="0"/>
        </w:rPr>
        <w:t xml:space="preserve">6. </w:t>
      </w:r>
      <w:r>
        <w:rPr>
          <w:b w:val="0"/>
          <w:i w:val="0"/>
        </w:rPr>
        <w:t>Сделки, контрагенты и история переписки в Битрикс24.</w:t>
      </w:r>
    </w:p>
    <w:p>
      <w:pPr>
        <w:spacing w:after="40"/>
        <w:ind w:left="432"/>
      </w:pPr>
      <w:r>
        <w:rPr>
          <w:b w:val="0"/>
        </w:rPr>
        <w:t xml:space="preserve">7. </w:t>
      </w:r>
      <w:r>
        <w:rPr>
          <w:b w:val="0"/>
          <w:i w:val="0"/>
        </w:rPr>
        <w:t>Входящие запросы клиентов: письма на почту и заявки с формы на сайте.</w:t>
      </w:r>
    </w:p>
    <w:p>
      <w:pPr>
        <w:pStyle w:val="Heading1"/>
      </w:pPr>
      <w:r>
        <w:t>Сроки</w:t>
      </w:r>
    </w:p>
    <w:p>
      <w:r>
        <w:rPr>
          <w:b w:val="0"/>
          <w:i/>
          <w:color w:val="707070"/>
        </w:rPr>
        <w:t>Ключевые даты инициативы: когда начинаем работу, когда ожидаем работающий MVP на ограниченной группе пользователей и когда планируем масштабирование на весь периметр. Укажите месяц и год или конкретную дату.</w:t>
      </w:r>
    </w:p>
    <w:p>
      <w:r>
        <w:rPr>
          <w:b/>
          <w:i w:val="0"/>
        </w:rPr>
        <w:t>Дата начала</w:t>
      </w:r>
      <w:r>
        <w:rPr>
          <w:b w:val="0"/>
          <w:i w:val="0"/>
        </w:rPr>
        <w:t xml:space="preserve"> — 1 сентября 2026</w:t>
      </w:r>
    </w:p>
    <w:p>
      <w:r>
        <w:rPr>
          <w:b/>
          <w:i w:val="0"/>
        </w:rPr>
        <w:t>Дата MVP</w:t>
      </w:r>
      <w:r>
        <w:rPr>
          <w:b w:val="0"/>
          <w:i w:val="0"/>
        </w:rPr>
        <w:t xml:space="preserve"> — 1 декабря 2026 (пилот на двух менеджерах, только типовые запросы)</w:t>
      </w:r>
    </w:p>
    <w:p>
      <w:r>
        <w:rPr>
          <w:b/>
          <w:i w:val="0"/>
        </w:rPr>
        <w:t>Дата масштабирования</w:t>
      </w:r>
      <w:r>
        <w:rPr>
          <w:b w:val="0"/>
          <w:i w:val="0"/>
        </w:rPr>
        <w:t xml:space="preserve"> — 1 марта 2027 (весь отдел B2B-продаж, включая нестандартные запросы)</w:t>
      </w:r>
    </w:p>
    <w:p>
      <w:pPr>
        <w:pStyle w:val="Heading1"/>
      </w:pPr>
      <w:r>
        <w:t>Проектная группа</w:t>
      </w:r>
    </w:p>
    <w:p>
      <w:r>
        <w:rPr>
          <w:b w:val="0"/>
          <w:i/>
          <w:color w:val="707070"/>
        </w:rPr>
        <w:t>Укажите людей со стороны заказчика, исполнители будут определены после согласования проекта</w:t>
      </w:r>
    </w:p>
    <w:p>
      <w:r>
        <w:rPr>
          <w:b/>
          <w:i w:val="0"/>
        </w:rPr>
        <w:t>Владелец портфеля (ВПП)</w:t>
      </w:r>
      <w:r>
        <w:rPr>
          <w:b w:val="0"/>
          <w:i w:val="0"/>
        </w:rPr>
        <w:t xml:space="preserve"> — Артём Величко, директор по развитию B2B-направления</w:t>
      </w:r>
    </w:p>
    <w:p>
      <w:r>
        <w:rPr>
          <w:b/>
          <w:i w:val="0"/>
        </w:rPr>
        <w:t>Заказчик</w:t>
      </w:r>
      <w:r>
        <w:rPr>
          <w:b w:val="0"/>
          <w:i w:val="0"/>
        </w:rPr>
        <w:t xml:space="preserve"> — Ольга Терентьева, руководитель отдела B2B-продаж</w:t>
      </w:r>
    </w:p>
    <w:p>
      <w:r>
        <w:rPr>
          <w:b/>
          <w:i w:val="0"/>
        </w:rPr>
        <w:t>Аналитик</w:t>
      </w:r>
      <w:r>
        <w:rPr>
          <w:b w:val="0"/>
          <w:i w:val="0"/>
        </w:rPr>
        <w:t xml:space="preserve"> — Павел Родин, бизнес-аналитик</w:t>
      </w:r>
    </w:p>
    <w:p>
      <w:r>
        <w:rPr>
          <w:b/>
          <w:i w:val="0"/>
        </w:rPr>
        <w:t>Разработчик</w:t>
      </w:r>
      <w:r>
        <w:rPr>
          <w:b w:val="0"/>
          <w:i w:val="0"/>
        </w:rPr>
        <w:t xml:space="preserve"> — определяется после согласования проекта</w:t>
      </w:r>
    </w:p>
    <w:p>
      <w:r>
        <w:rPr>
          <w:b/>
          <w:i w:val="0"/>
        </w:rPr>
        <w:t>Другие участники</w:t>
      </w:r>
      <w:r>
        <w:rPr>
          <w:b w:val="0"/>
          <w:i w:val="0"/>
        </w:rPr>
        <w:t xml:space="preserve"> — Ирина Соколова, финансовая служба (владелец прайса и матрицы скидок); Максим Дьяченко, администратор 1С (выгрузки и доступы)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